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color w:val="auto"/>
          <w:sz w:val="28"/>
          <w:szCs w:val="28"/>
          <w:lang w:val="en-US"/>
        </w:rPr>
      </w:pPr>
      <w:r>
        <w:rPr>
          <w:rFonts w:hint="default" w:ascii="Arial Black" w:hAnsi="Arial Black" w:cs="Arial Black"/>
          <w:color w:val="auto"/>
          <w:sz w:val="28"/>
          <w:szCs w:val="28"/>
          <w:lang w:val="en-US"/>
        </w:rPr>
        <w:t>Dokumentasi Applikasi Penyewaan Mobil</w:t>
      </w:r>
    </w:p>
    <w:p>
      <w:pPr>
        <w:rPr>
          <w:rFonts w:hint="default"/>
          <w:lang w:val="en-US"/>
        </w:rPr>
      </w:pPr>
    </w:p>
    <w:p>
      <w:pPr>
        <w:numPr>
          <w:ilvl w:val="0"/>
          <w:numId w:val="1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Register</w:t>
      </w:r>
    </w:p>
    <w:p>
      <w:pPr>
        <w:numPr>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 melakukan dapat register pada halaman ini</w:t>
      </w:r>
    </w:p>
    <w:p>
      <w:pPr>
        <w:numPr>
          <w:numId w:val="0"/>
        </w:numPr>
        <w:ind w:left="420" w:leftChars="0"/>
        <w:rPr>
          <w:rFonts w:hint="default" w:ascii="Times New Roman" w:hAnsi="Times New Roman" w:cs="Times New Roman"/>
          <w:sz w:val="24"/>
          <w:szCs w:val="24"/>
          <w:lang w:val="en-US"/>
        </w:rPr>
      </w:pPr>
    </w:p>
    <w:p>
      <w:pPr>
        <w:numPr>
          <w:numId w:val="0"/>
        </w:numPr>
      </w:pPr>
      <w:r>
        <w:drawing>
          <wp:inline distT="0" distB="0" distL="114300" distR="114300">
            <wp:extent cx="5271770" cy="28162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816225"/>
                    </a:xfrm>
                    <a:prstGeom prst="rect">
                      <a:avLst/>
                    </a:prstGeom>
                    <a:noFill/>
                    <a:ln>
                      <a:noFill/>
                    </a:ln>
                  </pic:spPr>
                </pic:pic>
              </a:graphicData>
            </a:graphic>
          </wp:inline>
        </w:drawing>
      </w:r>
    </w:p>
    <w:p>
      <w:pPr>
        <w:numPr>
          <w:numId w:val="0"/>
        </w:numPr>
        <w:rPr>
          <w:rFonts w:hint="default" w:ascii="Times New Roman" w:hAnsi="Times New Roman" w:cs="Times New Roman"/>
        </w:rPr>
      </w:pPr>
    </w:p>
    <w:p>
      <w:pPr>
        <w:numPr>
          <w:ilvl w:val="0"/>
          <w:numId w:val="1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Login</w:t>
      </w:r>
    </w:p>
    <w:p>
      <w:pPr>
        <w:numPr>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Setelah berhasil register, maka pengguna akan diarahkan ke halaman login</w:t>
      </w:r>
    </w:p>
    <w:p>
      <w:pPr>
        <w:numPr>
          <w:numId w:val="0"/>
        </w:numPr>
        <w:ind w:left="420" w:leftChars="0"/>
        <w:rPr>
          <w:rFonts w:hint="default" w:ascii="Times New Roman" w:hAnsi="Times New Roman" w:cs="Times New Roman"/>
          <w:lang w:val="en-US"/>
        </w:rPr>
      </w:pPr>
    </w:p>
    <w:p>
      <w:pPr>
        <w:numPr>
          <w:numId w:val="0"/>
        </w:numPr>
      </w:pPr>
      <w:r>
        <w:drawing>
          <wp:inline distT="0" distB="0" distL="114300" distR="114300">
            <wp:extent cx="5266690" cy="2496185"/>
            <wp:effectExtent l="0" t="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496185"/>
                    </a:xfrm>
                    <a:prstGeom prst="rect">
                      <a:avLst/>
                    </a:prstGeom>
                    <a:noFill/>
                    <a:ln>
                      <a:noFill/>
                    </a:ln>
                  </pic:spPr>
                </pic:pic>
              </a:graphicData>
            </a:graphic>
          </wp:inline>
        </w:drawing>
      </w:r>
    </w:p>
    <w:p>
      <w:pPr>
        <w:numPr>
          <w:numId w:val="0"/>
        </w:numPr>
        <w:rPr>
          <w:rFonts w:hint="default"/>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Terdapat 2 hak akses, yaitu Akses sebagai Pemilik yang dapat memanajemen data mobil dan melihat secara keselurhan data mobil yang sedang disewa. Kemudian terdapat hak akses sebagai Peminjam yang dapat melihat daftar mobil yang tersedia dan dapat melakukan penyewaan mobil kemudian peminjam dapat melakukan pengembalian mobil yang disewa.</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Akun Pemilik :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email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"mailto:pemilik@gmail.com" </w:instrText>
      </w:r>
      <w:r>
        <w:rPr>
          <w:rFonts w:hint="default" w:ascii="Times New Roman" w:hAnsi="Times New Roman" w:cs="Times New Roman"/>
          <w:sz w:val="24"/>
          <w:szCs w:val="24"/>
          <w:lang w:val="en-US"/>
        </w:rPr>
        <w:fldChar w:fldCharType="separate"/>
      </w:r>
      <w:r>
        <w:rPr>
          <w:rStyle w:val="51"/>
          <w:rFonts w:hint="default" w:ascii="Times New Roman" w:hAnsi="Times New Roman" w:cs="Times New Roman"/>
          <w:sz w:val="24"/>
          <w:szCs w:val="24"/>
          <w:lang w:val="en-US"/>
        </w:rPr>
        <w:t>pemilik@gmail.com</w:t>
      </w:r>
      <w:r>
        <w:rPr>
          <w:rStyle w:val="51"/>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pass : 22222222</w:t>
      </w:r>
    </w:p>
    <w:p>
      <w:pPr>
        <w:numPr>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Akun Peminjam :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email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"mailto:pemilik@gmail.com" </w:instrText>
      </w:r>
      <w:r>
        <w:rPr>
          <w:rFonts w:hint="default" w:ascii="Times New Roman" w:hAnsi="Times New Roman" w:cs="Times New Roman"/>
          <w:sz w:val="24"/>
          <w:szCs w:val="24"/>
          <w:lang w:val="en-US"/>
        </w:rPr>
        <w:fldChar w:fldCharType="separate"/>
      </w:r>
      <w:r>
        <w:rPr>
          <w:rStyle w:val="51"/>
          <w:rFonts w:hint="default" w:ascii="Times New Roman" w:hAnsi="Times New Roman" w:cs="Times New Roman"/>
          <w:sz w:val="24"/>
          <w:szCs w:val="24"/>
          <w:lang w:val="en-US"/>
        </w:rPr>
        <w:t>peminjam@gmail.com</w:t>
      </w:r>
      <w:r>
        <w:rPr>
          <w:rStyle w:val="51"/>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pass : 22222222</w:t>
      </w:r>
    </w:p>
    <w:p>
      <w:pPr>
        <w:numPr>
          <w:numId w:val="0"/>
        </w:numPr>
        <w:jc w:val="both"/>
        <w:rPr>
          <w:rFonts w:hint="default" w:ascii="Times New Roman" w:hAnsi="Times New Roman" w:cs="Times New Roman"/>
          <w:sz w:val="24"/>
          <w:szCs w:val="24"/>
          <w:lang w:val="en-US"/>
        </w:rPr>
      </w:pPr>
    </w:p>
    <w:p>
      <w:pPr>
        <w:numPr>
          <w:numId w:val="0"/>
        </w:numPr>
        <w:jc w:val="both"/>
      </w:pPr>
      <w:r>
        <w:rPr>
          <w:rFonts w:hint="default" w:ascii="Times New Roman" w:hAnsi="Times New Roman" w:cs="Times New Roman"/>
          <w:sz w:val="24"/>
          <w:szCs w:val="24"/>
          <w:lang w:val="en-US"/>
        </w:rPr>
        <w:t>Berikut ini adalah gambar ketika login sebagai Pemilik :</w:t>
      </w:r>
      <w:r>
        <w:rPr>
          <w:rFonts w:hint="default" w:ascii="Times New Roman" w:hAnsi="Times New Roman" w:cs="Times New Roman"/>
          <w:sz w:val="24"/>
          <w:szCs w:val="24"/>
          <w:lang w:val="en-US"/>
        </w:rPr>
        <w:br w:type="textWrapping"/>
      </w:r>
      <w:r>
        <w:drawing>
          <wp:inline distT="0" distB="0" distL="114300" distR="114300">
            <wp:extent cx="5266690" cy="2453005"/>
            <wp:effectExtent l="0" t="0" r="1016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6690" cy="2453005"/>
                    </a:xfrm>
                    <a:prstGeom prst="rect">
                      <a:avLst/>
                    </a:prstGeom>
                    <a:noFill/>
                    <a:ln>
                      <a:noFill/>
                    </a:ln>
                  </pic:spPr>
                </pic:pic>
              </a:graphicData>
            </a:graphic>
          </wp:inline>
        </w:drawing>
      </w:r>
    </w:p>
    <w:p>
      <w:pPr>
        <w:numPr>
          <w:numId w:val="0"/>
        </w:numPr>
        <w:jc w:val="both"/>
      </w:pPr>
    </w:p>
    <w:p>
      <w:pPr>
        <w:numPr>
          <w:numId w:val="0"/>
        </w:numPr>
        <w:jc w:val="both"/>
      </w:pPr>
      <w:r>
        <w:drawing>
          <wp:inline distT="0" distB="0" distL="114300" distR="114300">
            <wp:extent cx="5266690" cy="2418080"/>
            <wp:effectExtent l="0" t="0" r="1016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6690" cy="2418080"/>
                    </a:xfrm>
                    <a:prstGeom prst="rect">
                      <a:avLst/>
                    </a:prstGeom>
                    <a:noFill/>
                    <a:ln>
                      <a:noFill/>
                    </a:ln>
                  </pic:spPr>
                </pic:pic>
              </a:graphicData>
            </a:graphic>
          </wp:inline>
        </w:drawing>
      </w:r>
    </w:p>
    <w:p>
      <w:pPr>
        <w:numPr>
          <w:numId w:val="0"/>
        </w:numPr>
        <w:jc w:val="both"/>
      </w:pPr>
    </w:p>
    <w:p>
      <w:pPr>
        <w:numPr>
          <w:numId w:val="0"/>
        </w:numPr>
        <w:jc w:val="both"/>
      </w:pPr>
      <w:r>
        <w:drawing>
          <wp:inline distT="0" distB="0" distL="114300" distR="114300">
            <wp:extent cx="5266690" cy="2653030"/>
            <wp:effectExtent l="0" t="0" r="1016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6690" cy="2653030"/>
                    </a:xfrm>
                    <a:prstGeom prst="rect">
                      <a:avLst/>
                    </a:prstGeom>
                    <a:noFill/>
                    <a:ln>
                      <a:noFill/>
                    </a:ln>
                  </pic:spPr>
                </pic:pic>
              </a:graphicData>
            </a:graphic>
          </wp:inline>
        </w:drawing>
      </w:r>
    </w:p>
    <w:p>
      <w:pPr>
        <w:numPr>
          <w:numId w:val="0"/>
        </w:numPr>
        <w:jc w:val="both"/>
      </w:pPr>
      <w:r>
        <w:rPr>
          <w:rFonts w:hint="default" w:ascii="Times New Roman" w:hAnsi="Times New Roman" w:cs="Times New Roman"/>
          <w:sz w:val="24"/>
          <w:szCs w:val="24"/>
          <w:lang w:val="en-US"/>
        </w:rPr>
        <w:t>Berikut ini adalah gambar ketika login sebagai Peminjam :</w:t>
      </w:r>
      <w:r>
        <w:rPr>
          <w:rFonts w:hint="default" w:ascii="Times New Roman" w:hAnsi="Times New Roman" w:cs="Times New Roman"/>
          <w:sz w:val="24"/>
          <w:szCs w:val="24"/>
          <w:lang w:val="en-US"/>
        </w:rPr>
        <w:br w:type="textWrapping"/>
      </w:r>
      <w:r>
        <w:drawing>
          <wp:inline distT="0" distB="0" distL="114300" distR="114300">
            <wp:extent cx="5266690" cy="2620010"/>
            <wp:effectExtent l="0" t="0" r="1016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6690" cy="2620010"/>
                    </a:xfrm>
                    <a:prstGeom prst="rect">
                      <a:avLst/>
                    </a:prstGeom>
                    <a:noFill/>
                    <a:ln>
                      <a:noFill/>
                    </a:ln>
                  </pic:spPr>
                </pic:pic>
              </a:graphicData>
            </a:graphic>
          </wp:inline>
        </w:drawing>
      </w:r>
    </w:p>
    <w:p>
      <w:pPr>
        <w:numPr>
          <w:numId w:val="0"/>
        </w:numPr>
        <w:jc w:val="both"/>
      </w:pPr>
      <w:r>
        <w:drawing>
          <wp:inline distT="0" distB="0" distL="114300" distR="114300">
            <wp:extent cx="5271770" cy="2717165"/>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1770" cy="2717165"/>
                    </a:xfrm>
                    <a:prstGeom prst="rect">
                      <a:avLst/>
                    </a:prstGeom>
                    <a:noFill/>
                    <a:ln>
                      <a:noFill/>
                    </a:ln>
                  </pic:spPr>
                </pic:pic>
              </a:graphicData>
            </a:graphic>
          </wp:inline>
        </w:drawing>
      </w:r>
    </w:p>
    <w:p>
      <w:pPr>
        <w:numPr>
          <w:numId w:val="0"/>
        </w:numPr>
        <w:jc w:val="both"/>
      </w:pPr>
    </w:p>
    <w:p>
      <w:pPr>
        <w:numPr>
          <w:numId w:val="0"/>
        </w:numPr>
        <w:jc w:val="both"/>
      </w:pPr>
      <w:r>
        <w:drawing>
          <wp:inline distT="0" distB="0" distL="114300" distR="114300">
            <wp:extent cx="5261610" cy="2639060"/>
            <wp:effectExtent l="0" t="0" r="152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1610" cy="2639060"/>
                    </a:xfrm>
                    <a:prstGeom prst="rect">
                      <a:avLst/>
                    </a:prstGeom>
                    <a:noFill/>
                    <a:ln>
                      <a:noFill/>
                    </a:ln>
                  </pic:spPr>
                </pic:pic>
              </a:graphicData>
            </a:graphic>
          </wp:inline>
        </w:drawing>
      </w:r>
    </w:p>
    <w:p>
      <w:pPr>
        <w:numPr>
          <w:numId w:val="0"/>
        </w:numPr>
        <w:jc w:val="both"/>
      </w:pPr>
      <w:r>
        <w:drawing>
          <wp:inline distT="0" distB="0" distL="114300" distR="114300">
            <wp:extent cx="5266690" cy="2820035"/>
            <wp:effectExtent l="0" t="0" r="1016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6690" cy="2820035"/>
                    </a:xfrm>
                    <a:prstGeom prst="rect">
                      <a:avLst/>
                    </a:prstGeom>
                    <a:noFill/>
                    <a:ln>
                      <a:noFill/>
                    </a:ln>
                  </pic:spPr>
                </pic:pic>
              </a:graphicData>
            </a:graphic>
          </wp:inline>
        </w:drawing>
      </w:r>
    </w:p>
    <w:p>
      <w:pPr>
        <w:numPr>
          <w:numId w:val="0"/>
        </w:numPr>
        <w:jc w:val="both"/>
      </w:pPr>
      <w:bookmarkStart w:id="0" w:name="_GoBack"/>
      <w:bookmarkEnd w:id="0"/>
    </w:p>
    <w:p>
      <w:pPr>
        <w:numPr>
          <w:numId w:val="0"/>
        </w:numPr>
        <w:jc w:val="both"/>
        <w:rPr>
          <w:rFonts w:hint="default"/>
          <w:lang w:val="en-US"/>
        </w:rPr>
      </w:pPr>
      <w:r>
        <w:drawing>
          <wp:inline distT="0" distB="0" distL="114300" distR="114300">
            <wp:extent cx="5266690" cy="2630805"/>
            <wp:effectExtent l="0" t="0" r="1016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6690" cy="26308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CBA27B"/>
    <w:multiLevelType w:val="multilevel"/>
    <w:tmpl w:val="F0CBA27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7F7E12"/>
    <w:rsid w:val="1D105FAC"/>
    <w:rsid w:val="3B9763AB"/>
    <w:rsid w:val="407476D2"/>
    <w:rsid w:val="43457991"/>
    <w:rsid w:val="63D476DB"/>
    <w:rsid w:val="656868EF"/>
    <w:rsid w:val="687C4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240" w:lineRule="auto"/>
      <w:outlineLvl w:val="1"/>
    </w:pPr>
    <w:rPr>
      <w:rFonts w:ascii="Times New Roman" w:hAnsi="Times New Roman"/>
      <w:b/>
      <w:bCs/>
      <w:sz w:val="24"/>
      <w:szCs w:val="32"/>
    </w:rPr>
  </w:style>
  <w:style w:type="paragraph" w:styleId="4">
    <w:name w:val="heading 3"/>
    <w:basedOn w:val="1"/>
    <w:next w:val="1"/>
    <w:semiHidden/>
    <w:unhideWhenUsed/>
    <w:qFormat/>
    <w:uiPriority w:val="0"/>
    <w:pPr>
      <w:keepNext/>
      <w:keepLines/>
      <w:widowControl w:val="0"/>
      <w:spacing w:before="260" w:beforeLines="0" w:beforeAutospacing="0" w:after="260" w:afterLines="0" w:afterAutospacing="0" w:line="240" w:lineRule="auto"/>
      <w:jc w:val="left"/>
      <w:outlineLvl w:val="2"/>
    </w:pPr>
    <w:rPr>
      <w:rFonts w:ascii="Times New Roman" w:hAnsi="Times New Roman" w:eastAsia="SimSun"/>
      <w:b/>
      <w:kern w:val="2"/>
      <w:sz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2023-08-01T02:41:00Z</dcterms:created>
  <dc:creator>Purnom Mo</dc:creator>
  <cp:lastModifiedBy>P-MO</cp:lastModifiedBy>
  <dcterms:modified xsi:type="dcterms:W3CDTF">2023-12-28T10:43:15Z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94D899D1B5AB44348AB3C9161A9978C9</vt:lpwstr>
  </property>
</Properties>
</file>