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9097" w14:textId="77777777" w:rsidR="00C87EAC" w:rsidRPr="00AB7256" w:rsidRDefault="00C87EAC" w:rsidP="00D564F8">
      <w:pPr>
        <w:spacing w:after="0" w:line="480" w:lineRule="auto"/>
        <w:ind w:right="567" w:firstLine="709"/>
        <w:contextualSpacing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725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BAB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</w:p>
    <w:p w14:paraId="0DA6C1E0" w14:textId="3AD34558" w:rsidR="00C87EAC" w:rsidRDefault="00C87EAC" w:rsidP="00D564F8">
      <w:pPr>
        <w:spacing w:after="0" w:line="480" w:lineRule="auto"/>
        <w:ind w:right="567" w:firstLine="709"/>
        <w:contextualSpacing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GAMBARAN UMUM </w:t>
      </w:r>
      <w:r w:rsidR="00475310">
        <w:rPr>
          <w:rFonts w:ascii="Arial" w:hAnsi="Arial" w:cs="Arial"/>
          <w:b/>
          <w:bCs/>
          <w:color w:val="000000" w:themeColor="text1"/>
          <w:sz w:val="28"/>
          <w:szCs w:val="28"/>
        </w:rPr>
        <w:t>TOKO HIGHPOM</w:t>
      </w:r>
    </w:p>
    <w:p w14:paraId="7742E95E" w14:textId="77777777" w:rsidR="007D03D4" w:rsidRDefault="007D03D4" w:rsidP="00D564F8">
      <w:pPr>
        <w:spacing w:after="0" w:line="240" w:lineRule="auto"/>
        <w:ind w:right="567" w:firstLine="709"/>
        <w:contextualSpacing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68895B0" w14:textId="5F02833B" w:rsidR="00C87EAC" w:rsidRPr="00C87EAC" w:rsidRDefault="00C87EAC" w:rsidP="00D564F8">
      <w:pPr>
        <w:spacing w:after="0" w:line="480" w:lineRule="auto"/>
        <w:ind w:right="567"/>
        <w:contextualSpacing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proofErr w:type="spellStart"/>
      <w:r w:rsidRPr="00C87EAC">
        <w:rPr>
          <w:rFonts w:ascii="Arial" w:hAnsi="Arial" w:cs="Arial"/>
          <w:b/>
          <w:bCs/>
          <w:color w:val="000000" w:themeColor="text1"/>
          <w:sz w:val="24"/>
          <w:szCs w:val="24"/>
        </w:rPr>
        <w:t>Tinjauan</w:t>
      </w:r>
      <w:proofErr w:type="spellEnd"/>
      <w:r w:rsidRPr="00C87EA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87EAC">
        <w:rPr>
          <w:rFonts w:ascii="Arial" w:hAnsi="Arial" w:cs="Arial"/>
          <w:b/>
          <w:bCs/>
          <w:color w:val="000000" w:themeColor="text1"/>
          <w:sz w:val="24"/>
          <w:szCs w:val="24"/>
        </w:rPr>
        <w:t>Umum</w:t>
      </w:r>
      <w:proofErr w:type="spellEnd"/>
      <w:r w:rsidR="00D5162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Toko </w:t>
      </w:r>
      <w:proofErr w:type="spellStart"/>
      <w:r w:rsidR="00D5162B">
        <w:rPr>
          <w:rFonts w:ascii="Arial" w:hAnsi="Arial" w:cs="Arial"/>
          <w:b/>
          <w:bCs/>
          <w:color w:val="000000" w:themeColor="text1"/>
          <w:sz w:val="24"/>
          <w:szCs w:val="24"/>
        </w:rPr>
        <w:t>Highpom</w:t>
      </w:r>
      <w:proofErr w:type="spellEnd"/>
    </w:p>
    <w:p w14:paraId="66DC7945" w14:textId="071FA987" w:rsidR="00C87EAC" w:rsidRDefault="00C87EAC" w:rsidP="00D564F8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Bapak Muhammad Maulana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5127D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second brand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terbesar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 Kota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Singkawang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Highpom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terletak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 </w:t>
      </w:r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Jalan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Alianyang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No. 88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Pasiran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Singawang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Barat.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Highpom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berhasil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menjual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produk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hingga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keluar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kota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menjadi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pilihan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anak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mudah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memilih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pakaian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second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berkualitas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brand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ternama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>Highpom</w:t>
      </w:r>
      <w:proofErr w:type="spellEnd"/>
      <w:r w:rsidR="00D116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menjual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pakaian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second</w:t>
      </w:r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kaos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crewneck, dan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jaket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brand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ternama</w:t>
      </w:r>
      <w:proofErr w:type="spellEnd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7D03D4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>oko</w:t>
      </w:r>
      <w:proofErr w:type="spellEnd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3A81">
        <w:rPr>
          <w:rFonts w:ascii="Times New Roman" w:hAnsi="Times New Roman" w:cs="Times New Roman"/>
          <w:color w:val="000000" w:themeColor="text1"/>
          <w:sz w:val="24"/>
          <w:szCs w:val="24"/>
        </w:rPr>
        <w:t>berupaya</w:t>
      </w:r>
      <w:proofErr w:type="spellEnd"/>
      <w:r w:rsidRPr="00513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3A81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 brand yang </w:t>
      </w:r>
      <w:proofErr w:type="spellStart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>berkualitas</w:t>
      </w:r>
      <w:proofErr w:type="spellEnd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>langka</w:t>
      </w:r>
      <w:proofErr w:type="spellEnd"/>
      <w:r w:rsidR="007D03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DD62DF" w14:textId="15349548" w:rsidR="00D116F9" w:rsidRDefault="00D116F9" w:rsidP="00D116F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</w:rPr>
        <w:t>Highpom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4A26FE52" w14:textId="4A82F723" w:rsidR="00D116F9" w:rsidRPr="00874F2F" w:rsidRDefault="00874F2F" w:rsidP="00874F2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 w:rsidR="00D116F9" w:rsidRPr="00874F2F">
        <w:rPr>
          <w:rFonts w:ascii="Times New Roman" w:hAnsi="Times New Roman" w:cs="Times New Roman"/>
          <w:sz w:val="24"/>
        </w:rPr>
        <w:t>Visi</w:t>
      </w:r>
      <w:proofErr w:type="spellEnd"/>
      <w:r w:rsidR="00D116F9" w:rsidRPr="00874F2F">
        <w:rPr>
          <w:rFonts w:ascii="Times New Roman" w:hAnsi="Times New Roman" w:cs="Times New Roman"/>
          <w:sz w:val="24"/>
        </w:rPr>
        <w:t xml:space="preserve"> </w:t>
      </w:r>
    </w:p>
    <w:p w14:paraId="54F76CA0" w14:textId="210F3B4B" w:rsidR="00D116F9" w:rsidRDefault="00D116F9" w:rsidP="00337449">
      <w:pPr>
        <w:pStyle w:val="ListParagraph"/>
        <w:numPr>
          <w:ilvl w:val="0"/>
          <w:numId w:val="4"/>
        </w:numPr>
        <w:spacing w:after="0" w:line="480" w:lineRule="auto"/>
        <w:ind w:leftChars="395" w:left="869" w:firstLineChars="47" w:firstLine="11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i/>
          <w:iCs/>
          <w:sz w:val="24"/>
        </w:rPr>
        <w:t xml:space="preserve">Lifestyle Trend </w:t>
      </w:r>
      <w:proofErr w:type="spellStart"/>
      <w:r>
        <w:rPr>
          <w:rFonts w:ascii="Times New Roman" w:hAnsi="Times New Roman" w:cs="Times New Roman"/>
          <w:sz w:val="24"/>
        </w:rPr>
        <w:t>pakaian</w:t>
      </w:r>
      <w:proofErr w:type="spellEnd"/>
      <w:r>
        <w:rPr>
          <w:rFonts w:ascii="Times New Roman" w:hAnsi="Times New Roman" w:cs="Times New Roman"/>
          <w:sz w:val="24"/>
        </w:rPr>
        <w:t xml:space="preserve"> di Kalimantan. </w:t>
      </w:r>
    </w:p>
    <w:p w14:paraId="330F11FD" w14:textId="405E58D4" w:rsidR="00D116F9" w:rsidRDefault="00874F2F" w:rsidP="00C1025A">
      <w:pPr>
        <w:pStyle w:val="ListParagraph"/>
        <w:tabs>
          <w:tab w:val="left" w:pos="0"/>
        </w:tabs>
        <w:spacing w:after="0" w:line="48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 w:rsidR="00D116F9">
        <w:rPr>
          <w:rFonts w:ascii="Times New Roman" w:hAnsi="Times New Roman" w:cs="Times New Roman"/>
          <w:sz w:val="24"/>
        </w:rPr>
        <w:t>Misi</w:t>
      </w:r>
      <w:proofErr w:type="spellEnd"/>
      <w:r w:rsidR="00D116F9">
        <w:rPr>
          <w:rFonts w:ascii="Times New Roman" w:hAnsi="Times New Roman" w:cs="Times New Roman"/>
          <w:sz w:val="24"/>
        </w:rPr>
        <w:t xml:space="preserve"> </w:t>
      </w:r>
    </w:p>
    <w:p w14:paraId="6431E4E9" w14:textId="65743379" w:rsidR="00D116F9" w:rsidRDefault="00D116F9" w:rsidP="00337449">
      <w:pPr>
        <w:pStyle w:val="ListParagraph"/>
        <w:numPr>
          <w:ilvl w:val="0"/>
          <w:numId w:val="5"/>
        </w:numPr>
        <w:tabs>
          <w:tab w:val="left" w:pos="0"/>
        </w:tabs>
        <w:spacing w:after="0" w:line="480" w:lineRule="auto"/>
        <w:ind w:leftChars="308" w:left="678" w:firstLineChars="131" w:firstLine="31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767F98C" w14:textId="23FB3F76" w:rsidR="00D116F9" w:rsidRPr="00D116F9" w:rsidRDefault="00D116F9" w:rsidP="00337449">
      <w:pPr>
        <w:pStyle w:val="ListParagraph"/>
        <w:numPr>
          <w:ilvl w:val="0"/>
          <w:numId w:val="5"/>
        </w:numPr>
        <w:tabs>
          <w:tab w:val="left" w:pos="0"/>
        </w:tabs>
        <w:spacing w:after="0" w:line="480" w:lineRule="auto"/>
        <w:ind w:leftChars="308" w:left="678" w:firstLineChars="131" w:firstLine="31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pertumbuhan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diversifikasi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kami.</w:t>
      </w:r>
    </w:p>
    <w:p w14:paraId="33254214" w14:textId="33745C2B" w:rsidR="00C87EAC" w:rsidRPr="00475310" w:rsidRDefault="00475310" w:rsidP="00D564F8">
      <w:pPr>
        <w:spacing w:after="0" w:line="48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proofErr w:type="spellStart"/>
      <w:r w:rsidR="00C87EAC" w:rsidRPr="00475310">
        <w:rPr>
          <w:rFonts w:ascii="Arial" w:hAnsi="Arial" w:cs="Arial"/>
          <w:b/>
          <w:bCs/>
          <w:color w:val="000000" w:themeColor="text1"/>
          <w:sz w:val="24"/>
          <w:szCs w:val="24"/>
        </w:rPr>
        <w:t>Struktur</w:t>
      </w:r>
      <w:proofErr w:type="spellEnd"/>
      <w:r w:rsidR="00C87EAC" w:rsidRPr="004753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87EAC" w:rsidRPr="00475310">
        <w:rPr>
          <w:rFonts w:ascii="Arial" w:hAnsi="Arial" w:cs="Arial"/>
          <w:b/>
          <w:bCs/>
          <w:color w:val="000000" w:themeColor="text1"/>
          <w:sz w:val="24"/>
          <w:szCs w:val="24"/>
        </w:rPr>
        <w:t>Organisasi</w:t>
      </w:r>
      <w:proofErr w:type="spellEnd"/>
    </w:p>
    <w:p w14:paraId="48B0AD48" w14:textId="6DBEE105" w:rsidR="00A07933" w:rsidRPr="00A07933" w:rsidRDefault="00C87EAC" w:rsidP="00A07933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07933" w:rsidRPr="00A07933" w:rsidSect="00A07933">
          <w:headerReference w:type="default" r:id="rId7"/>
          <w:headerReference w:type="first" r:id="rId8"/>
          <w:footerReference w:type="first" r:id="rId9"/>
          <w:pgSz w:w="12240" w:h="15840" w:code="1"/>
          <w:pgMar w:top="2268" w:right="1701" w:bottom="1701" w:left="2268" w:header="851" w:footer="851" w:gutter="0"/>
          <w:paperSrc w:first="261" w:other="261"/>
          <w:pgNumType w:start="66"/>
          <w:cols w:space="708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</w:p>
    <w:p w14:paraId="327F1EEC" w14:textId="394BD0C9" w:rsidR="00C87EAC" w:rsidRDefault="00C87EAC" w:rsidP="00D116F9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kinerjanya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garis,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D2055F" w14:textId="0D796EDB" w:rsidR="00C87EAC" w:rsidRDefault="00475310" w:rsidP="00D564F8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9E89B9" wp14:editId="6FB8DE82">
            <wp:extent cx="388620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B19D" w14:textId="696A329B" w:rsidR="00C87EAC" w:rsidRDefault="00C87EAC" w:rsidP="00D564F8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4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Gambar 3.1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75310"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</w:p>
    <w:p w14:paraId="2A244EA2" w14:textId="527C5995" w:rsidR="00E76AFB" w:rsidRPr="00372929" w:rsidRDefault="00E76AFB" w:rsidP="00D564F8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D80B97C" w14:textId="3F8416D2" w:rsidR="00D5162B" w:rsidRDefault="00D5162B" w:rsidP="00D564F8">
      <w:pPr>
        <w:spacing w:after="0" w:line="48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3.3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Aspek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Usaha Toko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Highpom</w:t>
      </w:r>
      <w:proofErr w:type="spellEnd"/>
    </w:p>
    <w:p w14:paraId="645C4162" w14:textId="77777777" w:rsidR="001B6F7B" w:rsidRDefault="00D5162B" w:rsidP="00D564F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Toko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16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thrifting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baju,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crewneck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Target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Toko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16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style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kalangan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Toko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limited edition</w:t>
      </w:r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diproduksi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1-5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dijual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langka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1B6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mahal. </w:t>
      </w:r>
    </w:p>
    <w:p w14:paraId="4A46938F" w14:textId="074609E0" w:rsidR="001B6F7B" w:rsidRDefault="001B6F7B" w:rsidP="001B6F7B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Toko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toko thrifting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Toko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Kalimantan. Toko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ekslusif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kepuasaan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183807" w14:textId="1DC3EF19" w:rsidR="001B6F7B" w:rsidRDefault="001B6F7B" w:rsidP="001B6F7B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7948EB">
        <w:rPr>
          <w:rFonts w:ascii="Arial" w:hAnsi="Arial" w:cs="Arial"/>
          <w:b/>
          <w:bCs/>
          <w:sz w:val="24"/>
          <w:szCs w:val="24"/>
        </w:rPr>
        <w:t>3.4</w:t>
      </w:r>
      <w:r w:rsidRPr="007948E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Tata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Laksana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Bisnis</w:t>
      </w:r>
      <w:proofErr w:type="spellEnd"/>
    </w:p>
    <w:p w14:paraId="2D8B2698" w14:textId="77777777" w:rsidR="003479EA" w:rsidRDefault="001B6F7B" w:rsidP="001B6F7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dipecah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subprosesnya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pemetaan</w:t>
      </w:r>
      <w:proofErr w:type="spellEnd"/>
      <w:r>
        <w:rPr>
          <w:rFonts w:ascii="Times New Roman" w:hAnsi="Times New Roman" w:cs="Times New Roman"/>
          <w:sz w:val="24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</w:rPr>
        <w:t>subproses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Toko </w:t>
      </w:r>
      <w:proofErr w:type="spellStart"/>
      <w:r>
        <w:rPr>
          <w:rFonts w:ascii="Times New Roman" w:eastAsia="Times New Roman" w:hAnsi="Times New Roman" w:cs="Times New Roman"/>
          <w:sz w:val="24"/>
        </w:rPr>
        <w:t>Highpom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meneruskan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36DBE">
        <w:rPr>
          <w:rFonts w:ascii="Times New Roman" w:eastAsia="Times New Roman" w:hAnsi="Times New Roman" w:cs="Times New Roman"/>
          <w:i/>
          <w:iCs/>
          <w:sz w:val="24"/>
        </w:rPr>
        <w:t>Product Hunter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636DBE">
        <w:rPr>
          <w:rFonts w:ascii="Times New Roman" w:eastAsia="Times New Roman" w:hAnsi="Times New Roman" w:cs="Times New Roman"/>
          <w:i/>
          <w:iCs/>
          <w:sz w:val="24"/>
        </w:rPr>
        <w:t>Product Hunter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kwitansi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menunggu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36DBE">
        <w:rPr>
          <w:rFonts w:ascii="Times New Roman" w:eastAsia="Times New Roman" w:hAnsi="Times New Roman" w:cs="Times New Roman"/>
          <w:i/>
          <w:iCs/>
          <w:sz w:val="24"/>
        </w:rPr>
        <w:t>Product Hunter</w:t>
      </w:r>
      <w:r>
        <w:rPr>
          <w:rFonts w:ascii="Times New Roman" w:eastAsia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menyetok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Ketika proses </w:t>
      </w:r>
      <w:proofErr w:type="spellStart"/>
      <w:r>
        <w:rPr>
          <w:rFonts w:ascii="Times New Roman" w:eastAsia="Times New Roman" w:hAnsi="Times New Roman" w:cs="Times New Roman"/>
          <w:sz w:val="24"/>
        </w:rPr>
        <w:t>pengemasan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ekspedisi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kurir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Toko </w:t>
      </w:r>
      <w:proofErr w:type="spellStart"/>
      <w:r>
        <w:rPr>
          <w:rFonts w:ascii="Times New Roman" w:eastAsia="Times New Roman" w:hAnsi="Times New Roman" w:cs="Times New Roman"/>
          <w:sz w:val="24"/>
        </w:rPr>
        <w:t>Highpom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memakai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ekspedisi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kurir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toko,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dikemas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53F9D92" w14:textId="62B4CF30" w:rsidR="001B6F7B" w:rsidRDefault="001B6F7B" w:rsidP="003479E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ekspedisi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penjualan</w:t>
      </w:r>
      <w:proofErr w:type="spellEnd"/>
    </w:p>
    <w:p w14:paraId="67A784BE" w14:textId="5AA6CC37" w:rsidR="001B6F7B" w:rsidRDefault="001400F9" w:rsidP="001B6F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532FF" wp14:editId="27F14186">
            <wp:extent cx="4150889" cy="6134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400" cy="6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5FFC" w14:textId="77777777" w:rsidR="003479EA" w:rsidRDefault="001B6F7B" w:rsidP="001B6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DBE"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r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Highpo</w:t>
      </w:r>
      <w:r w:rsidR="003479EA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14:paraId="4AF913E0" w14:textId="3182C931" w:rsidR="0049748B" w:rsidRPr="00A866A4" w:rsidRDefault="001B6F7B" w:rsidP="00A866A4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hAnsi="Arial" w:cs="Arial"/>
          <w:b/>
          <w:bCs/>
          <w:sz w:val="24"/>
        </w:rPr>
      </w:pPr>
      <w:r w:rsidRPr="0049748B">
        <w:rPr>
          <w:rFonts w:ascii="Arial" w:hAnsi="Arial" w:cs="Arial"/>
          <w:b/>
          <w:bCs/>
          <w:sz w:val="24"/>
        </w:rPr>
        <w:lastRenderedPageBreak/>
        <w:t xml:space="preserve">Proses </w:t>
      </w:r>
      <w:proofErr w:type="spellStart"/>
      <w:r w:rsidRPr="0049748B">
        <w:rPr>
          <w:rFonts w:ascii="Arial" w:hAnsi="Arial" w:cs="Arial"/>
          <w:b/>
          <w:bCs/>
          <w:sz w:val="24"/>
        </w:rPr>
        <w:t>Penerimaan</w:t>
      </w:r>
      <w:proofErr w:type="spellEnd"/>
      <w:r w:rsidRPr="0049748B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49748B">
        <w:rPr>
          <w:rFonts w:ascii="Arial" w:hAnsi="Arial" w:cs="Arial"/>
          <w:b/>
          <w:bCs/>
          <w:sz w:val="24"/>
        </w:rPr>
        <w:t>Barang</w:t>
      </w:r>
      <w:proofErr w:type="spellEnd"/>
      <w:r w:rsidRPr="0049748B">
        <w:rPr>
          <w:rFonts w:ascii="Arial" w:hAnsi="Arial" w:cs="Arial"/>
          <w:b/>
          <w:bCs/>
          <w:sz w:val="24"/>
        </w:rPr>
        <w:t xml:space="preserve"> </w:t>
      </w:r>
    </w:p>
    <w:p w14:paraId="4080E0FB" w14:textId="6605DE27" w:rsidR="00004826" w:rsidRDefault="001400F9" w:rsidP="001400F9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286E44" wp14:editId="0886D2ED">
            <wp:extent cx="5252085" cy="41840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784C" w14:textId="765A59C8" w:rsidR="00004826" w:rsidRDefault="00004826" w:rsidP="0000482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004826">
        <w:rPr>
          <w:rFonts w:ascii="Times New Roman" w:hAnsi="Times New Roman" w:cs="Times New Roman"/>
          <w:b/>
          <w:bCs/>
          <w:sz w:val="24"/>
        </w:rPr>
        <w:t>Gambar 3.3</w:t>
      </w:r>
      <w:r>
        <w:rPr>
          <w:rFonts w:ascii="Times New Roman" w:hAnsi="Times New Roman" w:cs="Times New Roman"/>
          <w:sz w:val="24"/>
        </w:rPr>
        <w:t xml:space="preserve"> Flowchart Proses </w:t>
      </w:r>
      <w:proofErr w:type="spellStart"/>
      <w:r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</w:rPr>
        <w:t>Highpom</w:t>
      </w:r>
      <w:proofErr w:type="spellEnd"/>
    </w:p>
    <w:p w14:paraId="7B7E2561" w14:textId="6D6B6D18" w:rsidR="003479EA" w:rsidRDefault="001B6F7B" w:rsidP="0049748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49748B">
        <w:rPr>
          <w:rFonts w:ascii="Times New Roman" w:hAnsi="Times New Roman" w:cs="Times New Roman"/>
          <w:sz w:val="24"/>
        </w:rPr>
        <w:t>Dalam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prosedur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penerimaan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barang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di Toko </w:t>
      </w:r>
      <w:proofErr w:type="spellStart"/>
      <w:r w:rsidRPr="0049748B">
        <w:rPr>
          <w:rFonts w:ascii="Times New Roman" w:hAnsi="Times New Roman" w:cs="Times New Roman"/>
          <w:sz w:val="24"/>
        </w:rPr>
        <w:t>Highpom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748B">
        <w:rPr>
          <w:rFonts w:ascii="Times New Roman" w:hAnsi="Times New Roman" w:cs="Times New Roman"/>
          <w:sz w:val="24"/>
        </w:rPr>
        <w:t>bagian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persediaan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menerima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barang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748B">
        <w:rPr>
          <w:rFonts w:ascii="Times New Roman" w:hAnsi="Times New Roman" w:cs="Times New Roman"/>
          <w:sz w:val="24"/>
        </w:rPr>
        <w:t>masuk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dari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pemasok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748B">
        <w:rPr>
          <w:rFonts w:ascii="Times New Roman" w:hAnsi="Times New Roman" w:cs="Times New Roman"/>
          <w:sz w:val="24"/>
        </w:rPr>
        <w:t>menandatangani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nota </w:t>
      </w:r>
      <w:proofErr w:type="spellStart"/>
      <w:r w:rsidRPr="0049748B">
        <w:rPr>
          <w:rFonts w:ascii="Times New Roman" w:hAnsi="Times New Roman" w:cs="Times New Roman"/>
          <w:sz w:val="24"/>
        </w:rPr>
        <w:t>pengiriman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dari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r w:rsidRPr="0049748B">
        <w:rPr>
          <w:rFonts w:ascii="Times New Roman" w:eastAsia="Times New Roman" w:hAnsi="Times New Roman" w:cs="Times New Roman"/>
          <w:i/>
          <w:iCs/>
          <w:sz w:val="24"/>
        </w:rPr>
        <w:t>Product Hunter</w:t>
      </w:r>
      <w:r w:rsidRPr="0049748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748B">
        <w:rPr>
          <w:rFonts w:ascii="Times New Roman" w:hAnsi="Times New Roman" w:cs="Times New Roman"/>
          <w:sz w:val="24"/>
        </w:rPr>
        <w:t>kemudian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nota </w:t>
      </w:r>
      <w:proofErr w:type="spellStart"/>
      <w:r w:rsidRPr="0049748B">
        <w:rPr>
          <w:rFonts w:ascii="Times New Roman" w:hAnsi="Times New Roman" w:cs="Times New Roman"/>
          <w:sz w:val="24"/>
        </w:rPr>
        <w:t>tersebut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diberikan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kepada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bagian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pemilik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9748B">
        <w:rPr>
          <w:rFonts w:ascii="Times New Roman" w:hAnsi="Times New Roman" w:cs="Times New Roman"/>
          <w:sz w:val="24"/>
        </w:rPr>
        <w:t>Pemilik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menerima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nota </w:t>
      </w:r>
      <w:proofErr w:type="spellStart"/>
      <w:r w:rsidRPr="0049748B">
        <w:rPr>
          <w:rFonts w:ascii="Times New Roman" w:hAnsi="Times New Roman" w:cs="Times New Roman"/>
          <w:sz w:val="24"/>
        </w:rPr>
        <w:t>tersebut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kemudiaan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mencatat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kedalam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buku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persediaan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sesuai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dengan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nota yang </w:t>
      </w:r>
      <w:proofErr w:type="spellStart"/>
      <w:r w:rsidRPr="0049748B">
        <w:rPr>
          <w:rFonts w:ascii="Times New Roman" w:hAnsi="Times New Roman" w:cs="Times New Roman"/>
          <w:sz w:val="24"/>
        </w:rPr>
        <w:t>diterima</w:t>
      </w:r>
      <w:proofErr w:type="spellEnd"/>
      <w:r w:rsidR="003479EA">
        <w:rPr>
          <w:rFonts w:ascii="Times New Roman" w:hAnsi="Times New Roman" w:cs="Times New Roman"/>
          <w:sz w:val="24"/>
        </w:rPr>
        <w:t>.</w:t>
      </w:r>
    </w:p>
    <w:p w14:paraId="4D45337E" w14:textId="72D559B0" w:rsidR="00A07933" w:rsidRDefault="00A07933" w:rsidP="0049748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7DDEAADF" w14:textId="77777777" w:rsidR="00A07933" w:rsidRDefault="00A07933" w:rsidP="0049748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486726D2" w14:textId="24050217" w:rsidR="001B6F7B" w:rsidRDefault="001B6F7B" w:rsidP="0049748B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hAnsi="Arial" w:cs="Arial"/>
          <w:b/>
          <w:bCs/>
          <w:sz w:val="24"/>
        </w:rPr>
      </w:pPr>
      <w:r w:rsidRPr="0049748B">
        <w:rPr>
          <w:rFonts w:ascii="Arial" w:hAnsi="Arial" w:cs="Arial"/>
          <w:b/>
          <w:bCs/>
          <w:sz w:val="24"/>
        </w:rPr>
        <w:lastRenderedPageBreak/>
        <w:t xml:space="preserve">Proses </w:t>
      </w:r>
      <w:proofErr w:type="spellStart"/>
      <w:r w:rsidRPr="0049748B">
        <w:rPr>
          <w:rFonts w:ascii="Arial" w:hAnsi="Arial" w:cs="Arial"/>
          <w:b/>
          <w:bCs/>
          <w:sz w:val="24"/>
        </w:rPr>
        <w:t>Penjualan</w:t>
      </w:r>
      <w:proofErr w:type="spellEnd"/>
      <w:r w:rsidRPr="0049748B">
        <w:rPr>
          <w:rFonts w:ascii="Arial" w:hAnsi="Arial" w:cs="Arial"/>
          <w:b/>
          <w:bCs/>
          <w:sz w:val="24"/>
        </w:rPr>
        <w:t xml:space="preserve"> </w:t>
      </w:r>
    </w:p>
    <w:p w14:paraId="6F2DEB98" w14:textId="6868F35D" w:rsidR="00E358C6" w:rsidRDefault="001400F9" w:rsidP="001400F9">
      <w:pPr>
        <w:pStyle w:val="ListParagraph"/>
        <w:spacing w:after="0" w:line="480" w:lineRule="auto"/>
        <w:ind w:left="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1D4D19C5" wp14:editId="267FFB39">
            <wp:extent cx="4034151" cy="56642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244" cy="56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94B5" w14:textId="2649B5EF" w:rsidR="00E358C6" w:rsidRPr="00E358C6" w:rsidRDefault="00E358C6" w:rsidP="00E358C6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E358C6">
        <w:rPr>
          <w:rFonts w:ascii="Times New Roman" w:hAnsi="Times New Roman" w:cs="Times New Roman"/>
          <w:b/>
          <w:bCs/>
          <w:sz w:val="24"/>
        </w:rPr>
        <w:t>Gambar 3.4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Flowchart Proses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Highpom</w:t>
      </w:r>
      <w:proofErr w:type="spellEnd"/>
    </w:p>
    <w:p w14:paraId="3B1026F9" w14:textId="77777777" w:rsidR="003479EA" w:rsidRDefault="001B6F7B" w:rsidP="0049748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49748B">
        <w:rPr>
          <w:rFonts w:ascii="Times New Roman" w:hAnsi="Times New Roman" w:cs="Times New Roman"/>
          <w:sz w:val="24"/>
        </w:rPr>
        <w:t>Dalam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prosedur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penjualan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Toko </w:t>
      </w:r>
      <w:proofErr w:type="spellStart"/>
      <w:r w:rsidRPr="0049748B">
        <w:rPr>
          <w:rFonts w:ascii="Times New Roman" w:hAnsi="Times New Roman" w:cs="Times New Roman"/>
          <w:sz w:val="24"/>
        </w:rPr>
        <w:t>Highpom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748B">
        <w:rPr>
          <w:rFonts w:ascii="Times New Roman" w:hAnsi="Times New Roman" w:cs="Times New Roman"/>
          <w:sz w:val="24"/>
        </w:rPr>
        <w:t>pertama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penjual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menerima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pesanan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barang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748B">
        <w:rPr>
          <w:rFonts w:ascii="Times New Roman" w:hAnsi="Times New Roman" w:cs="Times New Roman"/>
          <w:sz w:val="24"/>
        </w:rPr>
        <w:t>ingin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9748B">
        <w:rPr>
          <w:rFonts w:ascii="Times New Roman" w:hAnsi="Times New Roman" w:cs="Times New Roman"/>
          <w:sz w:val="24"/>
        </w:rPr>
        <w:t>beli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49748B">
        <w:rPr>
          <w:rFonts w:ascii="Times New Roman" w:hAnsi="Times New Roman" w:cs="Times New Roman"/>
          <w:sz w:val="24"/>
        </w:rPr>
        <w:t>konsumen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dengan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harga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748B">
        <w:rPr>
          <w:rFonts w:ascii="Times New Roman" w:hAnsi="Times New Roman" w:cs="Times New Roman"/>
          <w:sz w:val="24"/>
        </w:rPr>
        <w:t>sesuai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9748B">
        <w:rPr>
          <w:rFonts w:ascii="Times New Roman" w:hAnsi="Times New Roman" w:cs="Times New Roman"/>
          <w:sz w:val="24"/>
        </w:rPr>
        <w:t>Kemudiaan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bagian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persediaan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melihat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ketersediaan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stok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9748B">
        <w:rPr>
          <w:rFonts w:ascii="Times New Roman" w:hAnsi="Times New Roman" w:cs="Times New Roman"/>
          <w:sz w:val="24"/>
        </w:rPr>
        <w:t>Bila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stok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tersedia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maka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penjualan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akan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membuka</w:t>
      </w:r>
      <w:proofErr w:type="spellEnd"/>
    </w:p>
    <w:p w14:paraId="38491C3C" w14:textId="5BA58209" w:rsidR="001B6F7B" w:rsidRPr="0049748B" w:rsidRDefault="001B6F7B" w:rsidP="003479E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49748B">
        <w:rPr>
          <w:rFonts w:ascii="Times New Roman" w:hAnsi="Times New Roman" w:cs="Times New Roman"/>
          <w:sz w:val="24"/>
        </w:rPr>
        <w:lastRenderedPageBreak/>
        <w:t xml:space="preserve">nota </w:t>
      </w:r>
      <w:proofErr w:type="spellStart"/>
      <w:r w:rsidRPr="0049748B">
        <w:rPr>
          <w:rFonts w:ascii="Times New Roman" w:hAnsi="Times New Roman" w:cs="Times New Roman"/>
          <w:sz w:val="24"/>
        </w:rPr>
        <w:t>pembelian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748B">
        <w:rPr>
          <w:rFonts w:ascii="Times New Roman" w:hAnsi="Times New Roman" w:cs="Times New Roman"/>
          <w:sz w:val="24"/>
        </w:rPr>
        <w:t>mencatat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barang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748B">
        <w:rPr>
          <w:rFonts w:ascii="Times New Roman" w:hAnsi="Times New Roman" w:cs="Times New Roman"/>
          <w:sz w:val="24"/>
        </w:rPr>
        <w:t>dibeli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748B">
        <w:rPr>
          <w:rFonts w:ascii="Times New Roman" w:hAnsi="Times New Roman" w:cs="Times New Roman"/>
          <w:sz w:val="24"/>
        </w:rPr>
        <w:t>menyerahkan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kwitansi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pembeliaan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. </w:t>
      </w:r>
    </w:p>
    <w:p w14:paraId="67CCEA62" w14:textId="1B3F6B3E" w:rsidR="001B6F7B" w:rsidRPr="00E358C6" w:rsidRDefault="001B6F7B" w:rsidP="00E358C6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hAnsi="Arial" w:cs="Arial"/>
          <w:b/>
          <w:bCs/>
          <w:sz w:val="24"/>
        </w:rPr>
      </w:pPr>
      <w:r w:rsidRPr="00E358C6">
        <w:rPr>
          <w:rFonts w:ascii="Arial" w:hAnsi="Arial" w:cs="Arial"/>
          <w:b/>
          <w:bCs/>
          <w:sz w:val="24"/>
        </w:rPr>
        <w:t xml:space="preserve">Proses </w:t>
      </w:r>
      <w:proofErr w:type="spellStart"/>
      <w:r w:rsidRPr="00E358C6">
        <w:rPr>
          <w:rFonts w:ascii="Arial" w:hAnsi="Arial" w:cs="Arial"/>
          <w:b/>
          <w:bCs/>
          <w:sz w:val="24"/>
        </w:rPr>
        <w:t>Pembayaran</w:t>
      </w:r>
      <w:proofErr w:type="spellEnd"/>
      <w:r w:rsidRPr="00E358C6">
        <w:rPr>
          <w:rFonts w:ascii="Arial" w:hAnsi="Arial" w:cs="Arial"/>
          <w:b/>
          <w:bCs/>
          <w:sz w:val="24"/>
        </w:rPr>
        <w:t xml:space="preserve"> </w:t>
      </w:r>
    </w:p>
    <w:p w14:paraId="35A52313" w14:textId="06C1F785" w:rsidR="00E358C6" w:rsidRDefault="001400F9" w:rsidP="001400F9">
      <w:pPr>
        <w:pStyle w:val="ListParagraph"/>
        <w:spacing w:after="0" w:line="480" w:lineRule="auto"/>
        <w:ind w:left="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5A416123" wp14:editId="235788D5">
            <wp:extent cx="5252085" cy="514540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717E" w14:textId="78E8AE99" w:rsidR="00E358C6" w:rsidRPr="00E358C6" w:rsidRDefault="00E358C6" w:rsidP="00E358C6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E358C6">
        <w:rPr>
          <w:rFonts w:ascii="Times New Roman" w:hAnsi="Times New Roman" w:cs="Times New Roman"/>
          <w:b/>
          <w:bCs/>
          <w:sz w:val="24"/>
        </w:rPr>
        <w:t xml:space="preserve">Gambar 3.5 </w:t>
      </w:r>
      <w:r w:rsidRPr="00E358C6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E358C6">
        <w:rPr>
          <w:rFonts w:ascii="Times New Roman" w:hAnsi="Times New Roman" w:cs="Times New Roman"/>
          <w:sz w:val="24"/>
        </w:rPr>
        <w:t>Pembayaran</w:t>
      </w:r>
      <w:proofErr w:type="spellEnd"/>
      <w:r w:rsidRPr="00E358C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358C6">
        <w:rPr>
          <w:rFonts w:ascii="Times New Roman" w:hAnsi="Times New Roman" w:cs="Times New Roman"/>
          <w:sz w:val="24"/>
        </w:rPr>
        <w:t>Toko</w:t>
      </w:r>
      <w:proofErr w:type="spellEnd"/>
      <w:r w:rsidRPr="00E358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58C6">
        <w:rPr>
          <w:rFonts w:ascii="Times New Roman" w:hAnsi="Times New Roman" w:cs="Times New Roman"/>
          <w:sz w:val="24"/>
        </w:rPr>
        <w:t>Highpom</w:t>
      </w:r>
      <w:proofErr w:type="spellEnd"/>
    </w:p>
    <w:p w14:paraId="13DEF212" w14:textId="77777777" w:rsidR="003479EA" w:rsidRDefault="001B6F7B" w:rsidP="0049748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49748B">
        <w:rPr>
          <w:rFonts w:ascii="Times New Roman" w:hAnsi="Times New Roman" w:cs="Times New Roman"/>
          <w:sz w:val="24"/>
        </w:rPr>
        <w:t>Dalam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pembayaran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Toko </w:t>
      </w:r>
      <w:proofErr w:type="spellStart"/>
      <w:r w:rsidRPr="0049748B">
        <w:rPr>
          <w:rFonts w:ascii="Times New Roman" w:hAnsi="Times New Roman" w:cs="Times New Roman"/>
          <w:sz w:val="24"/>
        </w:rPr>
        <w:t>Highpom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hanya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menerima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pembayaran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transfer via </w:t>
      </w:r>
      <w:proofErr w:type="spellStart"/>
      <w:r w:rsidRPr="0049748B">
        <w:rPr>
          <w:rFonts w:ascii="Times New Roman" w:hAnsi="Times New Roman" w:cs="Times New Roman"/>
          <w:sz w:val="24"/>
        </w:rPr>
        <w:t>rekening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bank. </w:t>
      </w:r>
      <w:proofErr w:type="spellStart"/>
      <w:r w:rsidRPr="0049748B">
        <w:rPr>
          <w:rFonts w:ascii="Times New Roman" w:hAnsi="Times New Roman" w:cs="Times New Roman"/>
          <w:sz w:val="24"/>
        </w:rPr>
        <w:t>Bila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barang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sudah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tersedia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sudah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dikeluarkan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49748B">
        <w:rPr>
          <w:rFonts w:ascii="Times New Roman" w:hAnsi="Times New Roman" w:cs="Times New Roman"/>
          <w:sz w:val="24"/>
        </w:rPr>
        <w:t>bagian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persediaan</w:t>
      </w:r>
      <w:proofErr w:type="spellEnd"/>
      <w:r w:rsidRPr="0049748B">
        <w:rPr>
          <w:rFonts w:ascii="Times New Roman" w:hAnsi="Times New Roman" w:cs="Times New Roman"/>
          <w:sz w:val="24"/>
        </w:rPr>
        <w:t>,</w:t>
      </w:r>
    </w:p>
    <w:p w14:paraId="3B48A178" w14:textId="6C32B1E7" w:rsidR="001B6F7B" w:rsidRDefault="001B6F7B" w:rsidP="003479E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9748B">
        <w:rPr>
          <w:rFonts w:ascii="Times New Roman" w:hAnsi="Times New Roman" w:cs="Times New Roman"/>
          <w:sz w:val="24"/>
        </w:rPr>
        <w:lastRenderedPageBreak/>
        <w:t>bagian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penjualan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harus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mencatat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barang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748B">
        <w:rPr>
          <w:rFonts w:ascii="Times New Roman" w:hAnsi="Times New Roman" w:cs="Times New Roman"/>
          <w:sz w:val="24"/>
        </w:rPr>
        <w:t>akan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dijual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tersebut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9748B">
        <w:rPr>
          <w:rFonts w:ascii="Times New Roman" w:hAnsi="Times New Roman" w:cs="Times New Roman"/>
          <w:sz w:val="24"/>
        </w:rPr>
        <w:t>Konsumen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748B">
        <w:rPr>
          <w:rFonts w:ascii="Times New Roman" w:hAnsi="Times New Roman" w:cs="Times New Roman"/>
          <w:sz w:val="24"/>
        </w:rPr>
        <w:t>sudah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membayar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barang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748B">
        <w:rPr>
          <w:rFonts w:ascii="Times New Roman" w:hAnsi="Times New Roman" w:cs="Times New Roman"/>
          <w:sz w:val="24"/>
        </w:rPr>
        <w:t>akan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membeli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akan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menerima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kwitansi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lunas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dari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penjualan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. </w:t>
      </w:r>
    </w:p>
    <w:p w14:paraId="6A5EBADD" w14:textId="77777777" w:rsidR="001B6F7B" w:rsidRDefault="001B6F7B" w:rsidP="0049748B">
      <w:pPr>
        <w:pStyle w:val="ListParagraph"/>
        <w:numPr>
          <w:ilvl w:val="2"/>
          <w:numId w:val="16"/>
        </w:numPr>
        <w:spacing w:after="0" w:line="480" w:lineRule="auto"/>
        <w:jc w:val="both"/>
        <w:rPr>
          <w:rFonts w:ascii="Arial" w:hAnsi="Arial" w:cs="Arial"/>
          <w:b/>
          <w:bCs/>
          <w:sz w:val="24"/>
        </w:rPr>
      </w:pPr>
      <w:r w:rsidRPr="0049748B">
        <w:rPr>
          <w:rFonts w:ascii="Arial" w:hAnsi="Arial" w:cs="Arial"/>
          <w:b/>
          <w:bCs/>
          <w:sz w:val="24"/>
        </w:rPr>
        <w:t xml:space="preserve">Proses </w:t>
      </w:r>
      <w:proofErr w:type="spellStart"/>
      <w:r w:rsidRPr="0049748B">
        <w:rPr>
          <w:rFonts w:ascii="Arial" w:hAnsi="Arial" w:cs="Arial"/>
          <w:b/>
          <w:bCs/>
          <w:sz w:val="24"/>
        </w:rPr>
        <w:t>Pembuatan</w:t>
      </w:r>
      <w:proofErr w:type="spellEnd"/>
      <w:r w:rsidRPr="0049748B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49748B">
        <w:rPr>
          <w:rFonts w:ascii="Arial" w:hAnsi="Arial" w:cs="Arial"/>
          <w:b/>
          <w:bCs/>
          <w:sz w:val="24"/>
        </w:rPr>
        <w:t>Laporan</w:t>
      </w:r>
      <w:proofErr w:type="spellEnd"/>
    </w:p>
    <w:p w14:paraId="608697EA" w14:textId="45FE812A" w:rsidR="00E358C6" w:rsidRPr="00274851" w:rsidRDefault="001400F9" w:rsidP="00274851">
      <w:pPr>
        <w:spacing w:after="0" w:line="48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4FAE0578" wp14:editId="23258736">
            <wp:extent cx="3644900" cy="56642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361" cy="56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BD73" w14:textId="77777777" w:rsidR="003479EA" w:rsidRDefault="00274851" w:rsidP="00274851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274851">
        <w:rPr>
          <w:rFonts w:ascii="Times New Roman" w:hAnsi="Times New Roman" w:cs="Times New Roman"/>
          <w:b/>
          <w:bCs/>
          <w:sz w:val="24"/>
        </w:rPr>
        <w:t>Gambar 3.6</w:t>
      </w:r>
      <w:r>
        <w:rPr>
          <w:rFonts w:ascii="Times New Roman" w:hAnsi="Times New Roman" w:cs="Times New Roman"/>
          <w:sz w:val="24"/>
        </w:rPr>
        <w:t xml:space="preserve"> Flowchart Proses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</w:rPr>
        <w:t>Highpom</w:t>
      </w:r>
      <w:proofErr w:type="spellEnd"/>
    </w:p>
    <w:p w14:paraId="24F57C37" w14:textId="00B856A5" w:rsidR="001B6F7B" w:rsidRPr="0049748B" w:rsidRDefault="001B6F7B" w:rsidP="0049748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49748B">
        <w:rPr>
          <w:rFonts w:ascii="Times New Roman" w:hAnsi="Times New Roman" w:cs="Times New Roman"/>
          <w:sz w:val="24"/>
        </w:rPr>
        <w:lastRenderedPageBreak/>
        <w:t>Dalam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prosedur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ini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748B">
        <w:rPr>
          <w:rFonts w:ascii="Times New Roman" w:hAnsi="Times New Roman" w:cs="Times New Roman"/>
          <w:sz w:val="24"/>
        </w:rPr>
        <w:t>untuk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perbulan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bagian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merekap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laporan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penjualan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harian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748B">
        <w:rPr>
          <w:rFonts w:ascii="Times New Roman" w:hAnsi="Times New Roman" w:cs="Times New Roman"/>
          <w:sz w:val="24"/>
        </w:rPr>
        <w:t>kemudian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diserahkan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kepada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pemilik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9748B">
        <w:rPr>
          <w:rFonts w:ascii="Times New Roman" w:hAnsi="Times New Roman" w:cs="Times New Roman"/>
          <w:sz w:val="24"/>
        </w:rPr>
        <w:t>Pemilik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menerima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hasil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748B">
        <w:rPr>
          <w:rFonts w:ascii="Times New Roman" w:hAnsi="Times New Roman" w:cs="Times New Roman"/>
          <w:sz w:val="24"/>
        </w:rPr>
        <w:t>melakukan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pemeriksaan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terhadap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laporan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tersebut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secara</w:t>
      </w:r>
      <w:proofErr w:type="spellEnd"/>
      <w:r w:rsidRPr="004974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48B">
        <w:rPr>
          <w:rFonts w:ascii="Times New Roman" w:hAnsi="Times New Roman" w:cs="Times New Roman"/>
          <w:sz w:val="24"/>
        </w:rPr>
        <w:t>periodik</w:t>
      </w:r>
      <w:proofErr w:type="spellEnd"/>
      <w:r w:rsidRPr="0049748B">
        <w:rPr>
          <w:rFonts w:ascii="Times New Roman" w:hAnsi="Times New Roman" w:cs="Times New Roman"/>
          <w:sz w:val="24"/>
        </w:rPr>
        <w:t>.</w:t>
      </w:r>
    </w:p>
    <w:p w14:paraId="314275FB" w14:textId="59450C39" w:rsidR="00C87EAC" w:rsidRPr="00372929" w:rsidRDefault="00372929" w:rsidP="00D564F8">
      <w:pPr>
        <w:spacing w:after="0" w:line="48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1B6F7B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proofErr w:type="spellStart"/>
      <w:r w:rsidR="00C87EAC" w:rsidRPr="00372929">
        <w:rPr>
          <w:rFonts w:ascii="Arial" w:hAnsi="Arial" w:cs="Arial"/>
          <w:b/>
          <w:bCs/>
          <w:color w:val="000000" w:themeColor="text1"/>
          <w:sz w:val="24"/>
          <w:szCs w:val="24"/>
        </w:rPr>
        <w:t>Pembagian</w:t>
      </w:r>
      <w:proofErr w:type="spellEnd"/>
      <w:r w:rsidR="00C87EAC" w:rsidRPr="0037292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87EAC" w:rsidRPr="00372929">
        <w:rPr>
          <w:rFonts w:ascii="Arial" w:hAnsi="Arial" w:cs="Arial"/>
          <w:b/>
          <w:bCs/>
          <w:color w:val="000000" w:themeColor="text1"/>
          <w:sz w:val="24"/>
          <w:szCs w:val="24"/>
        </w:rPr>
        <w:t>Tugas</w:t>
      </w:r>
      <w:proofErr w:type="spellEnd"/>
      <w:r w:rsidR="00C87EAC" w:rsidRPr="0037292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="00C87EAC" w:rsidRPr="00372929">
        <w:rPr>
          <w:rFonts w:ascii="Arial" w:hAnsi="Arial" w:cs="Arial"/>
          <w:b/>
          <w:bCs/>
          <w:color w:val="000000" w:themeColor="text1"/>
          <w:sz w:val="24"/>
          <w:szCs w:val="24"/>
        </w:rPr>
        <w:t>Tanggung</w:t>
      </w:r>
      <w:proofErr w:type="spellEnd"/>
      <w:r w:rsidR="00C87EAC" w:rsidRPr="0037292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Jawab</w:t>
      </w:r>
    </w:p>
    <w:p w14:paraId="3AA49942" w14:textId="5926DEEA" w:rsidR="001F2978" w:rsidRPr="001B6F7B" w:rsidRDefault="00372929" w:rsidP="00274851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Highpom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0360477" w14:textId="267A3ADA" w:rsidR="00C87EAC" w:rsidRPr="00513A81" w:rsidRDefault="00372929" w:rsidP="00337449">
      <w:pPr>
        <w:pStyle w:val="ListParagraph"/>
        <w:numPr>
          <w:ilvl w:val="0"/>
          <w:numId w:val="1"/>
        </w:numPr>
        <w:spacing w:after="0" w:line="480" w:lineRule="auto"/>
        <w:ind w:left="107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Pemilik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r w:rsidR="00C87EAC" w:rsidRPr="00513A8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32E5086A" w14:textId="5B25D12A" w:rsidR="006C690F" w:rsidRDefault="00372929" w:rsidP="00636DBE">
      <w:pPr>
        <w:pStyle w:val="ListParagraph"/>
        <w:spacing w:after="0" w:line="480" w:lineRule="auto"/>
        <w:ind w:left="107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pemilik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mengorder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stok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transaksi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pelanggan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dijual</w:t>
      </w:r>
      <w:proofErr w:type="spellEnd"/>
      <w:r w:rsidR="006C69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6C690F">
        <w:rPr>
          <w:rFonts w:asciiTheme="majorBidi" w:hAnsiTheme="majorBidi" w:cstheme="majorBidi"/>
          <w:color w:val="000000" w:themeColor="text1"/>
          <w:sz w:val="24"/>
          <w:szCs w:val="24"/>
        </w:rPr>
        <w:t>Selain</w:t>
      </w:r>
      <w:proofErr w:type="spellEnd"/>
      <w:r w:rsidR="006C69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C690F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6C69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6C690F">
        <w:rPr>
          <w:rFonts w:ascii="Times New Roman" w:hAnsi="Times New Roman" w:cs="Times New Roman"/>
          <w:sz w:val="24"/>
        </w:rPr>
        <w:t>tugas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pemilik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adalah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menyediakan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modal </w:t>
      </w:r>
      <w:proofErr w:type="spellStart"/>
      <w:r w:rsidR="006C690F">
        <w:rPr>
          <w:rFonts w:ascii="Times New Roman" w:hAnsi="Times New Roman" w:cs="Times New Roman"/>
          <w:sz w:val="24"/>
        </w:rPr>
        <w:t>untuk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menjalankan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usahanya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C690F">
        <w:rPr>
          <w:rFonts w:ascii="Times New Roman" w:hAnsi="Times New Roman" w:cs="Times New Roman"/>
          <w:sz w:val="24"/>
        </w:rPr>
        <w:t>Melakukan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pengaturan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pelaksanaan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kegiatan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usaha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C690F">
        <w:rPr>
          <w:rFonts w:ascii="Times New Roman" w:hAnsi="Times New Roman" w:cs="Times New Roman"/>
          <w:sz w:val="24"/>
        </w:rPr>
        <w:t>mengatur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barang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C690F">
        <w:rPr>
          <w:rFonts w:ascii="Times New Roman" w:hAnsi="Times New Roman" w:cs="Times New Roman"/>
          <w:sz w:val="24"/>
        </w:rPr>
        <w:t>akan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dibeli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C690F">
        <w:rPr>
          <w:rFonts w:ascii="Times New Roman" w:hAnsi="Times New Roman" w:cs="Times New Roman"/>
          <w:sz w:val="24"/>
        </w:rPr>
        <w:t>Mengelola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serta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mengemukakan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ide-ide </w:t>
      </w:r>
      <w:proofErr w:type="spellStart"/>
      <w:r w:rsidR="006C690F">
        <w:rPr>
          <w:rFonts w:ascii="Times New Roman" w:hAnsi="Times New Roman" w:cs="Times New Roman"/>
          <w:sz w:val="24"/>
        </w:rPr>
        <w:t>dalam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C690F">
        <w:rPr>
          <w:rFonts w:ascii="Times New Roman" w:hAnsi="Times New Roman" w:cs="Times New Roman"/>
          <w:sz w:val="24"/>
        </w:rPr>
        <w:t>penjualan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C690F">
        <w:rPr>
          <w:rFonts w:ascii="Times New Roman" w:hAnsi="Times New Roman" w:cs="Times New Roman"/>
          <w:sz w:val="24"/>
        </w:rPr>
        <w:t>memberikan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pelayanan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terbaik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C690F">
        <w:rPr>
          <w:rFonts w:ascii="Times New Roman" w:hAnsi="Times New Roman" w:cs="Times New Roman"/>
          <w:sz w:val="24"/>
        </w:rPr>
        <w:t>profesional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690F">
        <w:rPr>
          <w:rFonts w:ascii="Times New Roman" w:hAnsi="Times New Roman" w:cs="Times New Roman"/>
          <w:sz w:val="24"/>
        </w:rPr>
        <w:t>serta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selalu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berusaha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memberikan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kepercayaan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C690F">
        <w:rPr>
          <w:rFonts w:ascii="Times New Roman" w:hAnsi="Times New Roman" w:cs="Times New Roman"/>
          <w:sz w:val="24"/>
        </w:rPr>
        <w:t>kepuasaan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bagi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konsumen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C690F">
        <w:rPr>
          <w:rFonts w:ascii="Times New Roman" w:hAnsi="Times New Roman" w:cs="Times New Roman"/>
          <w:sz w:val="24"/>
        </w:rPr>
        <w:t>Tugas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dari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pemimpin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adalah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sebagai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berikut</w:t>
      </w:r>
      <w:proofErr w:type="spellEnd"/>
      <w:r w:rsidR="006C690F">
        <w:rPr>
          <w:rFonts w:ascii="Times New Roman" w:hAnsi="Times New Roman" w:cs="Times New Roman"/>
          <w:sz w:val="24"/>
        </w:rPr>
        <w:t>:</w:t>
      </w:r>
    </w:p>
    <w:p w14:paraId="17809F54" w14:textId="77777777" w:rsidR="006C690F" w:rsidRDefault="006C690F" w:rsidP="00636DBE">
      <w:pPr>
        <w:pStyle w:val="ListParagraph"/>
        <w:numPr>
          <w:ilvl w:val="0"/>
          <w:numId w:val="6"/>
        </w:numPr>
        <w:tabs>
          <w:tab w:val="clear" w:pos="425"/>
          <w:tab w:val="left" w:pos="880"/>
        </w:tabs>
        <w:spacing w:after="0" w:line="480" w:lineRule="auto"/>
        <w:ind w:leftChars="451" w:left="1275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Memutuskan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C6D24AB" w14:textId="77777777" w:rsidR="006C690F" w:rsidRDefault="006C690F" w:rsidP="00636DBE">
      <w:pPr>
        <w:pStyle w:val="ListParagraph"/>
        <w:numPr>
          <w:ilvl w:val="0"/>
          <w:numId w:val="6"/>
        </w:numPr>
        <w:tabs>
          <w:tab w:val="clear" w:pos="425"/>
          <w:tab w:val="left" w:pos="880"/>
        </w:tabs>
        <w:spacing w:after="0" w:line="480" w:lineRule="auto"/>
        <w:ind w:leftChars="451" w:left="1275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memimpin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1B7D481B" w14:textId="77777777" w:rsidR="003479EA" w:rsidRDefault="006C690F" w:rsidP="00636DBE">
      <w:pPr>
        <w:pStyle w:val="ListParagraph"/>
        <w:numPr>
          <w:ilvl w:val="0"/>
          <w:numId w:val="6"/>
        </w:numPr>
        <w:tabs>
          <w:tab w:val="clear" w:pos="425"/>
          <w:tab w:val="left" w:pos="880"/>
        </w:tabs>
        <w:spacing w:after="0" w:line="480" w:lineRule="auto"/>
        <w:ind w:leftChars="451" w:left="1275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keuntungan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077FBC2" w14:textId="77777777" w:rsidR="006C690F" w:rsidRDefault="006C690F" w:rsidP="00636DBE">
      <w:pPr>
        <w:pStyle w:val="ListParagraph"/>
        <w:numPr>
          <w:ilvl w:val="0"/>
          <w:numId w:val="6"/>
        </w:numPr>
        <w:tabs>
          <w:tab w:val="clear" w:pos="425"/>
          <w:tab w:val="left" w:pos="880"/>
        </w:tabs>
        <w:spacing w:after="0" w:line="480" w:lineRule="auto"/>
        <w:ind w:leftChars="451" w:left="1275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pembelanjaan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6601ECA2" w14:textId="77777777" w:rsidR="006C690F" w:rsidRDefault="006C690F" w:rsidP="00636DBE">
      <w:pPr>
        <w:pStyle w:val="ListParagraph"/>
        <w:numPr>
          <w:ilvl w:val="0"/>
          <w:numId w:val="6"/>
        </w:numPr>
        <w:tabs>
          <w:tab w:val="clear" w:pos="425"/>
          <w:tab w:val="left" w:pos="880"/>
        </w:tabs>
        <w:spacing w:after="0" w:line="480" w:lineRule="auto"/>
        <w:ind w:leftChars="451" w:left="1275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Bertindak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perwakilan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72DFF4AA" w14:textId="77777777" w:rsidR="006C690F" w:rsidRDefault="006C690F" w:rsidP="00636DBE">
      <w:pPr>
        <w:pStyle w:val="ListParagraph"/>
        <w:numPr>
          <w:ilvl w:val="0"/>
          <w:numId w:val="6"/>
        </w:numPr>
        <w:tabs>
          <w:tab w:val="clear" w:pos="425"/>
          <w:tab w:val="left" w:pos="880"/>
        </w:tabs>
        <w:spacing w:after="0" w:line="480" w:lineRule="auto"/>
        <w:ind w:leftChars="451" w:left="1275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 xml:space="preserve"> strategi – strategi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14BA1A97" w14:textId="77777777" w:rsidR="006C690F" w:rsidRDefault="006C690F" w:rsidP="00636DBE">
      <w:pPr>
        <w:pStyle w:val="ListParagraph"/>
        <w:numPr>
          <w:ilvl w:val="0"/>
          <w:numId w:val="6"/>
        </w:numPr>
        <w:tabs>
          <w:tab w:val="clear" w:pos="425"/>
          <w:tab w:val="left" w:pos="880"/>
        </w:tabs>
        <w:spacing w:after="0" w:line="480" w:lineRule="auto"/>
        <w:ind w:leftChars="451" w:left="1275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Mengkoordinasi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mengawasi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kepegawaian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5193DCA" w14:textId="77777777" w:rsidR="000259C2" w:rsidRDefault="006C690F" w:rsidP="00636DBE">
      <w:pPr>
        <w:pStyle w:val="ListParagraph"/>
        <w:numPr>
          <w:ilvl w:val="0"/>
          <w:numId w:val="6"/>
        </w:numPr>
        <w:tabs>
          <w:tab w:val="clear" w:pos="425"/>
          <w:tab w:val="left" w:pos="880"/>
        </w:tabs>
        <w:spacing w:after="0" w:line="480" w:lineRule="auto"/>
        <w:ind w:leftChars="451" w:left="1275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Mengangkat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memberhentikan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</w:t>
      </w:r>
      <w:r w:rsidR="000259C2">
        <w:rPr>
          <w:rFonts w:ascii="Times New Roman" w:hAnsi="Times New Roman" w:cs="Times New Roman"/>
          <w:sz w:val="24"/>
        </w:rPr>
        <w:t>an</w:t>
      </w:r>
      <w:proofErr w:type="spellEnd"/>
    </w:p>
    <w:p w14:paraId="17D7B833" w14:textId="77777777" w:rsidR="004D05F8" w:rsidRDefault="00372929" w:rsidP="0033744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Karyaw</w:t>
      </w:r>
      <w:r w:rsidR="004D05F8">
        <w:rPr>
          <w:rFonts w:asciiTheme="majorBidi" w:hAnsiTheme="majorBidi" w:cstheme="majorBidi"/>
          <w:color w:val="000000" w:themeColor="text1"/>
          <w:sz w:val="24"/>
          <w:szCs w:val="24"/>
        </w:rPr>
        <w:t>an</w:t>
      </w:r>
      <w:proofErr w:type="spellEnd"/>
    </w:p>
    <w:p w14:paraId="15677465" w14:textId="4B249B80" w:rsidR="00372929" w:rsidRDefault="00372929" w:rsidP="00D564F8">
      <w:pPr>
        <w:spacing w:after="0" w:line="48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karyawan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pelanggan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berkunjung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toko,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transaksi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pembeli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Menyusun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toko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pajang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membersihkan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kenyamanan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aktifitas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bisnis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toko.</w:t>
      </w:r>
      <w:r w:rsidR="006C69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Tugas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dari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bagian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pkaryawan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sebagai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berikut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:</w:t>
      </w:r>
    </w:p>
    <w:p w14:paraId="0EAB4D14" w14:textId="77777777" w:rsidR="006C690F" w:rsidRDefault="006C690F" w:rsidP="00337449">
      <w:pPr>
        <w:pStyle w:val="ListParagraph"/>
        <w:numPr>
          <w:ilvl w:val="0"/>
          <w:numId w:val="7"/>
        </w:numPr>
        <w:tabs>
          <w:tab w:val="clear" w:pos="425"/>
          <w:tab w:val="left" w:pos="880"/>
        </w:tabs>
        <w:spacing w:after="0" w:line="480" w:lineRule="auto"/>
        <w:ind w:left="865" w:firstLine="26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5CB8C36B" w14:textId="77777777" w:rsidR="006C690F" w:rsidRDefault="006C690F" w:rsidP="00337449">
      <w:pPr>
        <w:pStyle w:val="ListParagraph"/>
        <w:numPr>
          <w:ilvl w:val="0"/>
          <w:numId w:val="7"/>
        </w:numPr>
        <w:tabs>
          <w:tab w:val="clear" w:pos="425"/>
          <w:tab w:val="left" w:pos="880"/>
        </w:tabs>
        <w:spacing w:after="0" w:line="480" w:lineRule="auto"/>
        <w:ind w:left="865" w:firstLine="26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Bertanggun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72DC0D4" w14:textId="77777777" w:rsidR="006C690F" w:rsidRDefault="006C690F" w:rsidP="00337449">
      <w:pPr>
        <w:pStyle w:val="ListParagraph"/>
        <w:numPr>
          <w:ilvl w:val="0"/>
          <w:numId w:val="7"/>
        </w:numPr>
        <w:tabs>
          <w:tab w:val="clear" w:pos="425"/>
          <w:tab w:val="left" w:pos="880"/>
        </w:tabs>
        <w:spacing w:after="0" w:line="480" w:lineRule="auto"/>
        <w:ind w:left="865" w:firstLine="26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566E674C" w14:textId="563929B4" w:rsidR="006C690F" w:rsidRPr="006C690F" w:rsidRDefault="006C690F" w:rsidP="00337449">
      <w:pPr>
        <w:pStyle w:val="ListParagraph"/>
        <w:numPr>
          <w:ilvl w:val="0"/>
          <w:numId w:val="7"/>
        </w:numPr>
        <w:tabs>
          <w:tab w:val="clear" w:pos="425"/>
          <w:tab w:val="left" w:pos="880"/>
        </w:tabs>
        <w:spacing w:after="0" w:line="480" w:lineRule="auto"/>
        <w:ind w:left="865" w:firstLine="26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A45B3F6" w14:textId="094E1736" w:rsidR="00372929" w:rsidRDefault="00372929" w:rsidP="0033744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Product Hunter</w:t>
      </w:r>
    </w:p>
    <w:p w14:paraId="3ABBAE48" w14:textId="77777777" w:rsidR="003479EA" w:rsidRDefault="00372929" w:rsidP="006C690F">
      <w:pPr>
        <w:pStyle w:val="ListParagraph"/>
        <w:spacing w:after="0" w:line="480" w:lineRule="auto"/>
        <w:ind w:left="1074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Product Hunter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dijual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pada </w:t>
      </w:r>
      <w:r w:rsidR="006C69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toko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Prodcut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Hunter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tanggung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60C374B" w14:textId="627BA3A6" w:rsidR="006C690F" w:rsidRDefault="00372929" w:rsidP="006C690F">
      <w:pPr>
        <w:pStyle w:val="ListParagraph"/>
        <w:spacing w:after="0" w:line="480" w:lineRule="auto"/>
        <w:ind w:left="107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penyeleksian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barang</w:t>
      </w:r>
      <w:proofErr w:type="spellEnd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>dijual</w:t>
      </w:r>
      <w:proofErr w:type="spellEnd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>kualitas</w:t>
      </w:r>
      <w:proofErr w:type="spellEnd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>baik</w:t>
      </w:r>
      <w:proofErr w:type="spellEnd"/>
      <w:r w:rsidR="00E76AFB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6C69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Tugas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dari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bagian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persediaan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adalah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90F">
        <w:rPr>
          <w:rFonts w:ascii="Times New Roman" w:hAnsi="Times New Roman" w:cs="Times New Roman"/>
          <w:sz w:val="24"/>
        </w:rPr>
        <w:t>sebagai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C690F">
        <w:rPr>
          <w:rFonts w:ascii="Times New Roman" w:hAnsi="Times New Roman" w:cs="Times New Roman"/>
          <w:sz w:val="24"/>
        </w:rPr>
        <w:t>berikut</w:t>
      </w:r>
      <w:proofErr w:type="spellEnd"/>
      <w:r w:rsidR="006C690F">
        <w:rPr>
          <w:rFonts w:ascii="Times New Roman" w:hAnsi="Times New Roman" w:cs="Times New Roman"/>
          <w:sz w:val="24"/>
        </w:rPr>
        <w:t xml:space="preserve"> :</w:t>
      </w:r>
      <w:proofErr w:type="gramEnd"/>
      <w:r w:rsidR="006C690F">
        <w:rPr>
          <w:rFonts w:ascii="Times New Roman" w:hAnsi="Times New Roman" w:cs="Times New Roman"/>
          <w:sz w:val="24"/>
        </w:rPr>
        <w:t xml:space="preserve"> </w:t>
      </w:r>
    </w:p>
    <w:p w14:paraId="4B6A09AD" w14:textId="57DA5745" w:rsidR="006C690F" w:rsidRDefault="006C690F" w:rsidP="00337449">
      <w:pPr>
        <w:pStyle w:val="ListParagraph"/>
        <w:numPr>
          <w:ilvl w:val="0"/>
          <w:numId w:val="8"/>
        </w:numPr>
        <w:tabs>
          <w:tab w:val="left" w:pos="880"/>
        </w:tabs>
        <w:spacing w:after="0" w:line="480" w:lineRule="auto"/>
        <w:ind w:left="1418" w:hanging="29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E02016C" w14:textId="77777777" w:rsidR="006C690F" w:rsidRDefault="006C690F" w:rsidP="00337449">
      <w:pPr>
        <w:pStyle w:val="ListParagraph"/>
        <w:numPr>
          <w:ilvl w:val="0"/>
          <w:numId w:val="8"/>
        </w:numPr>
        <w:tabs>
          <w:tab w:val="left" w:pos="880"/>
        </w:tabs>
        <w:spacing w:after="0" w:line="480" w:lineRule="auto"/>
        <w:ind w:left="851" w:firstLine="26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kesesuaian</w:t>
      </w:r>
      <w:proofErr w:type="spellEnd"/>
      <w:r>
        <w:rPr>
          <w:rFonts w:ascii="Times New Roman" w:hAnsi="Times New Roman" w:cs="Times New Roman"/>
          <w:sz w:val="24"/>
        </w:rPr>
        <w:t xml:space="preserve"> antra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fakturnya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6DFD6253" w14:textId="77777777" w:rsidR="006C690F" w:rsidRDefault="006C690F" w:rsidP="00337449">
      <w:pPr>
        <w:pStyle w:val="ListParagraph"/>
        <w:numPr>
          <w:ilvl w:val="0"/>
          <w:numId w:val="8"/>
        </w:numPr>
        <w:tabs>
          <w:tab w:val="left" w:pos="880"/>
        </w:tabs>
        <w:spacing w:after="0" w:line="480" w:lineRule="auto"/>
        <w:ind w:left="851" w:firstLine="26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13DD2CB1" w14:textId="39200EE4" w:rsidR="00372929" w:rsidRDefault="006C690F" w:rsidP="00337449">
      <w:pPr>
        <w:pStyle w:val="ListParagraph"/>
        <w:numPr>
          <w:ilvl w:val="0"/>
          <w:numId w:val="8"/>
        </w:numPr>
        <w:tabs>
          <w:tab w:val="left" w:pos="880"/>
        </w:tabs>
        <w:spacing w:after="0" w:line="480" w:lineRule="auto"/>
        <w:ind w:left="851" w:firstLine="26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1DE80E75" w14:textId="6DC939C4" w:rsidR="001F2978" w:rsidRDefault="001F2978" w:rsidP="001F2978">
      <w:pPr>
        <w:tabs>
          <w:tab w:val="left" w:pos="880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5BBA081E" w14:textId="77777777" w:rsidR="001F2978" w:rsidRPr="001F2978" w:rsidRDefault="001F2978" w:rsidP="001F2978">
      <w:pPr>
        <w:tabs>
          <w:tab w:val="left" w:pos="880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sectPr w:rsidR="001F2978" w:rsidRPr="001F2978" w:rsidSect="00A07933">
      <w:pgSz w:w="12240" w:h="15840" w:code="1"/>
      <w:pgMar w:top="2268" w:right="1701" w:bottom="1701" w:left="2268" w:header="851" w:footer="851" w:gutter="0"/>
      <w:paperSrc w:first="261" w:other="261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C19D1" w14:textId="77777777" w:rsidR="003E6456" w:rsidRDefault="003E6456" w:rsidP="0069734B">
      <w:pPr>
        <w:spacing w:after="0" w:line="240" w:lineRule="auto"/>
      </w:pPr>
      <w:r>
        <w:separator/>
      </w:r>
    </w:p>
  </w:endnote>
  <w:endnote w:type="continuationSeparator" w:id="0">
    <w:p w14:paraId="2D1C3090" w14:textId="77777777" w:rsidR="003E6456" w:rsidRDefault="003E6456" w:rsidP="0069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C40C" w14:textId="77777777" w:rsidR="00A07933" w:rsidRPr="00A07933" w:rsidRDefault="00A07933">
    <w:pPr>
      <w:pStyle w:val="Footer"/>
      <w:jc w:val="center"/>
      <w:rPr>
        <w:caps/>
        <w:noProof/>
        <w:color w:val="000000" w:themeColor="text1"/>
      </w:rPr>
    </w:pPr>
    <w:r w:rsidRPr="00A07933">
      <w:rPr>
        <w:caps/>
        <w:color w:val="000000" w:themeColor="text1"/>
      </w:rPr>
      <w:fldChar w:fldCharType="begin"/>
    </w:r>
    <w:r w:rsidRPr="00A07933">
      <w:rPr>
        <w:caps/>
        <w:color w:val="000000" w:themeColor="text1"/>
      </w:rPr>
      <w:instrText xml:space="preserve"> PAGE   \* MERGEFORMAT </w:instrText>
    </w:r>
    <w:r w:rsidRPr="00A07933">
      <w:rPr>
        <w:caps/>
        <w:color w:val="000000" w:themeColor="text1"/>
      </w:rPr>
      <w:fldChar w:fldCharType="separate"/>
    </w:r>
    <w:r w:rsidRPr="00A07933">
      <w:rPr>
        <w:caps/>
        <w:noProof/>
        <w:color w:val="000000" w:themeColor="text1"/>
      </w:rPr>
      <w:t>2</w:t>
    </w:r>
    <w:r w:rsidRPr="00A07933">
      <w:rPr>
        <w:caps/>
        <w:noProof/>
        <w:color w:val="000000" w:themeColor="text1"/>
      </w:rPr>
      <w:fldChar w:fldCharType="end"/>
    </w:r>
  </w:p>
  <w:p w14:paraId="53E3D912" w14:textId="77777777" w:rsidR="00A07933" w:rsidRPr="00A07933" w:rsidRDefault="00A07933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40A4A" w14:textId="77777777" w:rsidR="003E6456" w:rsidRDefault="003E6456" w:rsidP="0069734B">
      <w:pPr>
        <w:spacing w:after="0" w:line="240" w:lineRule="auto"/>
      </w:pPr>
      <w:r>
        <w:separator/>
      </w:r>
    </w:p>
  </w:footnote>
  <w:footnote w:type="continuationSeparator" w:id="0">
    <w:p w14:paraId="25FA0E58" w14:textId="77777777" w:rsidR="003E6456" w:rsidRDefault="003E6456" w:rsidP="00697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57"/>
      <w:gridCol w:w="2758"/>
      <w:gridCol w:w="2756"/>
    </w:tblGrid>
    <w:tr w:rsidR="00A07933" w14:paraId="70F0B74C" w14:textId="77777777">
      <w:trPr>
        <w:trHeight w:val="720"/>
      </w:trPr>
      <w:tc>
        <w:tcPr>
          <w:tcW w:w="1667" w:type="pct"/>
        </w:tcPr>
        <w:p w14:paraId="730C1730" w14:textId="77777777" w:rsidR="00A07933" w:rsidRDefault="00A07933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31E28479" w14:textId="77777777" w:rsidR="00A07933" w:rsidRDefault="00A07933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A00EF7F" w14:textId="77777777" w:rsidR="00A07933" w:rsidRDefault="00A07933">
          <w:pPr>
            <w:pStyle w:val="Header"/>
            <w:jc w:val="right"/>
            <w:rPr>
              <w:color w:val="4472C4" w:themeColor="accent1"/>
            </w:rPr>
          </w:pPr>
          <w:r w:rsidRPr="00A07933">
            <w:rPr>
              <w:color w:val="000000" w:themeColor="text1"/>
              <w:sz w:val="24"/>
              <w:szCs w:val="24"/>
            </w:rPr>
            <w:fldChar w:fldCharType="begin"/>
          </w:r>
          <w:r w:rsidRPr="00A07933">
            <w:rPr>
              <w:color w:val="000000" w:themeColor="text1"/>
              <w:sz w:val="24"/>
              <w:szCs w:val="24"/>
            </w:rPr>
            <w:instrText xml:space="preserve"> PAGE   \* MERGEFORMAT </w:instrText>
          </w:r>
          <w:r w:rsidRPr="00A07933">
            <w:rPr>
              <w:color w:val="000000" w:themeColor="text1"/>
              <w:sz w:val="24"/>
              <w:szCs w:val="24"/>
            </w:rPr>
            <w:fldChar w:fldCharType="separate"/>
          </w:r>
          <w:r w:rsidRPr="00A07933">
            <w:rPr>
              <w:noProof/>
              <w:color w:val="000000" w:themeColor="text1"/>
              <w:sz w:val="24"/>
              <w:szCs w:val="24"/>
            </w:rPr>
            <w:t>0</w:t>
          </w:r>
          <w:r w:rsidRPr="00A07933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111397E9" w14:textId="77777777" w:rsidR="00A07933" w:rsidRDefault="00A07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63FF1" w14:textId="759BA87C" w:rsidR="003479EA" w:rsidRPr="000F2F66" w:rsidRDefault="003479EA" w:rsidP="000F2F66">
    <w:pPr>
      <w:pStyle w:val="Header"/>
      <w:ind w:right="360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2C4AE7"/>
    <w:multiLevelType w:val="singleLevel"/>
    <w:tmpl w:val="1FDECF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F31EF1F"/>
    <w:multiLevelType w:val="singleLevel"/>
    <w:tmpl w:val="AF31EF1F"/>
    <w:lvl w:ilvl="0">
      <w:start w:val="1"/>
      <w:numFmt w:val="decimal"/>
      <w:lvlText w:val="%1."/>
      <w:lvlJc w:val="left"/>
      <w:pPr>
        <w:tabs>
          <w:tab w:val="left" w:pos="1277"/>
        </w:tabs>
        <w:ind w:left="1277" w:hanging="425"/>
      </w:pPr>
      <w:rPr>
        <w:rFonts w:hint="default"/>
      </w:rPr>
    </w:lvl>
  </w:abstractNum>
  <w:abstractNum w:abstractNumId="2" w15:restartNumberingAfterBreak="0">
    <w:nsid w:val="DB2DAAF7"/>
    <w:multiLevelType w:val="singleLevel"/>
    <w:tmpl w:val="DB2DAAF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77E2DF3"/>
    <w:multiLevelType w:val="multilevel"/>
    <w:tmpl w:val="7EA66E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542"/>
    <w:multiLevelType w:val="hybridMultilevel"/>
    <w:tmpl w:val="9028F6D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806C5"/>
    <w:multiLevelType w:val="singleLevel"/>
    <w:tmpl w:val="1A6806C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479474D"/>
    <w:multiLevelType w:val="multilevel"/>
    <w:tmpl w:val="2B70E9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FE61FA"/>
    <w:multiLevelType w:val="singleLevel"/>
    <w:tmpl w:val="3EFE61F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45B31E8D"/>
    <w:multiLevelType w:val="hybridMultilevel"/>
    <w:tmpl w:val="FAEE07A4"/>
    <w:lvl w:ilvl="0" w:tplc="A0042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A32247"/>
    <w:multiLevelType w:val="multilevel"/>
    <w:tmpl w:val="EF02DE22"/>
    <w:lvl w:ilvl="0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E236B6"/>
    <w:multiLevelType w:val="hybridMultilevel"/>
    <w:tmpl w:val="833AD6BA"/>
    <w:lvl w:ilvl="0" w:tplc="8438E5C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016B43"/>
    <w:multiLevelType w:val="multilevel"/>
    <w:tmpl w:val="773EDF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A004CB5"/>
    <w:multiLevelType w:val="multilevel"/>
    <w:tmpl w:val="F568180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E3F05B4"/>
    <w:multiLevelType w:val="singleLevel"/>
    <w:tmpl w:val="6E3F05B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7048484E"/>
    <w:multiLevelType w:val="multilevel"/>
    <w:tmpl w:val="E5C08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A66E19"/>
    <w:multiLevelType w:val="multilevel"/>
    <w:tmpl w:val="5C42A4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3"/>
  </w:num>
  <w:num w:numId="8">
    <w:abstractNumId w:val="1"/>
  </w:num>
  <w:num w:numId="9">
    <w:abstractNumId w:val="15"/>
  </w:num>
  <w:num w:numId="10">
    <w:abstractNumId w:val="3"/>
  </w:num>
  <w:num w:numId="11">
    <w:abstractNumId w:val="10"/>
  </w:num>
  <w:num w:numId="12">
    <w:abstractNumId w:val="9"/>
  </w:num>
  <w:num w:numId="13">
    <w:abstractNumId w:val="14"/>
  </w:num>
  <w:num w:numId="14">
    <w:abstractNumId w:val="12"/>
  </w:num>
  <w:num w:numId="15">
    <w:abstractNumId w:val="6"/>
  </w:num>
  <w:num w:numId="1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4B"/>
    <w:rsid w:val="00004826"/>
    <w:rsid w:val="000259C2"/>
    <w:rsid w:val="00061D36"/>
    <w:rsid w:val="00062467"/>
    <w:rsid w:val="00062C35"/>
    <w:rsid w:val="00066459"/>
    <w:rsid w:val="00087800"/>
    <w:rsid w:val="00093EEA"/>
    <w:rsid w:val="00097BFD"/>
    <w:rsid w:val="000B220B"/>
    <w:rsid w:val="000B2BDD"/>
    <w:rsid w:val="000B30F1"/>
    <w:rsid w:val="000C1014"/>
    <w:rsid w:val="000C682F"/>
    <w:rsid w:val="000D07D8"/>
    <w:rsid w:val="000D3FC7"/>
    <w:rsid w:val="000E3271"/>
    <w:rsid w:val="000E4DE1"/>
    <w:rsid w:val="000F2F66"/>
    <w:rsid w:val="00112832"/>
    <w:rsid w:val="0011576F"/>
    <w:rsid w:val="0011751F"/>
    <w:rsid w:val="0013216C"/>
    <w:rsid w:val="001400F9"/>
    <w:rsid w:val="00157D1C"/>
    <w:rsid w:val="00164E3C"/>
    <w:rsid w:val="00172337"/>
    <w:rsid w:val="00174E09"/>
    <w:rsid w:val="00190D4F"/>
    <w:rsid w:val="001B6F7B"/>
    <w:rsid w:val="001C10A8"/>
    <w:rsid w:val="001E70AF"/>
    <w:rsid w:val="001F20D9"/>
    <w:rsid w:val="001F2978"/>
    <w:rsid w:val="002007FC"/>
    <w:rsid w:val="00234292"/>
    <w:rsid w:val="00235930"/>
    <w:rsid w:val="0024361A"/>
    <w:rsid w:val="0024455D"/>
    <w:rsid w:val="00246CC6"/>
    <w:rsid w:val="00274851"/>
    <w:rsid w:val="0027728E"/>
    <w:rsid w:val="0028401B"/>
    <w:rsid w:val="00291A65"/>
    <w:rsid w:val="00291D83"/>
    <w:rsid w:val="002B1664"/>
    <w:rsid w:val="002C52E6"/>
    <w:rsid w:val="00302DB0"/>
    <w:rsid w:val="003064EE"/>
    <w:rsid w:val="00330EBA"/>
    <w:rsid w:val="003361DB"/>
    <w:rsid w:val="00337449"/>
    <w:rsid w:val="0034044B"/>
    <w:rsid w:val="00340F7C"/>
    <w:rsid w:val="00342878"/>
    <w:rsid w:val="003479EA"/>
    <w:rsid w:val="00366B77"/>
    <w:rsid w:val="00372929"/>
    <w:rsid w:val="00382F9B"/>
    <w:rsid w:val="003A68CF"/>
    <w:rsid w:val="003B3F90"/>
    <w:rsid w:val="003D0015"/>
    <w:rsid w:val="003E1D77"/>
    <w:rsid w:val="003E6456"/>
    <w:rsid w:val="004043DD"/>
    <w:rsid w:val="00423163"/>
    <w:rsid w:val="00426B45"/>
    <w:rsid w:val="004431E4"/>
    <w:rsid w:val="00467498"/>
    <w:rsid w:val="0047384B"/>
    <w:rsid w:val="00475310"/>
    <w:rsid w:val="004773E0"/>
    <w:rsid w:val="004858B5"/>
    <w:rsid w:val="00494BEA"/>
    <w:rsid w:val="0049748B"/>
    <w:rsid w:val="004A72DB"/>
    <w:rsid w:val="004C16B1"/>
    <w:rsid w:val="004D05F8"/>
    <w:rsid w:val="004D5D1B"/>
    <w:rsid w:val="004F338E"/>
    <w:rsid w:val="00504A2A"/>
    <w:rsid w:val="00524033"/>
    <w:rsid w:val="0053649F"/>
    <w:rsid w:val="00554680"/>
    <w:rsid w:val="00563B83"/>
    <w:rsid w:val="00574585"/>
    <w:rsid w:val="0058710F"/>
    <w:rsid w:val="005A4692"/>
    <w:rsid w:val="005A4EA2"/>
    <w:rsid w:val="005D230A"/>
    <w:rsid w:val="006109C3"/>
    <w:rsid w:val="006310CB"/>
    <w:rsid w:val="00636DBE"/>
    <w:rsid w:val="00653B73"/>
    <w:rsid w:val="00656FDD"/>
    <w:rsid w:val="00661374"/>
    <w:rsid w:val="00682E97"/>
    <w:rsid w:val="006924E6"/>
    <w:rsid w:val="0069734B"/>
    <w:rsid w:val="006B181C"/>
    <w:rsid w:val="006B2F35"/>
    <w:rsid w:val="006B5948"/>
    <w:rsid w:val="006C690F"/>
    <w:rsid w:val="006D3EFA"/>
    <w:rsid w:val="006D5CF9"/>
    <w:rsid w:val="006E5784"/>
    <w:rsid w:val="00705ACC"/>
    <w:rsid w:val="00713E8E"/>
    <w:rsid w:val="00720F9D"/>
    <w:rsid w:val="0073629D"/>
    <w:rsid w:val="00753828"/>
    <w:rsid w:val="007613DB"/>
    <w:rsid w:val="00765DEB"/>
    <w:rsid w:val="00790DE1"/>
    <w:rsid w:val="007948EB"/>
    <w:rsid w:val="007A2573"/>
    <w:rsid w:val="007D03D4"/>
    <w:rsid w:val="007D496C"/>
    <w:rsid w:val="007D5EE7"/>
    <w:rsid w:val="007F0609"/>
    <w:rsid w:val="007F2BD1"/>
    <w:rsid w:val="00836F66"/>
    <w:rsid w:val="00845E2B"/>
    <w:rsid w:val="008632B2"/>
    <w:rsid w:val="00865BD5"/>
    <w:rsid w:val="008701A4"/>
    <w:rsid w:val="00874F2F"/>
    <w:rsid w:val="0088655A"/>
    <w:rsid w:val="00886F70"/>
    <w:rsid w:val="008A0AFB"/>
    <w:rsid w:val="008A532D"/>
    <w:rsid w:val="008B0073"/>
    <w:rsid w:val="008C0681"/>
    <w:rsid w:val="008C3BD0"/>
    <w:rsid w:val="008C7BCE"/>
    <w:rsid w:val="008E4FD4"/>
    <w:rsid w:val="009255E8"/>
    <w:rsid w:val="00952752"/>
    <w:rsid w:val="00972161"/>
    <w:rsid w:val="009A1805"/>
    <w:rsid w:val="009A1B03"/>
    <w:rsid w:val="009A20D1"/>
    <w:rsid w:val="009A5BC8"/>
    <w:rsid w:val="009B0427"/>
    <w:rsid w:val="009C1B8E"/>
    <w:rsid w:val="009D151D"/>
    <w:rsid w:val="009D446F"/>
    <w:rsid w:val="009D6BAF"/>
    <w:rsid w:val="009F2982"/>
    <w:rsid w:val="00A047AD"/>
    <w:rsid w:val="00A07933"/>
    <w:rsid w:val="00A219FE"/>
    <w:rsid w:val="00A26135"/>
    <w:rsid w:val="00A3356D"/>
    <w:rsid w:val="00A555F2"/>
    <w:rsid w:val="00A866A4"/>
    <w:rsid w:val="00A909A6"/>
    <w:rsid w:val="00A9416A"/>
    <w:rsid w:val="00AB56DB"/>
    <w:rsid w:val="00AE25D2"/>
    <w:rsid w:val="00AF25C4"/>
    <w:rsid w:val="00B05683"/>
    <w:rsid w:val="00B1353D"/>
    <w:rsid w:val="00B2113A"/>
    <w:rsid w:val="00B21FED"/>
    <w:rsid w:val="00B25691"/>
    <w:rsid w:val="00B27406"/>
    <w:rsid w:val="00B54532"/>
    <w:rsid w:val="00B76821"/>
    <w:rsid w:val="00BB77ED"/>
    <w:rsid w:val="00BD2C92"/>
    <w:rsid w:val="00BD678F"/>
    <w:rsid w:val="00BF7784"/>
    <w:rsid w:val="00C1025A"/>
    <w:rsid w:val="00C15508"/>
    <w:rsid w:val="00C249BA"/>
    <w:rsid w:val="00C25ED7"/>
    <w:rsid w:val="00C43BE0"/>
    <w:rsid w:val="00C8189F"/>
    <w:rsid w:val="00C8272A"/>
    <w:rsid w:val="00C87EAC"/>
    <w:rsid w:val="00C911E2"/>
    <w:rsid w:val="00C92650"/>
    <w:rsid w:val="00CA74C3"/>
    <w:rsid w:val="00CB1AFD"/>
    <w:rsid w:val="00CB4637"/>
    <w:rsid w:val="00CB5075"/>
    <w:rsid w:val="00CC3B63"/>
    <w:rsid w:val="00CE5F33"/>
    <w:rsid w:val="00D02770"/>
    <w:rsid w:val="00D079A6"/>
    <w:rsid w:val="00D10869"/>
    <w:rsid w:val="00D116F9"/>
    <w:rsid w:val="00D30C42"/>
    <w:rsid w:val="00D377AB"/>
    <w:rsid w:val="00D45B60"/>
    <w:rsid w:val="00D46F8C"/>
    <w:rsid w:val="00D5162B"/>
    <w:rsid w:val="00D564F8"/>
    <w:rsid w:val="00D77311"/>
    <w:rsid w:val="00D84063"/>
    <w:rsid w:val="00D92B4F"/>
    <w:rsid w:val="00DA2022"/>
    <w:rsid w:val="00DB7129"/>
    <w:rsid w:val="00DC5529"/>
    <w:rsid w:val="00DC5D13"/>
    <w:rsid w:val="00DF38B6"/>
    <w:rsid w:val="00E02995"/>
    <w:rsid w:val="00E13E76"/>
    <w:rsid w:val="00E26130"/>
    <w:rsid w:val="00E358C6"/>
    <w:rsid w:val="00E74E93"/>
    <w:rsid w:val="00E76AFB"/>
    <w:rsid w:val="00E80944"/>
    <w:rsid w:val="00E93BCC"/>
    <w:rsid w:val="00EA2568"/>
    <w:rsid w:val="00EB32B0"/>
    <w:rsid w:val="00EB78C4"/>
    <w:rsid w:val="00EF7C9E"/>
    <w:rsid w:val="00F02D0B"/>
    <w:rsid w:val="00F040C5"/>
    <w:rsid w:val="00F16504"/>
    <w:rsid w:val="00F264BC"/>
    <w:rsid w:val="00F271C6"/>
    <w:rsid w:val="00F272CF"/>
    <w:rsid w:val="00F35C17"/>
    <w:rsid w:val="00F44AEE"/>
    <w:rsid w:val="00F5304C"/>
    <w:rsid w:val="00F61701"/>
    <w:rsid w:val="00F728B8"/>
    <w:rsid w:val="00F74D6A"/>
    <w:rsid w:val="00F82B58"/>
    <w:rsid w:val="00F82C11"/>
    <w:rsid w:val="00F96B47"/>
    <w:rsid w:val="00FA3D27"/>
    <w:rsid w:val="00FC4992"/>
    <w:rsid w:val="00FE4864"/>
    <w:rsid w:val="00FE5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DFC420"/>
  <w15:docId w15:val="{A73FCB17-4FE4-C84C-8D5A-14EBBF3A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0F1"/>
  </w:style>
  <w:style w:type="paragraph" w:styleId="Heading1">
    <w:name w:val="heading 1"/>
    <w:basedOn w:val="Normal"/>
    <w:next w:val="Normal"/>
    <w:link w:val="Heading1Char"/>
    <w:uiPriority w:val="9"/>
    <w:qFormat/>
    <w:rsid w:val="00FC4992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992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92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4992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7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4B"/>
  </w:style>
  <w:style w:type="paragraph" w:styleId="Footer">
    <w:name w:val="footer"/>
    <w:basedOn w:val="Normal"/>
    <w:link w:val="FooterChar"/>
    <w:uiPriority w:val="99"/>
    <w:unhideWhenUsed/>
    <w:rsid w:val="00697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4B"/>
  </w:style>
  <w:style w:type="paragraph" w:styleId="BalloonText">
    <w:name w:val="Balloon Text"/>
    <w:basedOn w:val="Normal"/>
    <w:link w:val="BalloonTextChar"/>
    <w:uiPriority w:val="99"/>
    <w:semiHidden/>
    <w:unhideWhenUsed/>
    <w:rsid w:val="00FC49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9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C4992"/>
    <w:pPr>
      <w:spacing w:after="20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C4992"/>
    <w:rPr>
      <w:lang w:val="en-US"/>
    </w:rPr>
  </w:style>
  <w:style w:type="table" w:styleId="TableGrid">
    <w:name w:val="Table Grid"/>
    <w:basedOn w:val="TableNormal"/>
    <w:uiPriority w:val="39"/>
    <w:rsid w:val="00A0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532D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8A53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A53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A53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A53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8A53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53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32D"/>
    <w:pPr>
      <w:spacing w:after="120" w:line="240" w:lineRule="auto"/>
      <w:ind w:firstLine="720"/>
      <w:jc w:val="both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32D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32D"/>
    <w:rPr>
      <w:b/>
      <w:bCs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11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Anggara</dc:creator>
  <cp:keywords/>
  <dc:description/>
  <cp:lastModifiedBy>Microsoft Office User</cp:lastModifiedBy>
  <cp:revision>20</cp:revision>
  <dcterms:created xsi:type="dcterms:W3CDTF">2021-08-24T01:47:00Z</dcterms:created>
  <dcterms:modified xsi:type="dcterms:W3CDTF">2022-03-22T04:18:00Z</dcterms:modified>
</cp:coreProperties>
</file>