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EC30B" w14:textId="113357D3" w:rsidR="009906DD" w:rsidRDefault="00387589" w:rsidP="00492D73">
      <w:pPr>
        <w:pStyle w:val="Heading1"/>
        <w:rPr>
          <w:lang w:val="en-US"/>
        </w:rPr>
      </w:pPr>
      <w:r>
        <w:rPr>
          <w:lang w:val="en-US"/>
        </w:rPr>
        <w:t xml:space="preserve">Data </w:t>
      </w:r>
      <w:proofErr w:type="spellStart"/>
      <w:r>
        <w:rPr>
          <w:lang w:val="en-US"/>
        </w:rPr>
        <w:t>Vizualization</w:t>
      </w:r>
      <w:proofErr w:type="spellEnd"/>
      <w:r>
        <w:rPr>
          <w:lang w:val="en-US"/>
        </w:rPr>
        <w:t xml:space="preserve">: </w:t>
      </w:r>
      <w:r w:rsidR="00492D73">
        <w:rPr>
          <w:lang w:val="en-US"/>
        </w:rPr>
        <w:t xml:space="preserve">Which Chart to </w:t>
      </w:r>
      <w:r>
        <w:rPr>
          <w:lang w:val="en-US"/>
        </w:rPr>
        <w:t>u</w:t>
      </w:r>
      <w:r w:rsidR="00492D73">
        <w:rPr>
          <w:lang w:val="en-US"/>
        </w:rPr>
        <w:t>se</w:t>
      </w:r>
      <w:r w:rsidR="003B57A5">
        <w:rPr>
          <w:lang w:val="en-US"/>
        </w:rPr>
        <w:t>?</w:t>
      </w:r>
      <w:r w:rsidR="00492D73">
        <w:rPr>
          <w:lang w:val="en-US"/>
        </w:rPr>
        <w:t xml:space="preserve"> When</w:t>
      </w:r>
      <w:r w:rsidR="003B57A5">
        <w:rPr>
          <w:lang w:val="en-US"/>
        </w:rPr>
        <w:t>?</w:t>
      </w:r>
      <w:r w:rsidR="00492D73">
        <w:rPr>
          <w:lang w:val="en-US"/>
        </w:rPr>
        <w:t xml:space="preserve"> and </w:t>
      </w:r>
      <w:proofErr w:type="gramStart"/>
      <w:r w:rsidR="00492D73">
        <w:rPr>
          <w:lang w:val="en-US"/>
        </w:rPr>
        <w:t>Why</w:t>
      </w:r>
      <w:proofErr w:type="gramEnd"/>
      <w:r w:rsidR="00492D73">
        <w:rPr>
          <w:lang w:val="en-US"/>
        </w:rPr>
        <w:t>?</w:t>
      </w:r>
    </w:p>
    <w:p w14:paraId="299E0CE9" w14:textId="2F620C67" w:rsidR="00492D73" w:rsidRDefault="00492D73" w:rsidP="00492D73">
      <w:pPr>
        <w:rPr>
          <w:lang w:val="en-US"/>
        </w:rPr>
      </w:pPr>
    </w:p>
    <w:p w14:paraId="5F82A960" w14:textId="0571DABD" w:rsidR="00492D73" w:rsidRDefault="00492D73" w:rsidP="00492D73">
      <w:pPr>
        <w:rPr>
          <w:lang w:val="en-US"/>
        </w:rPr>
      </w:pPr>
      <w:r>
        <w:rPr>
          <w:lang w:val="en-US"/>
        </w:rPr>
        <w:t>Intuitively most of us know which</w:t>
      </w:r>
      <w:r w:rsidR="00387589">
        <w:rPr>
          <w:lang w:val="en-US"/>
        </w:rPr>
        <w:t xml:space="preserve"> data </w:t>
      </w:r>
      <w:proofErr w:type="spellStart"/>
      <w:r w:rsidR="00387589">
        <w:rPr>
          <w:lang w:val="en-US"/>
        </w:rPr>
        <w:t>vizualization</w:t>
      </w:r>
      <w:proofErr w:type="spellEnd"/>
      <w:r>
        <w:rPr>
          <w:lang w:val="en-US"/>
        </w:rPr>
        <w:t xml:space="preserve"> chart is fit for what purpose</w:t>
      </w:r>
      <w:r w:rsidR="00387589">
        <w:rPr>
          <w:lang w:val="en-US"/>
        </w:rPr>
        <w:t xml:space="preserve">, but I think some of us make our charts less intuitive for our users, as we use the more complicated representations, or worse, 3D charts. In this article I will try and give the reasons based on years of research, of which Data </w:t>
      </w:r>
      <w:proofErr w:type="spellStart"/>
      <w:r w:rsidR="00387589">
        <w:rPr>
          <w:lang w:val="en-US"/>
        </w:rPr>
        <w:t>Vizualization</w:t>
      </w:r>
      <w:proofErr w:type="spellEnd"/>
      <w:r w:rsidR="00387589">
        <w:rPr>
          <w:lang w:val="en-US"/>
        </w:rPr>
        <w:t xml:space="preserve"> we should use for which </w:t>
      </w:r>
      <w:r w:rsidR="00B31AEF">
        <w:rPr>
          <w:lang w:val="en-US"/>
        </w:rPr>
        <w:t>problem statement.</w:t>
      </w:r>
    </w:p>
    <w:p w14:paraId="57AB51D3" w14:textId="6940FCD5" w:rsidR="009F3CE9" w:rsidRDefault="00B31AEF" w:rsidP="00492D73">
      <w:pPr>
        <w:rPr>
          <w:lang w:val="en-US"/>
        </w:rPr>
      </w:pPr>
      <w:r>
        <w:rPr>
          <w:lang w:val="en-US"/>
        </w:rPr>
        <w:t xml:space="preserve">As a first step, we will need to understand </w:t>
      </w:r>
      <w:r w:rsidR="009F3CE9">
        <w:rPr>
          <w:lang w:val="en-US"/>
        </w:rPr>
        <w:t xml:space="preserve">some principles of </w:t>
      </w:r>
      <w:r>
        <w:rPr>
          <w:lang w:val="en-US"/>
        </w:rPr>
        <w:t xml:space="preserve">how the human brain perceives </w:t>
      </w:r>
      <w:r w:rsidR="00FF2B4C">
        <w:rPr>
          <w:lang w:val="en-US"/>
        </w:rPr>
        <w:t xml:space="preserve">visual </w:t>
      </w:r>
      <w:r>
        <w:rPr>
          <w:lang w:val="en-US"/>
        </w:rPr>
        <w:t xml:space="preserve">information. </w:t>
      </w:r>
      <w:r w:rsidR="009F3CE9">
        <w:rPr>
          <w:lang w:val="en-US"/>
        </w:rPr>
        <w:t>Famous artists have always understood how to fool the human eye and used the principles in their works of art. See below painting as an example</w:t>
      </w:r>
    </w:p>
    <w:p w14:paraId="7D3072C8" w14:textId="78BBF902" w:rsidR="009F3CE9" w:rsidRDefault="009F3CE9" w:rsidP="00492D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4CAC46" wp14:editId="11A2C25A">
            <wp:extent cx="3174797" cy="3967317"/>
            <wp:effectExtent l="0" t="0" r="6985" b="0"/>
            <wp:docPr id="16" name="Picture 16" descr="A painting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ainting of a person&#10;&#10;Description automatically generated with low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39" cy="397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BAE7" w14:textId="33421F6A" w:rsidR="009F3CE9" w:rsidRDefault="009F3CE9" w:rsidP="00492D73">
      <w:pPr>
        <w:rPr>
          <w:lang w:val="en-US"/>
        </w:rPr>
      </w:pPr>
    </w:p>
    <w:p w14:paraId="0ABBE3C7" w14:textId="4A2386FD" w:rsidR="009F3CE9" w:rsidRDefault="009F3CE9" w:rsidP="00492D73">
      <w:pPr>
        <w:rPr>
          <w:lang w:val="en-US"/>
        </w:rPr>
      </w:pPr>
      <w:r w:rsidRPr="009F3CE9">
        <w:rPr>
          <w:lang w:val="en-US"/>
        </w:rPr>
        <w:t xml:space="preserve">By Pere Borrell del Caso - Collection Banco de </w:t>
      </w:r>
      <w:proofErr w:type="spellStart"/>
      <w:r w:rsidRPr="009F3CE9">
        <w:rPr>
          <w:lang w:val="en-US"/>
        </w:rPr>
        <w:t>España</w:t>
      </w:r>
      <w:proofErr w:type="spellEnd"/>
      <w:r w:rsidRPr="009F3CE9">
        <w:rPr>
          <w:lang w:val="en-US"/>
        </w:rPr>
        <w:t>, Madrid, Public Domain, https://commons.wikimedia.org/w/index.php?curid=12968243</w:t>
      </w:r>
    </w:p>
    <w:p w14:paraId="552D1003" w14:textId="77777777" w:rsidR="009F3CE9" w:rsidRDefault="009F3CE9" w:rsidP="00492D73">
      <w:pPr>
        <w:rPr>
          <w:lang w:val="en-US"/>
        </w:rPr>
      </w:pPr>
    </w:p>
    <w:p w14:paraId="73003E62" w14:textId="011F69CF" w:rsidR="00B31AEF" w:rsidRDefault="00FF2B4C" w:rsidP="00492D73">
      <w:p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walk through </w:t>
      </w:r>
      <w:r w:rsidR="009F3CE9">
        <w:rPr>
          <w:lang w:val="en-US"/>
        </w:rPr>
        <w:t>some of these principles</w:t>
      </w:r>
      <w:r>
        <w:rPr>
          <w:lang w:val="en-US"/>
        </w:rPr>
        <w:t>.</w:t>
      </w:r>
      <w:r w:rsidR="009F3CE9">
        <w:rPr>
          <w:lang w:val="en-US"/>
        </w:rPr>
        <w:t xml:space="preserve"> I will only touch on the ones that are relevant to charting</w:t>
      </w:r>
    </w:p>
    <w:p w14:paraId="0A1347FB" w14:textId="5B6CFC45" w:rsidR="00B31AEF" w:rsidRDefault="00B31AEF" w:rsidP="00095EDD">
      <w:pPr>
        <w:pStyle w:val="Heading2"/>
        <w:rPr>
          <w:lang w:val="en-US"/>
        </w:rPr>
      </w:pPr>
      <w:r>
        <w:rPr>
          <w:lang w:val="en-US"/>
        </w:rPr>
        <w:t>Occlusion</w:t>
      </w:r>
    </w:p>
    <w:p w14:paraId="59E27DE2" w14:textId="2734F4CA" w:rsidR="00B63D28" w:rsidRDefault="002B2ECC" w:rsidP="00492D73">
      <w:pPr>
        <w:rPr>
          <w:lang w:val="en-US"/>
        </w:rPr>
      </w:pPr>
      <w:r>
        <w:rPr>
          <w:lang w:val="en-US"/>
        </w:rPr>
        <w:t xml:space="preserve">Occlusion </w:t>
      </w:r>
      <w:r w:rsidR="008A5F27">
        <w:rPr>
          <w:lang w:val="en-US"/>
        </w:rPr>
        <w:t>is a synonym for obstructing.</w:t>
      </w:r>
      <w:r>
        <w:rPr>
          <w:lang w:val="en-US"/>
        </w:rPr>
        <w:t xml:space="preserve"> </w:t>
      </w:r>
      <w:r w:rsidR="008A5F27">
        <w:rPr>
          <w:lang w:val="en-US"/>
        </w:rPr>
        <w:t xml:space="preserve">On a plain, when we </w:t>
      </w:r>
      <w:r>
        <w:rPr>
          <w:lang w:val="en-US"/>
        </w:rPr>
        <w:t>when one object occludes (</w:t>
      </w:r>
      <w:r w:rsidR="00B63D28">
        <w:rPr>
          <w:lang w:val="en-US"/>
        </w:rPr>
        <w:t>hides/covers</w:t>
      </w:r>
      <w:r>
        <w:rPr>
          <w:lang w:val="en-US"/>
        </w:rPr>
        <w:t>) another object</w:t>
      </w:r>
      <w:r w:rsidR="008A5F27">
        <w:rPr>
          <w:lang w:val="en-US"/>
        </w:rPr>
        <w:t>, the</w:t>
      </w:r>
      <w:r>
        <w:rPr>
          <w:lang w:val="en-US"/>
        </w:rPr>
        <w:t xml:space="preserve"> human brain perceives that the thing being hidden is behind</w:t>
      </w:r>
      <w:r w:rsidR="00B63D28">
        <w:rPr>
          <w:lang w:val="en-US"/>
        </w:rPr>
        <w:t>,</w:t>
      </w:r>
      <w:r>
        <w:rPr>
          <w:lang w:val="en-US"/>
        </w:rPr>
        <w:t xml:space="preserve"> and </w:t>
      </w:r>
      <w:r w:rsidR="00B63D28">
        <w:rPr>
          <w:lang w:val="en-US"/>
        </w:rPr>
        <w:t xml:space="preserve">hence </w:t>
      </w:r>
      <w:r>
        <w:rPr>
          <w:lang w:val="en-US"/>
        </w:rPr>
        <w:t xml:space="preserve">farther away from the object that is in front. </w:t>
      </w:r>
    </w:p>
    <w:p w14:paraId="493D0640" w14:textId="7131B1CD" w:rsidR="002B2ECC" w:rsidRDefault="00B63D28" w:rsidP="00492D7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CBC5D5" wp14:editId="69DAA047">
            <wp:extent cx="5731510" cy="1994535"/>
            <wp:effectExtent l="0" t="0" r="2540" b="5715"/>
            <wp:docPr id="15" name="Picture 15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, squar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8E89" w14:textId="1231C923" w:rsidR="008A5F27" w:rsidRDefault="008A5F27" w:rsidP="00492D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FDF3BF" wp14:editId="79B8436B">
            <wp:extent cx="3891686" cy="233412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559" cy="234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AE2C" w14:textId="359FB37D" w:rsidR="00B63D28" w:rsidRDefault="00B63D28" w:rsidP="00492D73">
      <w:pPr>
        <w:rPr>
          <w:lang w:val="en-US"/>
        </w:rPr>
      </w:pPr>
      <w:r>
        <w:rPr>
          <w:lang w:val="en-US"/>
        </w:rPr>
        <w:t>Occlusion example</w:t>
      </w:r>
    </w:p>
    <w:p w14:paraId="1A7EFF3C" w14:textId="02E0D269" w:rsidR="00B63D28" w:rsidRDefault="00761E2D" w:rsidP="00492D73">
      <w:pPr>
        <w:rPr>
          <w:lang w:val="en-US"/>
        </w:rPr>
      </w:pPr>
      <w:r>
        <w:rPr>
          <w:lang w:val="en-US"/>
        </w:rPr>
        <w:t xml:space="preserve">In the above image we see </w:t>
      </w:r>
      <w:r w:rsidR="00AB2241">
        <w:rPr>
          <w:lang w:val="en-US"/>
        </w:rPr>
        <w:t xml:space="preserve">two </w:t>
      </w:r>
      <w:r w:rsidR="00B63D28">
        <w:rPr>
          <w:lang w:val="en-US"/>
        </w:rPr>
        <w:t xml:space="preserve">Identical </w:t>
      </w:r>
      <w:r w:rsidR="00AB2241">
        <w:rPr>
          <w:lang w:val="en-US"/>
        </w:rPr>
        <w:t>set of objects</w:t>
      </w:r>
      <w:r w:rsidR="00B63D28">
        <w:rPr>
          <w:lang w:val="en-US"/>
        </w:rPr>
        <w:t xml:space="preserve"> on left and right. </w:t>
      </w:r>
      <w:r>
        <w:rPr>
          <w:lang w:val="en-US"/>
        </w:rPr>
        <w:t>O</w:t>
      </w:r>
      <w:r w:rsidR="00B63D28">
        <w:rPr>
          <w:lang w:val="en-US"/>
        </w:rPr>
        <w:t xml:space="preserve">n the right, the object </w:t>
      </w:r>
      <w:r w:rsidR="00AB2241">
        <w:rPr>
          <w:lang w:val="en-US"/>
        </w:rPr>
        <w:t xml:space="preserve">in front </w:t>
      </w:r>
      <w:r w:rsidR="00B63D28">
        <w:rPr>
          <w:lang w:val="en-US"/>
        </w:rPr>
        <w:t xml:space="preserve">occludes the </w:t>
      </w:r>
      <w:r w:rsidR="00AB2241">
        <w:rPr>
          <w:lang w:val="en-US"/>
        </w:rPr>
        <w:t>object behind</w:t>
      </w:r>
      <w:r w:rsidR="00B63D28">
        <w:rPr>
          <w:lang w:val="en-US"/>
        </w:rPr>
        <w:t xml:space="preserve">, </w:t>
      </w:r>
      <w:r w:rsidR="00AB2241">
        <w:rPr>
          <w:lang w:val="en-US"/>
        </w:rPr>
        <w:t>hence our brain perceives the occluded object</w:t>
      </w:r>
      <w:r w:rsidR="00B63D28">
        <w:rPr>
          <w:lang w:val="en-US"/>
        </w:rPr>
        <w:t xml:space="preserve"> being farther away</w:t>
      </w:r>
      <w:r w:rsidR="00095EDD">
        <w:rPr>
          <w:lang w:val="en-US"/>
        </w:rPr>
        <w:t xml:space="preserve">. </w:t>
      </w:r>
    </w:p>
    <w:p w14:paraId="05F4B487" w14:textId="457705EC" w:rsidR="00AB2241" w:rsidRDefault="00AB2241" w:rsidP="00492D73">
      <w:pPr>
        <w:rPr>
          <w:lang w:val="en-US"/>
        </w:rPr>
      </w:pPr>
      <w:r>
        <w:rPr>
          <w:lang w:val="en-US"/>
        </w:rPr>
        <w:t>Occlusion is the strongest cue to the human brain when it comes to visualization.</w:t>
      </w:r>
    </w:p>
    <w:p w14:paraId="1538FEDE" w14:textId="37B339A8" w:rsidR="00095EDD" w:rsidRDefault="00095EDD" w:rsidP="00492D73">
      <w:pPr>
        <w:rPr>
          <w:lang w:val="en-US"/>
        </w:rPr>
      </w:pPr>
      <w:r>
        <w:rPr>
          <w:lang w:val="en-US"/>
        </w:rPr>
        <w:t xml:space="preserve">Let us </w:t>
      </w:r>
      <w:r w:rsidR="00AB2241">
        <w:rPr>
          <w:lang w:val="en-US"/>
        </w:rPr>
        <w:t xml:space="preserve">now </w:t>
      </w:r>
      <w:r>
        <w:rPr>
          <w:lang w:val="en-US"/>
        </w:rPr>
        <w:t>move on to the 2</w:t>
      </w:r>
      <w:r w:rsidRPr="00095EDD">
        <w:rPr>
          <w:vertAlign w:val="superscript"/>
          <w:lang w:val="en-US"/>
        </w:rPr>
        <w:t>nd</w:t>
      </w:r>
      <w:r>
        <w:rPr>
          <w:lang w:val="en-US"/>
        </w:rPr>
        <w:t xml:space="preserve"> concept.</w:t>
      </w:r>
    </w:p>
    <w:p w14:paraId="5100448E" w14:textId="0E6F0774" w:rsidR="00095EDD" w:rsidRDefault="00095EDD" w:rsidP="00095EDD">
      <w:pPr>
        <w:pStyle w:val="Heading2"/>
        <w:rPr>
          <w:lang w:val="en-US"/>
        </w:rPr>
      </w:pPr>
      <w:proofErr w:type="spellStart"/>
      <w:r>
        <w:rPr>
          <w:lang w:val="en-US"/>
        </w:rPr>
        <w:t>Foreshortning</w:t>
      </w:r>
      <w:proofErr w:type="spellEnd"/>
      <w:r>
        <w:rPr>
          <w:lang w:val="en-US"/>
        </w:rPr>
        <w:t xml:space="preserve"> OR Perspective Distortion</w:t>
      </w:r>
    </w:p>
    <w:p w14:paraId="6A908C2A" w14:textId="2371E635" w:rsidR="00095EDD" w:rsidRDefault="00095EDD" w:rsidP="00492D73">
      <w:pPr>
        <w:rPr>
          <w:lang w:val="en-US"/>
        </w:rPr>
      </w:pPr>
    </w:p>
    <w:p w14:paraId="26E99B7D" w14:textId="160F9CA9" w:rsidR="00FF2B4C" w:rsidRDefault="00727EC4" w:rsidP="00492D73">
      <w:pPr>
        <w:rPr>
          <w:lang w:val="en-US"/>
        </w:rPr>
      </w:pPr>
      <w:r>
        <w:rPr>
          <w:lang w:val="en-US"/>
        </w:rPr>
        <w:t xml:space="preserve">When we </w:t>
      </w:r>
      <w:r w:rsidR="00BC6BBF">
        <w:rPr>
          <w:lang w:val="en-US"/>
        </w:rPr>
        <w:t>view</w:t>
      </w:r>
      <w:r>
        <w:rPr>
          <w:lang w:val="en-US"/>
        </w:rPr>
        <w:t xml:space="preserve"> objects in 3D, </w:t>
      </w:r>
      <w:r w:rsidR="00BC6BBF">
        <w:rPr>
          <w:lang w:val="en-US"/>
        </w:rPr>
        <w:t xml:space="preserve">the </w:t>
      </w:r>
      <w:r>
        <w:rPr>
          <w:lang w:val="en-US"/>
        </w:rPr>
        <w:t xml:space="preserve">objects farther away </w:t>
      </w:r>
      <w:r w:rsidR="00BC6BBF">
        <w:rPr>
          <w:lang w:val="en-US"/>
        </w:rPr>
        <w:t xml:space="preserve">appear </w:t>
      </w:r>
      <w:r>
        <w:rPr>
          <w:lang w:val="en-US"/>
        </w:rPr>
        <w:t xml:space="preserve">smaller, but our brain perceives them to be of the </w:t>
      </w:r>
      <w:r w:rsidR="00BC6BBF">
        <w:rPr>
          <w:lang w:val="en-US"/>
        </w:rPr>
        <w:t>larger</w:t>
      </w:r>
      <w:r>
        <w:rPr>
          <w:lang w:val="en-US"/>
        </w:rPr>
        <w:t xml:space="preserve"> size</w:t>
      </w:r>
      <w:r w:rsidR="00BC6BBF">
        <w:rPr>
          <w:lang w:val="en-US"/>
        </w:rPr>
        <w:t xml:space="preserve"> than in the picture and it uses past visual experiences to make </w:t>
      </w:r>
      <w:proofErr w:type="gramStart"/>
      <w:r w:rsidR="00BC6BBF">
        <w:rPr>
          <w:lang w:val="en-US"/>
        </w:rPr>
        <w:t>that adjustments</w:t>
      </w:r>
      <w:proofErr w:type="gramEnd"/>
      <w:r>
        <w:rPr>
          <w:lang w:val="en-US"/>
        </w:rPr>
        <w:t>. S</w:t>
      </w:r>
      <w:r w:rsidR="000C3CC2">
        <w:rPr>
          <w:lang w:val="en-US"/>
        </w:rPr>
        <w:t>e</w:t>
      </w:r>
      <w:r>
        <w:rPr>
          <w:lang w:val="en-US"/>
        </w:rPr>
        <w:t>e an example below.</w:t>
      </w:r>
    </w:p>
    <w:p w14:paraId="5A673CFB" w14:textId="73FC0598" w:rsidR="00BC6BBF" w:rsidRDefault="00BC6BBF" w:rsidP="00492D7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6F8DB5" wp14:editId="6EA3F36A">
            <wp:extent cx="4067033" cy="2711656"/>
            <wp:effectExtent l="0" t="0" r="0" b="0"/>
            <wp:docPr id="18" name="Picture 18" descr="A picture containing tree, grass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ree, grass, outdo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033" cy="271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7634" w14:textId="6FF9C30D" w:rsidR="00B63D28" w:rsidRDefault="00BC6BBF" w:rsidP="00492D73">
      <w:pPr>
        <w:rPr>
          <w:lang w:val="en-US"/>
        </w:rPr>
      </w:pPr>
      <w:r w:rsidRPr="00BC6BBF">
        <w:rPr>
          <w:lang w:val="en-US"/>
        </w:rPr>
        <w:t>PantheraLeo1359531, CC BY 4.0 &lt;https://creativecommons.org/licenses/by/4.0&gt;, via Wikimedia Commons</w:t>
      </w:r>
    </w:p>
    <w:p w14:paraId="5BBCCABF" w14:textId="77777777" w:rsidR="000C3CC2" w:rsidRDefault="000C3CC2" w:rsidP="00492D73">
      <w:pPr>
        <w:rPr>
          <w:lang w:val="en-US"/>
        </w:rPr>
      </w:pPr>
    </w:p>
    <w:p w14:paraId="7DD648A9" w14:textId="77777777" w:rsidR="00BC6BBF" w:rsidRPr="00492D73" w:rsidRDefault="00BC6BBF" w:rsidP="00492D73">
      <w:pPr>
        <w:rPr>
          <w:lang w:val="en-US"/>
        </w:rPr>
      </w:pPr>
    </w:p>
    <w:sectPr w:rsidR="00BC6BBF" w:rsidRPr="00492D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F65"/>
    <w:rsid w:val="00095EDD"/>
    <w:rsid w:val="000C3CC2"/>
    <w:rsid w:val="00240BE9"/>
    <w:rsid w:val="002B2ECC"/>
    <w:rsid w:val="00387589"/>
    <w:rsid w:val="003B57A5"/>
    <w:rsid w:val="00492D73"/>
    <w:rsid w:val="00727EC4"/>
    <w:rsid w:val="00761E2D"/>
    <w:rsid w:val="008A5F27"/>
    <w:rsid w:val="009906DD"/>
    <w:rsid w:val="009F3CE9"/>
    <w:rsid w:val="00AB2241"/>
    <w:rsid w:val="00B31AEF"/>
    <w:rsid w:val="00B63D28"/>
    <w:rsid w:val="00BC6BBF"/>
    <w:rsid w:val="00BD3F65"/>
    <w:rsid w:val="00C9365A"/>
    <w:rsid w:val="00DE1C4C"/>
    <w:rsid w:val="00FF2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FF6C3"/>
  <w15:chartTrackingRefBased/>
  <w15:docId w15:val="{736B1627-FE08-439D-9CB8-49121AF83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D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E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D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95E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3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Purohit, Praveen</dc:creator>
  <cp:keywords/>
  <dc:description/>
  <cp:lastModifiedBy>Purohit, Praveen</cp:lastModifiedBy>
  <cp:revision>3</cp:revision>
  <dcterms:created xsi:type="dcterms:W3CDTF">2021-12-11T15:37:00Z</dcterms:created>
  <dcterms:modified xsi:type="dcterms:W3CDTF">2021-12-12T19:45:00Z</dcterms:modified>
</cp:coreProperties>
</file>