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2FCDFD57"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Masters in Data Science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062342" w:rsidP="00062342">
      <w:pPr>
        <w:pBdr>
          <w:bottom w:val="single" w:sz="12" w:space="1" w:color="auto"/>
        </w:pBdr>
        <w:spacing w:after="0"/>
        <w:contextualSpacing/>
        <w:jc w:val="both"/>
        <w:rPr>
          <w:rFonts w:ascii="Calibri" w:hAnsi="Calibri" w:cs="Calibri"/>
          <w:sz w:val="20"/>
          <w:szCs w:val="20"/>
        </w:rPr>
      </w:pPr>
      <w:hyperlink r:id="rId7" w:history="1">
        <w:r w:rsidRPr="002D4F0D">
          <w:rPr>
            <w:rStyle w:val="Hyperlink"/>
            <w:rFonts w:ascii="Calibri" w:hAnsi="Calibri" w:cs="Calibri"/>
            <w:sz w:val="20"/>
            <w:szCs w:val="20"/>
          </w:rPr>
          <w:t>purohitpraven@gmail.com</w:t>
        </w:r>
      </w:hyperlink>
      <w:r w:rsidRPr="002D4F0D">
        <w:rPr>
          <w:rFonts w:ascii="Calibri" w:hAnsi="Calibri" w:cs="Calibri"/>
          <w:sz w:val="20"/>
          <w:szCs w:val="20"/>
        </w:rPr>
        <w:t xml:space="preserve"> </w:t>
      </w:r>
      <w:r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Pr="002D4F0D">
        <w:rPr>
          <w:rFonts w:ascii="Calibri" w:hAnsi="Calibri" w:cs="Calibri"/>
          <w:sz w:val="20"/>
          <w:szCs w:val="20"/>
        </w:rPr>
        <w:t xml:space="preserve"> </w:t>
      </w:r>
      <w:bookmarkStart w:id="0" w:name="_Hlk97061419"/>
      <w:r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27D3E354"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w:t>
      </w:r>
      <w:r w:rsidRPr="002D4F0D">
        <w:rPr>
          <w:rFonts w:ascii="Calibri" w:hAnsi="Calibri" w:cs="Calibri"/>
          <w:color w:val="002060"/>
          <w:sz w:val="24"/>
          <w:szCs w:val="28"/>
        </w:rPr>
        <w:t>Delivery</w:t>
      </w:r>
      <w:r w:rsidRPr="002D4F0D">
        <w:rPr>
          <w:rFonts w:ascii="Calibri" w:hAnsi="Calibri" w:cs="Calibri"/>
          <w:color w:val="002060"/>
          <w:sz w:val="24"/>
          <w:szCs w:val="28"/>
        </w:rPr>
        <w:t xml:space="preserve"> Head</w:t>
      </w:r>
      <w:r w:rsidRPr="002D4F0D">
        <w:rPr>
          <w:rFonts w:ascii="Calibri" w:hAnsi="Calibri" w:cs="Calibri"/>
          <w:color w:val="002060"/>
          <w:sz w:val="24"/>
          <w:szCs w:val="28"/>
        </w:rPr>
        <w:t xml:space="preserve"> – Head of Digital &amp; Data – </w:t>
      </w:r>
      <w:r w:rsidR="001F62D0" w:rsidRPr="002D4F0D">
        <w:rPr>
          <w:rFonts w:ascii="Calibri" w:hAnsi="Calibri" w:cs="Calibri"/>
          <w:color w:val="002060"/>
          <w:sz w:val="24"/>
          <w:szCs w:val="28"/>
        </w:rPr>
        <w:t xml:space="preserve">Digital </w:t>
      </w:r>
      <w:r w:rsidRPr="002D4F0D">
        <w:rPr>
          <w:rFonts w:ascii="Calibri" w:hAnsi="Calibri" w:cs="Calibri"/>
          <w:color w:val="002060"/>
          <w:sz w:val="24"/>
          <w:szCs w:val="28"/>
        </w:rPr>
        <w:t>Transformation Lead</w:t>
      </w:r>
    </w:p>
    <w:p w14:paraId="6E576399" w14:textId="0E507776"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With an international background in business and technology, I have delivered BFSI solutions and products to USA, UK, France and Middle East markets for more than 2</w:t>
      </w:r>
      <w:r w:rsidR="00386CC5">
        <w:rPr>
          <w:rFonts w:ascii="Calibri" w:hAnsi="Calibri" w:cs="Calibri"/>
          <w:sz w:val="21"/>
          <w:szCs w:val="21"/>
        </w:rPr>
        <w:t>0</w:t>
      </w:r>
      <w:r w:rsidRPr="002D4F0D">
        <w:rPr>
          <w:rFonts w:ascii="Calibri" w:hAnsi="Calibri" w:cs="Calibri"/>
          <w:sz w:val="21"/>
          <w:szCs w:val="21"/>
        </w:rPr>
        <w:t xml:space="preserve"> years. I pride myself for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the clients, using the latest technologies, data solutions, AI/ML, cloud, automation, agile and Dev</w:t>
      </w:r>
      <w:r w:rsidR="00977560" w:rsidRPr="002D4F0D">
        <w:rPr>
          <w:rFonts w:ascii="Calibri" w:hAnsi="Calibri" w:cs="Calibri"/>
          <w:sz w:val="21"/>
          <w:szCs w:val="21"/>
        </w:rPr>
        <w:t>O</w:t>
      </w:r>
      <w:r w:rsidRPr="002D4F0D">
        <w:rPr>
          <w:rFonts w:ascii="Calibri" w:hAnsi="Calibri" w:cs="Calibri"/>
          <w:sz w:val="21"/>
          <w:szCs w:val="21"/>
        </w:rPr>
        <w:t xml:space="preserve">ps processes. I have been a Senior Client partner for Tier I </w:t>
      </w:r>
      <w:r w:rsidR="008B1E39">
        <w:rPr>
          <w:rFonts w:ascii="Calibri" w:hAnsi="Calibri" w:cs="Calibri"/>
          <w:sz w:val="21"/>
          <w:szCs w:val="21"/>
        </w:rPr>
        <w:t>banks</w:t>
      </w:r>
      <w:r w:rsidRPr="002D4F0D">
        <w:rPr>
          <w:rFonts w:ascii="Calibri" w:hAnsi="Calibri" w:cs="Calibri"/>
          <w:sz w:val="21"/>
          <w:szCs w:val="21"/>
        </w:rPr>
        <w:t xml:space="preserve"> </w:t>
      </w:r>
      <w:r w:rsidR="00955329" w:rsidRPr="002D4F0D">
        <w:rPr>
          <w:rFonts w:ascii="Calibri" w:hAnsi="Calibri" w:cs="Calibri"/>
          <w:sz w:val="21"/>
          <w:szCs w:val="21"/>
        </w:rPr>
        <w:t>like RBS</w:t>
      </w:r>
      <w:r w:rsidRPr="002D4F0D">
        <w:rPr>
          <w:rFonts w:ascii="Calibri" w:hAnsi="Calibri" w:cs="Calibri"/>
          <w:sz w:val="21"/>
          <w:szCs w:val="21"/>
        </w:rPr>
        <w:t>, UBS, HSBC, Fidelity, P66.</w:t>
      </w:r>
    </w:p>
    <w:p w14:paraId="1EE15941" w14:textId="77777777"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I have managed large multi country implementations, secured new business across regions and delivered customer facing BFSI solutions by creating successful digital and data teams, ODCs, and building businesses leveraging technology solutions.</w:t>
      </w:r>
    </w:p>
    <w:p w14:paraId="2EA931AA" w14:textId="08C6336C"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and data transformation for global teams, </w:t>
      </w:r>
      <w:r w:rsidR="00955329" w:rsidRPr="002D4F0D">
        <w:rPr>
          <w:rFonts w:ascii="Calibri" w:hAnsi="Calibri" w:cs="Calibri"/>
          <w:sz w:val="21"/>
          <w:szCs w:val="21"/>
        </w:rPr>
        <w:t>by</w:t>
      </w:r>
      <w:r w:rsidRPr="002D4F0D">
        <w:rPr>
          <w:rFonts w:ascii="Calibri" w:hAnsi="Calibri" w:cs="Calibri"/>
          <w:sz w:val="21"/>
          <w:szCs w:val="21"/>
        </w:rPr>
        <w:t xml:space="preserve"> chang</w:t>
      </w:r>
      <w:r w:rsidR="00955329" w:rsidRPr="002D4F0D">
        <w:rPr>
          <w:rFonts w:ascii="Calibri" w:hAnsi="Calibri" w:cs="Calibri"/>
          <w:sz w:val="21"/>
          <w:szCs w:val="21"/>
        </w:rPr>
        <w:t>ing</w:t>
      </w:r>
      <w:r w:rsidRPr="002D4F0D">
        <w:rPr>
          <w:rFonts w:ascii="Calibri" w:hAnsi="Calibri" w:cs="Calibri"/>
          <w:sz w:val="21"/>
          <w:szCs w:val="21"/>
        </w:rPr>
        <w:t xml:space="preserve"> technology, processes and culture, to enable delivery of client value more frequently and efficiently, saving money in the process. </w:t>
      </w:r>
    </w:p>
    <w:p w14:paraId="4DB5895F" w14:textId="77777777"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Before joining Sopra Banking to be the Domain head and Digital-Data Transformation head, I was playing the role of a Delivery Head, Digital Transformation Lead and Data Lead for a large global technology services organization.</w:t>
      </w:r>
    </w:p>
    <w:p w14:paraId="2C010396" w14:textId="5B45CAAA"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My </w:t>
      </w:r>
      <w:r w:rsidR="008B1E39">
        <w:rPr>
          <w:rFonts w:ascii="Calibri" w:hAnsi="Calibri" w:cs="Calibri"/>
          <w:sz w:val="21"/>
          <w:szCs w:val="21"/>
        </w:rPr>
        <w:t xml:space="preserve">technical </w:t>
      </w:r>
      <w:r w:rsidRPr="002D4F0D">
        <w:rPr>
          <w:rFonts w:ascii="Calibri" w:hAnsi="Calibri" w:cs="Calibri"/>
          <w:sz w:val="21"/>
          <w:szCs w:val="21"/>
        </w:rPr>
        <w:t>foundation as a developer</w:t>
      </w:r>
      <w:r w:rsidR="00955329" w:rsidRPr="002D4F0D">
        <w:rPr>
          <w:rFonts w:ascii="Calibri" w:hAnsi="Calibri" w:cs="Calibri"/>
          <w:sz w:val="21"/>
          <w:szCs w:val="21"/>
        </w:rPr>
        <w:t>-</w:t>
      </w:r>
      <w:r w:rsidRPr="002D4F0D">
        <w:rPr>
          <w:rFonts w:ascii="Calibri" w:hAnsi="Calibri" w:cs="Calibri"/>
          <w:sz w:val="21"/>
          <w:szCs w:val="21"/>
        </w:rPr>
        <w:t>architect in implementing solutions, and my subsequent leadership, business and digital transformation skills are the basis of my continued success in project delivery.</w:t>
      </w:r>
      <w:r w:rsidR="00173B37">
        <w:rPr>
          <w:rFonts w:ascii="Calibri" w:hAnsi="Calibri" w:cs="Calibri"/>
          <w:sz w:val="21"/>
          <w:szCs w:val="21"/>
        </w:rPr>
        <w:t xml:space="preserve"> I hold multiple agile and technical certifications. I</w:t>
      </w:r>
      <w:r w:rsidRPr="002D4F0D">
        <w:rPr>
          <w:rFonts w:ascii="Calibri" w:hAnsi="Calibri" w:cs="Calibri"/>
          <w:sz w:val="21"/>
          <w:szCs w:val="21"/>
        </w:rPr>
        <w:t xml:space="preserve"> am a tech guy at heart and ensuring that teams deliver customer value quickly and continuously transform and improve is what </w:t>
      </w:r>
      <w:r w:rsidR="00955329" w:rsidRPr="002D4F0D">
        <w:rPr>
          <w:rFonts w:ascii="Calibri" w:hAnsi="Calibri" w:cs="Calibri"/>
          <w:sz w:val="21"/>
          <w:szCs w:val="21"/>
        </w:rPr>
        <w:t>energizes</w:t>
      </w:r>
      <w:r w:rsidRPr="002D4F0D">
        <w:rPr>
          <w:rFonts w:ascii="Calibri" w:hAnsi="Calibri" w:cs="Calibri"/>
          <w:sz w:val="21"/>
          <w:szCs w:val="21"/>
        </w:rPr>
        <w:t xml:space="preserve"> me.</w:t>
      </w:r>
    </w:p>
    <w:p w14:paraId="650B5014" w14:textId="5FAB8A18" w:rsidR="00394A6D" w:rsidRPr="002D4F0D" w:rsidRDefault="00062342"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Skills</w:t>
      </w:r>
    </w:p>
    <w:p w14:paraId="468FAFD7" w14:textId="3C6657C5" w:rsidR="00062342" w:rsidRPr="002D4F0D" w:rsidRDefault="00062342" w:rsidP="00955329">
      <w:pPr>
        <w:pStyle w:val="ListBullet"/>
        <w:numPr>
          <w:ilvl w:val="0"/>
          <w:numId w:val="0"/>
        </w:numPr>
        <w:spacing w:after="120"/>
        <w:rPr>
          <w:rFonts w:ascii="Calibri" w:hAnsi="Calibri" w:cs="Calibri"/>
          <w:sz w:val="21"/>
          <w:szCs w:val="21"/>
        </w:rPr>
      </w:pPr>
      <w:r w:rsidRPr="002D4F0D">
        <w:rPr>
          <w:rFonts w:ascii="Calibri" w:hAnsi="Calibri" w:cs="Calibri"/>
          <w:sz w:val="21"/>
          <w:szCs w:val="21"/>
        </w:rPr>
        <w:t>Technology And Business Leadership</w:t>
      </w:r>
      <w:r w:rsidR="003645D3" w:rsidRPr="002D4F0D">
        <w:rPr>
          <w:rFonts w:ascii="Calibri" w:hAnsi="Calibri" w:cs="Calibri"/>
          <w:sz w:val="21"/>
          <w:szCs w:val="21"/>
        </w:rPr>
        <w:t xml:space="preserve"> - Digital Leadership - Transformation Leadership - </w:t>
      </w:r>
      <w:r w:rsidR="003645D3" w:rsidRPr="002D4F0D">
        <w:rPr>
          <w:rFonts w:ascii="Calibri" w:hAnsi="Calibri" w:cs="Calibri"/>
          <w:sz w:val="21"/>
          <w:szCs w:val="21"/>
        </w:rPr>
        <w:t xml:space="preserve">Building Products, Solutions, Applications - Consulting - Strategic Delivery Management - </w:t>
      </w:r>
      <w:r w:rsidRPr="002D4F0D">
        <w:rPr>
          <w:rFonts w:ascii="Calibri" w:hAnsi="Calibri" w:cs="Calibri"/>
          <w:sz w:val="21"/>
          <w:szCs w:val="21"/>
        </w:rPr>
        <w:t>Setting Up</w:t>
      </w:r>
      <w:r w:rsidR="003645D3" w:rsidRPr="002D4F0D">
        <w:rPr>
          <w:rFonts w:ascii="Calibri" w:hAnsi="Calibri" w:cs="Calibri"/>
          <w:sz w:val="21"/>
          <w:szCs w:val="21"/>
        </w:rPr>
        <w:t xml:space="preserve"> and</w:t>
      </w:r>
      <w:r w:rsidRPr="002D4F0D">
        <w:rPr>
          <w:rFonts w:ascii="Calibri" w:hAnsi="Calibri" w:cs="Calibri"/>
          <w:sz w:val="21"/>
          <w:szCs w:val="21"/>
        </w:rPr>
        <w:t xml:space="preserve"> Growing Teams</w:t>
      </w:r>
      <w:r w:rsidR="003645D3" w:rsidRPr="002D4F0D">
        <w:rPr>
          <w:rFonts w:ascii="Calibri" w:hAnsi="Calibri" w:cs="Calibri"/>
          <w:sz w:val="21"/>
          <w:szCs w:val="21"/>
        </w:rPr>
        <w:t xml:space="preserve"> </w:t>
      </w:r>
      <w:r w:rsidR="003645D3" w:rsidRPr="002D4F0D">
        <w:rPr>
          <w:rFonts w:ascii="Calibri" w:hAnsi="Calibri" w:cs="Calibri"/>
          <w:sz w:val="21"/>
          <w:szCs w:val="21"/>
        </w:rPr>
        <w:t xml:space="preserve">- </w:t>
      </w:r>
      <w:r w:rsidRPr="002D4F0D">
        <w:rPr>
          <w:rFonts w:ascii="Calibri" w:hAnsi="Calibri" w:cs="Calibri"/>
          <w:sz w:val="21"/>
          <w:szCs w:val="21"/>
        </w:rPr>
        <w:t xml:space="preserve">Senior Leadership Management </w:t>
      </w:r>
      <w:r w:rsidR="00977560" w:rsidRPr="002D4F0D">
        <w:rPr>
          <w:rFonts w:ascii="Calibri" w:hAnsi="Calibri" w:cs="Calibri"/>
          <w:sz w:val="21"/>
          <w:szCs w:val="21"/>
        </w:rPr>
        <w:t>-</w:t>
      </w:r>
      <w:r w:rsidRPr="002D4F0D">
        <w:rPr>
          <w:rFonts w:ascii="Calibri" w:hAnsi="Calibri" w:cs="Calibri"/>
          <w:sz w:val="21"/>
          <w:szCs w:val="21"/>
        </w:rPr>
        <w:t xml:space="preserve"> </w:t>
      </w:r>
      <w:r w:rsidR="00977560" w:rsidRPr="002D4F0D">
        <w:rPr>
          <w:rFonts w:ascii="Calibri" w:hAnsi="Calibri" w:cs="Calibri"/>
          <w:sz w:val="21"/>
          <w:szCs w:val="21"/>
        </w:rPr>
        <w:t xml:space="preserve">Client Management - </w:t>
      </w:r>
      <w:r w:rsidRPr="002D4F0D">
        <w:rPr>
          <w:rFonts w:ascii="Calibri" w:hAnsi="Calibri" w:cs="Calibri"/>
          <w:sz w:val="21"/>
          <w:szCs w:val="21"/>
        </w:rPr>
        <w:t xml:space="preserve">IT Roadmap </w:t>
      </w:r>
      <w:r w:rsidR="00977560" w:rsidRPr="002D4F0D">
        <w:rPr>
          <w:rFonts w:ascii="Calibri" w:hAnsi="Calibri" w:cs="Calibri"/>
          <w:sz w:val="21"/>
          <w:szCs w:val="21"/>
        </w:rPr>
        <w:t>-</w:t>
      </w:r>
      <w:r w:rsidRPr="002D4F0D">
        <w:rPr>
          <w:rFonts w:ascii="Calibri" w:hAnsi="Calibri" w:cs="Calibri"/>
          <w:sz w:val="21"/>
          <w:szCs w:val="21"/>
        </w:rPr>
        <w:t xml:space="preserve"> </w:t>
      </w:r>
      <w:r w:rsidR="003645D3" w:rsidRPr="002D4F0D">
        <w:rPr>
          <w:rFonts w:ascii="Calibri" w:hAnsi="Calibri" w:cs="Calibri"/>
          <w:sz w:val="21"/>
          <w:szCs w:val="21"/>
        </w:rPr>
        <w:t xml:space="preserve">Agile </w:t>
      </w:r>
      <w:r w:rsidR="00977560" w:rsidRPr="002D4F0D">
        <w:rPr>
          <w:rFonts w:ascii="Calibri" w:hAnsi="Calibri" w:cs="Calibri"/>
          <w:sz w:val="21"/>
          <w:szCs w:val="21"/>
        </w:rPr>
        <w:t>-</w:t>
      </w:r>
      <w:r w:rsidR="003645D3" w:rsidRPr="002D4F0D">
        <w:rPr>
          <w:rFonts w:ascii="Calibri" w:hAnsi="Calibri" w:cs="Calibri"/>
          <w:sz w:val="21"/>
          <w:szCs w:val="21"/>
        </w:rPr>
        <w:t xml:space="preserve"> DevOps </w:t>
      </w:r>
      <w:r w:rsidR="00977560" w:rsidRPr="002D4F0D">
        <w:rPr>
          <w:rFonts w:ascii="Calibri" w:hAnsi="Calibri" w:cs="Calibri"/>
          <w:sz w:val="21"/>
          <w:szCs w:val="21"/>
        </w:rPr>
        <w:t>-</w:t>
      </w:r>
      <w:r w:rsidR="003645D3" w:rsidRPr="002D4F0D">
        <w:rPr>
          <w:rFonts w:ascii="Calibri" w:hAnsi="Calibri" w:cs="Calibri"/>
          <w:sz w:val="21"/>
          <w:szCs w:val="21"/>
        </w:rPr>
        <w:t xml:space="preserve"> </w:t>
      </w:r>
      <w:r w:rsidRPr="002D4F0D">
        <w:rPr>
          <w:rFonts w:ascii="Calibri" w:hAnsi="Calibri" w:cs="Calibri"/>
          <w:sz w:val="21"/>
          <w:szCs w:val="21"/>
        </w:rPr>
        <w:t>AI</w:t>
      </w:r>
      <w:r w:rsidR="00977560" w:rsidRPr="002D4F0D">
        <w:rPr>
          <w:rFonts w:ascii="Calibri" w:hAnsi="Calibri" w:cs="Calibri"/>
          <w:sz w:val="21"/>
          <w:szCs w:val="21"/>
        </w:rPr>
        <w:t>,</w:t>
      </w:r>
      <w:r w:rsidRPr="002D4F0D">
        <w:rPr>
          <w:rFonts w:ascii="Calibri" w:hAnsi="Calibri" w:cs="Calibri"/>
          <w:sz w:val="21"/>
          <w:szCs w:val="21"/>
        </w:rPr>
        <w:t xml:space="preserve"> ML</w:t>
      </w:r>
      <w:r w:rsidR="00977560" w:rsidRPr="002D4F0D">
        <w:rPr>
          <w:rFonts w:ascii="Calibri" w:hAnsi="Calibri" w:cs="Calibri"/>
          <w:sz w:val="21"/>
          <w:szCs w:val="21"/>
        </w:rPr>
        <w:t>,</w:t>
      </w:r>
      <w:r w:rsidRPr="002D4F0D">
        <w:rPr>
          <w:rFonts w:ascii="Calibri" w:hAnsi="Calibri" w:cs="Calibri"/>
          <w:sz w:val="21"/>
          <w:szCs w:val="21"/>
        </w:rPr>
        <w:t xml:space="preserve"> Data Science</w:t>
      </w:r>
      <w:r w:rsidR="00977560" w:rsidRPr="002D4F0D">
        <w:rPr>
          <w:rFonts w:ascii="Calibri" w:hAnsi="Calibri" w:cs="Calibri"/>
          <w:sz w:val="21"/>
          <w:szCs w:val="21"/>
        </w:rPr>
        <w:t xml:space="preserve"> - </w:t>
      </w:r>
      <w:r w:rsidRPr="002D4F0D">
        <w:rPr>
          <w:rFonts w:ascii="Calibri" w:hAnsi="Calibri" w:cs="Calibri"/>
          <w:sz w:val="21"/>
          <w:szCs w:val="21"/>
        </w:rPr>
        <w:t>Data Engineering - Sales - P&amp;L Management</w:t>
      </w:r>
    </w:p>
    <w:p w14:paraId="7E0C07AC" w14:textId="2CB21FB1" w:rsidR="00394A6D" w:rsidRPr="002D4F0D" w:rsidRDefault="00062342" w:rsidP="00977560">
      <w:pPr>
        <w:pStyle w:val="ListBullet"/>
        <w:numPr>
          <w:ilvl w:val="0"/>
          <w:numId w:val="0"/>
        </w:numPr>
        <w:rPr>
          <w:rFonts w:ascii="Calibri" w:hAnsi="Calibri" w:cs="Calibri"/>
          <w:sz w:val="21"/>
          <w:szCs w:val="21"/>
        </w:rPr>
      </w:pPr>
      <w:r w:rsidRPr="002D4F0D">
        <w:rPr>
          <w:rFonts w:ascii="Calibri" w:hAnsi="Calibri" w:cs="Calibri"/>
          <w:sz w:val="21"/>
          <w:szCs w:val="21"/>
        </w:rPr>
        <w:t>BFSI</w:t>
      </w:r>
      <w:r w:rsidR="00977560" w:rsidRPr="002D4F0D">
        <w:rPr>
          <w:rFonts w:ascii="Calibri" w:hAnsi="Calibri" w:cs="Calibri"/>
          <w:sz w:val="21"/>
          <w:szCs w:val="21"/>
        </w:rPr>
        <w:t xml:space="preserve"> - </w:t>
      </w:r>
      <w:r w:rsidRPr="002D4F0D">
        <w:rPr>
          <w:rFonts w:ascii="Calibri" w:hAnsi="Calibri" w:cs="Calibri"/>
          <w:sz w:val="21"/>
          <w:szCs w:val="21"/>
        </w:rPr>
        <w:t xml:space="preserve">Investment Banking </w:t>
      </w:r>
      <w:r w:rsidR="00977560" w:rsidRPr="002D4F0D">
        <w:rPr>
          <w:rFonts w:ascii="Calibri" w:hAnsi="Calibri" w:cs="Calibri"/>
          <w:sz w:val="21"/>
          <w:szCs w:val="21"/>
        </w:rPr>
        <w:t xml:space="preserve">- </w:t>
      </w:r>
      <w:r w:rsidRPr="002D4F0D">
        <w:rPr>
          <w:rFonts w:ascii="Calibri" w:hAnsi="Calibri" w:cs="Calibri"/>
          <w:sz w:val="21"/>
          <w:szCs w:val="21"/>
        </w:rPr>
        <w:t xml:space="preserve">Capital Markets </w:t>
      </w:r>
      <w:r w:rsidR="00977560" w:rsidRPr="002D4F0D">
        <w:rPr>
          <w:rFonts w:ascii="Calibri" w:hAnsi="Calibri" w:cs="Calibri"/>
          <w:sz w:val="21"/>
          <w:szCs w:val="21"/>
        </w:rPr>
        <w:t>-</w:t>
      </w:r>
      <w:r w:rsidRPr="002D4F0D">
        <w:rPr>
          <w:rFonts w:ascii="Calibri" w:hAnsi="Calibri" w:cs="Calibri"/>
          <w:sz w:val="21"/>
          <w:szCs w:val="21"/>
        </w:rPr>
        <w:t xml:space="preserve"> Retail Banking </w:t>
      </w:r>
      <w:r w:rsidR="00977560" w:rsidRPr="002D4F0D">
        <w:rPr>
          <w:rFonts w:ascii="Calibri" w:hAnsi="Calibri" w:cs="Calibri"/>
          <w:sz w:val="21"/>
          <w:szCs w:val="21"/>
        </w:rPr>
        <w:t>-</w:t>
      </w:r>
      <w:r w:rsidRPr="002D4F0D">
        <w:rPr>
          <w:rFonts w:ascii="Calibri" w:hAnsi="Calibri" w:cs="Calibri"/>
          <w:sz w:val="21"/>
          <w:szCs w:val="21"/>
        </w:rPr>
        <w:t xml:space="preserve"> Investment Management</w:t>
      </w:r>
      <w:r w:rsidR="00977560" w:rsidRPr="002D4F0D">
        <w:rPr>
          <w:rFonts w:ascii="Calibri" w:hAnsi="Calibri" w:cs="Calibri"/>
          <w:sz w:val="21"/>
          <w:szCs w:val="21"/>
        </w:rPr>
        <w:t xml:space="preserve"> - </w:t>
      </w:r>
      <w:r w:rsidRPr="002D4F0D">
        <w:rPr>
          <w:rFonts w:ascii="Calibri" w:hAnsi="Calibri" w:cs="Calibri"/>
          <w:sz w:val="21"/>
          <w:szCs w:val="21"/>
        </w:rPr>
        <w:t>Equity</w:t>
      </w:r>
      <w:r w:rsidR="00977560" w:rsidRPr="002D4F0D">
        <w:rPr>
          <w:rFonts w:ascii="Calibri" w:hAnsi="Calibri" w:cs="Calibri"/>
          <w:sz w:val="21"/>
          <w:szCs w:val="21"/>
        </w:rPr>
        <w:t xml:space="preserve"> - </w:t>
      </w:r>
      <w:r w:rsidRPr="002D4F0D">
        <w:rPr>
          <w:rFonts w:ascii="Calibri" w:hAnsi="Calibri" w:cs="Calibri"/>
          <w:sz w:val="21"/>
          <w:szCs w:val="21"/>
        </w:rPr>
        <w:t>Equity Derivatives</w:t>
      </w:r>
      <w:r w:rsidR="00977560" w:rsidRPr="002D4F0D">
        <w:rPr>
          <w:rFonts w:ascii="Calibri" w:hAnsi="Calibri" w:cs="Calibri"/>
          <w:sz w:val="21"/>
          <w:szCs w:val="21"/>
        </w:rPr>
        <w:t xml:space="preserve"> - </w:t>
      </w:r>
      <w:r w:rsidRPr="002D4F0D">
        <w:rPr>
          <w:rFonts w:ascii="Calibri" w:hAnsi="Calibri" w:cs="Calibri"/>
          <w:sz w:val="21"/>
          <w:szCs w:val="21"/>
        </w:rPr>
        <w:t>Fixed Income</w:t>
      </w:r>
      <w:r w:rsidR="00977560" w:rsidRPr="002D4F0D">
        <w:rPr>
          <w:rFonts w:ascii="Calibri" w:hAnsi="Calibri" w:cs="Calibri"/>
          <w:sz w:val="21"/>
          <w:szCs w:val="21"/>
        </w:rPr>
        <w:t xml:space="preserve"> - </w:t>
      </w:r>
      <w:r w:rsidRPr="002D4F0D">
        <w:rPr>
          <w:rFonts w:ascii="Calibri" w:hAnsi="Calibri" w:cs="Calibri"/>
          <w:sz w:val="21"/>
          <w:szCs w:val="21"/>
        </w:rPr>
        <w:t>Market Risk</w:t>
      </w:r>
      <w:r w:rsidR="00977560" w:rsidRPr="002D4F0D">
        <w:rPr>
          <w:rFonts w:ascii="Calibri" w:hAnsi="Calibri" w:cs="Calibri"/>
          <w:sz w:val="21"/>
          <w:szCs w:val="21"/>
        </w:rPr>
        <w:t xml:space="preserve"> -</w:t>
      </w:r>
      <w:r w:rsidRPr="002D4F0D">
        <w:rPr>
          <w:rFonts w:ascii="Calibri" w:hAnsi="Calibri" w:cs="Calibri"/>
          <w:sz w:val="21"/>
          <w:szCs w:val="21"/>
        </w:rPr>
        <w:t xml:space="preserve"> Regulatory Reporting</w:t>
      </w:r>
      <w:r w:rsidR="00977560" w:rsidRPr="002D4F0D">
        <w:rPr>
          <w:rFonts w:ascii="Calibri" w:hAnsi="Calibri" w:cs="Calibri"/>
          <w:sz w:val="21"/>
          <w:szCs w:val="21"/>
        </w:rPr>
        <w:t xml:space="preserve"> - Lending -</w:t>
      </w:r>
      <w:r w:rsidRPr="002D4F0D">
        <w:rPr>
          <w:rFonts w:ascii="Calibri" w:hAnsi="Calibri" w:cs="Calibri"/>
          <w:sz w:val="21"/>
          <w:szCs w:val="21"/>
        </w:rPr>
        <w:t xml:space="preserve"> Mortgages</w:t>
      </w:r>
      <w:r w:rsidR="00977560" w:rsidRPr="002D4F0D">
        <w:rPr>
          <w:rFonts w:ascii="Calibri" w:hAnsi="Calibri" w:cs="Calibri"/>
          <w:sz w:val="21"/>
          <w:szCs w:val="21"/>
        </w:rPr>
        <w:t xml:space="preserve"> -</w:t>
      </w:r>
      <w:r w:rsidRPr="002D4F0D">
        <w:rPr>
          <w:rFonts w:ascii="Calibri" w:hAnsi="Calibri" w:cs="Calibri"/>
          <w:sz w:val="21"/>
          <w:szCs w:val="21"/>
        </w:rPr>
        <w:t xml:space="preserve"> 401K</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5484CC02"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Led multiple digital transformation and data transformation journeys for Tier I banks, by leveraging cloud, data, cutting edge technologies, DevOps and agile ways of working, resulting in 20M+USD savings for banks.</w:t>
      </w:r>
    </w:p>
    <w:p w14:paraId="22803359" w14:textId="7F4AB0E0"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Data Analytics &amp; Insight Solutions to optimize pipelines for Tier I commodity client.</w:t>
      </w:r>
    </w:p>
    <w:p w14:paraId="1D70C267" w14:textId="6FF0C3F6" w:rsidR="00977560" w:rsidRPr="002D4F0D" w:rsidRDefault="00977560" w:rsidP="00955329">
      <w:pPr>
        <w:pStyle w:val="ListBullet"/>
        <w:rPr>
          <w:rFonts w:ascii="Calibri" w:hAnsi="Calibri" w:cs="Calibri"/>
          <w:sz w:val="21"/>
          <w:szCs w:val="21"/>
        </w:rPr>
      </w:pPr>
      <w:r w:rsidRPr="002D4F0D">
        <w:rPr>
          <w:rFonts w:ascii="Calibri" w:hAnsi="Calibri" w:cs="Calibri"/>
          <w:sz w:val="21"/>
          <w:szCs w:val="21"/>
        </w:rPr>
        <w:t>Built Data lake for market risk data for Tier I Investment Bank using Big Data technologies.</w:t>
      </w:r>
    </w:p>
    <w:p w14:paraId="09DEB792" w14:textId="238D08D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a Tier I bank ODC to 500+ size with 40+ Million USD annual revenue across all asset classes. Led the show from contract negotiation to team hiring and building to high quality delivery</w:t>
      </w:r>
      <w:r w:rsidR="00173B37">
        <w:rPr>
          <w:rFonts w:ascii="Calibri" w:hAnsi="Calibri" w:cs="Calibri"/>
          <w:sz w:val="21"/>
          <w:szCs w:val="21"/>
        </w:rPr>
        <w:t>.</w:t>
      </w:r>
    </w:p>
    <w:p w14:paraId="43F2E1DB" w14:textId="77777777"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 xml:space="preserve">Setup a Tier I Investment management ODC of 150+ people. </w:t>
      </w:r>
    </w:p>
    <w:p w14:paraId="78C7E38F" w14:textId="78B7F304"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Certified Scrum Professional (CSP), Certified Scrum Master (CSM), Certified SAFe Agelist.</w:t>
      </w:r>
    </w:p>
    <w:p w14:paraId="298213C6"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Technical Certifications</w:t>
      </w:r>
      <w:r w:rsidRPr="002D4F0D">
        <w:rPr>
          <w:rFonts w:ascii="Calibri" w:hAnsi="Calibri" w:cs="Calibri"/>
          <w:sz w:val="21"/>
          <w:szCs w:val="21"/>
        </w:rPr>
        <w:t>: Certified Google Cloud Data Engineer, Certified Google Cloud Architect, MongoDB University Certified Developer.</w:t>
      </w:r>
    </w:p>
    <w:p w14:paraId="4973CEA3" w14:textId="5C4A4D3D"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Misc. Certifications</w:t>
      </w:r>
      <w:r w:rsidRPr="002D4F0D">
        <w:rPr>
          <w:rFonts w:ascii="Calibri" w:hAnsi="Calibri" w:cs="Calibri"/>
          <w:sz w:val="21"/>
          <w:szCs w:val="21"/>
        </w:rPr>
        <w:t>: Dale Carnegie certified for public speaking, Duarte Certified for presentation skills</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Articles and Publications</w:t>
      </w:r>
    </w:p>
    <w:p w14:paraId="3C8AC766" w14:textId="0FAE3ABF"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Financial Sentiment Analysis using FinBert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33106C3F" w14:textId="1B1F74B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0"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p w14:paraId="391AB6F5" w14:textId="4840021C" w:rsidR="00977560" w:rsidRPr="002D4F0D" w:rsidRDefault="001F62D0" w:rsidP="001F62D0">
      <w:pPr>
        <w:pStyle w:val="ListBullet"/>
        <w:rPr>
          <w:rFonts w:ascii="Calibri" w:hAnsi="Calibri" w:cs="Calibri"/>
          <w:sz w:val="21"/>
          <w:szCs w:val="21"/>
        </w:rPr>
      </w:pPr>
      <w:r w:rsidRPr="002D4F0D">
        <w:rPr>
          <w:rFonts w:ascii="Calibri" w:hAnsi="Calibri" w:cs="Calibri"/>
          <w:sz w:val="21"/>
          <w:szCs w:val="21"/>
        </w:rPr>
        <w:t>G</w:t>
      </w:r>
    </w:p>
    <w:p w14:paraId="09665669" w14:textId="353BF9D6" w:rsidR="001F62D0" w:rsidRPr="002D4F0D" w:rsidRDefault="001F62D0" w:rsidP="001F62D0">
      <w:pPr>
        <w:pStyle w:val="ListBullet"/>
        <w:numPr>
          <w:ilvl w:val="0"/>
          <w:numId w:val="0"/>
        </w:numPr>
        <w:ind w:left="360"/>
        <w:rPr>
          <w:rFonts w:ascii="Calibri" w:hAnsi="Calibri" w:cs="Calibri"/>
          <w:sz w:val="21"/>
          <w:szCs w:val="21"/>
        </w:rPr>
      </w:pPr>
    </w:p>
    <w:p w14:paraId="58EC459B" w14:textId="7B37345B" w:rsidR="00582973" w:rsidRPr="002D4F0D" w:rsidRDefault="00582973" w:rsidP="001F62D0">
      <w:pPr>
        <w:pStyle w:val="ListBullet"/>
        <w:numPr>
          <w:ilvl w:val="0"/>
          <w:numId w:val="0"/>
        </w:numPr>
        <w:ind w:left="360"/>
        <w:rPr>
          <w:rFonts w:ascii="Calibri" w:hAnsi="Calibri" w:cs="Calibri"/>
          <w:sz w:val="20"/>
          <w:szCs w:val="20"/>
        </w:rPr>
      </w:pPr>
    </w:p>
    <w:p w14:paraId="0FE07A3A" w14:textId="31BDBD97" w:rsidR="00582973" w:rsidRPr="002D4F0D" w:rsidRDefault="00582973" w:rsidP="001F62D0">
      <w:pPr>
        <w:pStyle w:val="ListBullet"/>
        <w:numPr>
          <w:ilvl w:val="0"/>
          <w:numId w:val="0"/>
        </w:numPr>
        <w:ind w:left="360"/>
        <w:rPr>
          <w:rFonts w:ascii="Calibri" w:hAnsi="Calibri" w:cs="Calibri"/>
          <w:sz w:val="20"/>
          <w:szCs w:val="20"/>
        </w:rPr>
      </w:pP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End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74D61EB3" w14:textId="1F41905E" w:rsidR="00AA7DD8" w:rsidRDefault="00AA7DD8" w:rsidP="00AA7DD8">
      <w:pPr>
        <w:spacing w:after="0"/>
        <w:contextualSpacing/>
        <w:jc w:val="both"/>
        <w:rPr>
          <w:rFonts w:ascii="Calibri" w:hAnsi="Calibri" w:cs="Calibri"/>
          <w:b/>
          <w:bCs/>
          <w:sz w:val="21"/>
          <w:szCs w:val="21"/>
        </w:rPr>
      </w:pPr>
      <w:r w:rsidRPr="00AA7DD8">
        <w:rPr>
          <w:rFonts w:ascii="Calibri" w:hAnsi="Calibri" w:cs="Calibri"/>
          <w:b/>
          <w:bCs/>
          <w:sz w:val="21"/>
          <w:szCs w:val="21"/>
        </w:rPr>
        <w:t>Domain Head, Digital &amp; Data Transformation Head</w:t>
      </w:r>
      <w:r w:rsidRPr="00AA7DD8">
        <w:rPr>
          <w:rFonts w:ascii="Calibri" w:hAnsi="Calibri" w:cs="Calibri"/>
          <w:sz w:val="21"/>
          <w:szCs w:val="21"/>
        </w:rPr>
        <w:t xml:space="preserve"> (Saving, Mortgage &amp; Regulatory Reporting Products) | </w:t>
      </w:r>
      <w:r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data transformation of the Regulatory Reporting product using data engineering, AWS, MongoDB, Microservices, Angular, and Java technologies. </w:t>
      </w:r>
    </w:p>
    <w:p w14:paraId="336995F7"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DevOps practices with reduced development cycle. KPIs about code, quality, agile and DevOps have been created, tracked and reported with focus on continuous improvement. The unit test coverage increased to 90%, new automation framework written and 10% of budget saved.</w:t>
      </w:r>
    </w:p>
    <w:p w14:paraId="602E4A9D" w14:textId="247F037E"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 community across the company. Result was that the architects started leveraging each other’s knowledge and code, started doing biweekly tech talks, and started writing technical blogs</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463D4A6D" w14:textId="28F82C53"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Delivery Head, Digital Transformation Lead, Data Lead | 2016 to 20</w:t>
      </w:r>
      <w:r w:rsidR="008E5305">
        <w:rPr>
          <w:rFonts w:ascii="Calibri" w:hAnsi="Calibri" w:cs="Calibri"/>
          <w:b/>
          <w:bCs/>
          <w:sz w:val="21"/>
          <w:szCs w:val="21"/>
        </w:rPr>
        <w:t>20</w:t>
      </w:r>
    </w:p>
    <w:p w14:paraId="385CFF28" w14:textId="555A1D3C"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Leader For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2CD3A510"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Middle East</w:t>
      </w:r>
      <w:r w:rsidRPr="00AA7DD8">
        <w:rPr>
          <w:rFonts w:ascii="Calibri" w:hAnsi="Calibri" w:cs="Calibri"/>
          <w:sz w:val="21"/>
          <w:szCs w:val="21"/>
        </w:rPr>
        <w:t xml:space="preserve"> | 2018-2019</w:t>
      </w:r>
    </w:p>
    <w:p w14:paraId="643A007D" w14:textId="4CC63700"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&amp; Data Transformation Lead For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1C796DE6" w:rsidR="00AA7DD8" w:rsidRPr="00AA7DD8" w:rsidRDefault="00EC6815"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Delivery Head, </w:t>
      </w:r>
      <w:r w:rsidR="00AA7DD8" w:rsidRPr="00AA7DD8">
        <w:rPr>
          <w:rFonts w:ascii="Calibri" w:hAnsi="Calibri" w:cs="Calibri"/>
          <w:b/>
          <w:bCs/>
          <w:sz w:val="21"/>
          <w:szCs w:val="21"/>
        </w:rPr>
        <w:t>Agile Transformation Lead | 2013 to 2016</w:t>
      </w:r>
    </w:p>
    <w:p w14:paraId="2B06551A" w14:textId="19F9DAE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For </w:t>
      </w:r>
      <w:r w:rsidR="007904E2">
        <w:rPr>
          <w:rFonts w:ascii="Calibri" w:hAnsi="Calibri" w:cs="Calibri"/>
          <w:sz w:val="21"/>
          <w:szCs w:val="21"/>
        </w:rPr>
        <w:t>Tier I investment bank in 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708B39E8"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2720832D" w:rsidR="00AA7DD8" w:rsidRPr="00AA7DD8" w:rsidRDefault="002D4F0D" w:rsidP="005F30BE">
      <w:pPr>
        <w:pStyle w:val="ListBullet"/>
        <w:numPr>
          <w:ilvl w:val="0"/>
          <w:numId w:val="0"/>
        </w:numPr>
        <w:spacing w:after="0"/>
        <w:rPr>
          <w:rFonts w:ascii="Calibri" w:hAnsi="Calibri" w:cs="Calibri"/>
          <w:b/>
          <w:bCs/>
          <w:sz w:val="21"/>
          <w:szCs w:val="21"/>
        </w:rPr>
      </w:pPr>
      <w:r w:rsidRPr="002D4F0D">
        <w:rPr>
          <w:rFonts w:ascii="Calibri" w:hAnsi="Calibri" w:cs="Calibri"/>
          <w:b/>
          <w:bCs/>
          <w:sz w:val="21"/>
          <w:szCs w:val="21"/>
        </w:rPr>
        <w:t xml:space="preserve">Delivery Head, </w:t>
      </w:r>
      <w:r w:rsidR="00AA7DD8" w:rsidRPr="00AA7DD8">
        <w:rPr>
          <w:rFonts w:ascii="Calibri" w:hAnsi="Calibri" w:cs="Calibri"/>
          <w:b/>
          <w:bCs/>
          <w:sz w:val="21"/>
          <w:szCs w:val="21"/>
        </w:rPr>
        <w:t>Digital Transformation Lead, Data Lead</w:t>
      </w:r>
    </w:p>
    <w:p w14:paraId="5FEBEC46" w14:textId="5A96802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a Data Analytics &amp; Insight Solutions 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 USD were saved in the first quarter</w:t>
      </w:r>
    </w:p>
    <w:p w14:paraId="78D4271F" w14:textId="1FD1616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For a Tier I investment bank built a Big Data lake for market risk data using Hadoop when no team was available. I created a strategy of slow ramp up, with experts up front, 100% automation, with 2 weekly releases, and bought the client into the strategy. I then trained a team of 60 Java developers in BigData with a 4 week </w:t>
      </w:r>
      <w:r w:rsidR="00173B37">
        <w:rPr>
          <w:rFonts w:ascii="Calibri" w:hAnsi="Calibri" w:cs="Calibri"/>
          <w:sz w:val="21"/>
          <w:szCs w:val="21"/>
        </w:rPr>
        <w:t xml:space="preserve">hands on </w:t>
      </w:r>
      <w:r w:rsidRPr="002D4F0D">
        <w:rPr>
          <w:rFonts w:ascii="Calibri" w:hAnsi="Calibri" w:cs="Calibri"/>
          <w:sz w:val="21"/>
          <w:szCs w:val="21"/>
        </w:rPr>
        <w:t>training, created multiple scrum teams with 1 SME per team and delivered a solution. Result was that the solution saved the bank a lot of money since they were able to decommission existing data stores.</w:t>
      </w:r>
    </w:p>
    <w:p w14:paraId="7DEDCD77" w14:textId="3EE4E41B"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A Tier I bank Hadoop Data lake solution did not perform</w:t>
      </w:r>
      <w:r w:rsidR="00173B37">
        <w:rPr>
          <w:rFonts w:ascii="Calibri" w:hAnsi="Calibri" w:cs="Calibri"/>
          <w:sz w:val="21"/>
          <w:szCs w:val="21"/>
        </w:rPr>
        <w:t>. D</w:t>
      </w:r>
      <w:r w:rsidRPr="002D4F0D">
        <w:rPr>
          <w:rFonts w:ascii="Calibri" w:hAnsi="Calibri" w:cs="Calibri"/>
          <w:sz w:val="21"/>
          <w:szCs w:val="21"/>
        </w:rPr>
        <w:t>ue to the immutable nature of HDFS a lot of rows were created resulting in slow queries. I led the research for the solution and found MongoDB to be faster and ported the read/write micro service to use MongoDB. The result was that the queries were very fast and we saved a 2M+ USD rewrite</w:t>
      </w:r>
    </w:p>
    <w:p w14:paraId="26F03C27" w14:textId="0A98E8BC"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Transformation consultant for </w:t>
      </w:r>
      <w:r w:rsidR="00173B37">
        <w:rPr>
          <w:rFonts w:ascii="Calibri" w:hAnsi="Calibri" w:cs="Calibri"/>
          <w:sz w:val="21"/>
          <w:szCs w:val="21"/>
        </w:rPr>
        <w:t>Middle East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0A9C3820" w:rsidR="00AA7DD8" w:rsidRPr="00AA7DD8" w:rsidRDefault="00EC6815"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Delivery Head, </w:t>
      </w:r>
      <w:r w:rsidR="00AA7DD8" w:rsidRPr="00AA7DD8">
        <w:rPr>
          <w:rFonts w:ascii="Calibri" w:hAnsi="Calibri" w:cs="Calibri"/>
          <w:b/>
          <w:bCs/>
          <w:sz w:val="21"/>
          <w:szCs w:val="21"/>
        </w:rPr>
        <w:t>Agile Transformation Lead</w:t>
      </w:r>
    </w:p>
    <w:p w14:paraId="67210793" w14:textId="77777777"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Converted all the projects of a tier I investment bank ODC to agile. I laid out the agile transformation strategy for the ODC and brought in the client stakeholders. Then I implemented the strategy which included extensive training, agile coaching and agile intervention. Result was that within 1 year all the projects in the ODC were agile project with 50% of them doing more frequent deliveries.</w:t>
      </w:r>
    </w:p>
    <w:p w14:paraId="792C742E" w14:textId="657AB9B6" w:rsidR="00AA7DD8" w:rsidRPr="00AA7DD8" w:rsidRDefault="00AA7DD8" w:rsidP="00582973">
      <w:pPr>
        <w:pStyle w:val="ListBullet"/>
        <w:numPr>
          <w:ilvl w:val="0"/>
          <w:numId w:val="0"/>
        </w:numPr>
        <w:spacing w:after="12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9720A7D" w14:textId="26CF059F"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 xml:space="preserve">I sold and grew an ODC for a Tier I investment bank. I built relationships with different client stakeholders, showcased the domain and technical expertise, negotiated the MSA with procurement, closed the deal and finally aggressively sold to different buying centers. The result was that I grew an ODC to </w:t>
      </w:r>
      <w:r w:rsidR="002C1934">
        <w:rPr>
          <w:rFonts w:ascii="Calibri" w:hAnsi="Calibri" w:cs="Calibri"/>
          <w:sz w:val="21"/>
          <w:szCs w:val="21"/>
        </w:rPr>
        <w:t>5</w:t>
      </w:r>
      <w:r w:rsidRPr="005F30BE">
        <w:rPr>
          <w:rFonts w:ascii="Calibri" w:hAnsi="Calibri" w:cs="Calibri"/>
          <w:sz w:val="21"/>
          <w:szCs w:val="21"/>
        </w:rPr>
        <w:t xml:space="preserve">00+ people with </w:t>
      </w:r>
      <w:r w:rsidR="002C1934">
        <w:rPr>
          <w:rFonts w:ascii="Calibri" w:hAnsi="Calibri" w:cs="Calibri"/>
          <w:sz w:val="21"/>
          <w:szCs w:val="21"/>
        </w:rPr>
        <w:t>40</w:t>
      </w:r>
      <w:r w:rsidRPr="005F30BE">
        <w:rPr>
          <w:rFonts w:ascii="Calibri" w:hAnsi="Calibri" w:cs="Calibri"/>
          <w:sz w:val="21"/>
          <w:szCs w:val="21"/>
        </w:rPr>
        <w:t>M+ USD</w:t>
      </w:r>
      <w:r w:rsidR="002C1934">
        <w:rPr>
          <w:rFonts w:ascii="Calibri" w:hAnsi="Calibri" w:cs="Calibri"/>
          <w:sz w:val="21"/>
          <w:szCs w:val="21"/>
        </w:rPr>
        <w:t xml:space="preserve"> revenue</w:t>
      </w: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636DAD4B" w14:textId="77777777" w:rsidR="008B1E39" w:rsidRPr="008B1E39" w:rsidRDefault="008B1E39" w:rsidP="008B1E39">
      <w:pPr>
        <w:pStyle w:val="ListBullet"/>
        <w:rPr>
          <w:rFonts w:ascii="Calibri" w:hAnsi="Calibri" w:cs="Calibri"/>
          <w:lang w:val="en-IN" w:eastAsia="en-US"/>
        </w:rPr>
      </w:pPr>
      <w:r w:rsidRPr="008B1E39">
        <w:rPr>
          <w:rFonts w:ascii="Calibri" w:hAnsi="Calibri" w:cs="Calibri"/>
          <w:bCs/>
          <w:lang w:val="en-IN" w:eastAsia="en-US"/>
        </w:rPr>
        <w:t>Masters in Computer Science (Data Science)</w:t>
      </w:r>
      <w:r w:rsidRPr="008B1E39">
        <w:rPr>
          <w:rFonts w:ascii="Calibri" w:hAnsi="Calibri" w:cs="Calibri"/>
          <w:lang w:val="en-IN" w:eastAsia="en-US"/>
        </w:rPr>
        <w:t xml:space="preserve"> | University of Illinois at Urbana-Champaign | Pursuing</w:t>
      </w:r>
    </w:p>
    <w:p w14:paraId="019DF70F" w14:textId="77777777" w:rsidR="008B1E39" w:rsidRPr="008B1E39" w:rsidRDefault="008B1E39" w:rsidP="008B1E39">
      <w:pPr>
        <w:spacing w:after="0"/>
        <w:contextualSpacing/>
        <w:rPr>
          <w:rFonts w:ascii="Calibri" w:eastAsia="Calibri" w:hAnsi="Calibri" w:cs="Calibri"/>
          <w:color w:val="auto"/>
          <w:sz w:val="10"/>
          <w:szCs w:val="10"/>
          <w:lang w:val="en-IN" w:eastAsia="en-US"/>
        </w:rPr>
      </w:pPr>
    </w:p>
    <w:p w14:paraId="1F2B4787" w14:textId="6E3464C6" w:rsidR="008B1E39" w:rsidRPr="008B1E39" w:rsidRDefault="008B1E39" w:rsidP="008B1E39">
      <w:pPr>
        <w:pStyle w:val="ListBullet"/>
        <w:spacing w:after="120"/>
        <w:rPr>
          <w:rFonts w:ascii="Calibri" w:hAnsi="Calibri" w:cs="Calibri"/>
          <w:sz w:val="21"/>
          <w:szCs w:val="21"/>
        </w:rPr>
      </w:pPr>
      <w:r w:rsidRPr="008B1E39">
        <w:rPr>
          <w:rFonts w:ascii="Calibri" w:hAnsi="Calibri" w:cs="Calibri"/>
          <w:lang w:val="en-IN" w:eastAsia="en-US"/>
        </w:rPr>
        <w:t>Bachelor in Technology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6D5DFD1D" w14:textId="77777777" w:rsidR="008B1E39" w:rsidRPr="008B1E39" w:rsidRDefault="008B1E39" w:rsidP="008B1E39">
      <w:pPr>
        <w:pStyle w:val="ListBullet"/>
        <w:numPr>
          <w:ilvl w:val="0"/>
          <w:numId w:val="0"/>
        </w:numPr>
        <w:spacing w:after="120"/>
        <w:ind w:left="360"/>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4AF30133" w:rsidR="008B1E39" w:rsidRPr="008B1E39" w:rsidRDefault="008B1E39" w:rsidP="008B1E39">
      <w:pPr>
        <w:spacing w:after="0"/>
        <w:contextualSpacing/>
        <w:jc w:val="both"/>
        <w:rPr>
          <w:rFonts w:ascii="Calibri" w:hAnsi="Calibri" w:cs="Calibri"/>
          <w:sz w:val="10"/>
          <w:szCs w:val="10"/>
        </w:rPr>
      </w:pPr>
      <w:r w:rsidRPr="008B1E39">
        <w:rPr>
          <w:rFonts w:ascii="Calibri" w:hAnsi="Calibri" w:cs="Calibri"/>
          <w:sz w:val="10"/>
          <w:szCs w:val="10"/>
        </w:rPr>
        <w:t xml:space="preserve">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w:t>
      </w:r>
      <w:r w:rsidRPr="008B1E39">
        <w:rPr>
          <w:rFonts w:ascii="Calibri" w:hAnsi="Calibri" w:cs="Calibri"/>
          <w:sz w:val="10"/>
          <w:szCs w:val="10"/>
        </w:rPr>
        <w:t>focused</w:t>
      </w:r>
      <w:r w:rsidRPr="008B1E39">
        <w:rPr>
          <w:rFonts w:ascii="Calibri" w:hAnsi="Calibri" w:cs="Calibri"/>
          <w:sz w:val="10"/>
          <w:szCs w:val="10"/>
        </w:rPr>
        <w:t>,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Scrumban,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w:t>
      </w:r>
      <w:r w:rsidRPr="008B1E39">
        <w:rPr>
          <w:rFonts w:ascii="Calibri" w:hAnsi="Calibri" w:cs="Calibri"/>
          <w:sz w:val="10"/>
          <w:szCs w:val="10"/>
        </w:rPr>
        <w:t xml:space="preserve">, </w:t>
      </w:r>
      <w:r w:rsidRPr="008B1E39">
        <w:rPr>
          <w:rFonts w:ascii="Calibri" w:hAnsi="Calibri" w:cs="Calibri"/>
          <w:sz w:val="10"/>
          <w:szCs w:val="10"/>
        </w:rPr>
        <w:t>Technology And Business Leadership | Setting Up, Growing Teams | Digital Leader for Organizations</w:t>
      </w:r>
      <w:r w:rsidRPr="008B1E39">
        <w:rPr>
          <w:rFonts w:ascii="Calibri" w:hAnsi="Calibri" w:cs="Calibri"/>
          <w:sz w:val="10"/>
          <w:szCs w:val="10"/>
        </w:rPr>
        <w:t xml:space="preserve">, </w:t>
      </w:r>
      <w:r w:rsidRPr="008B1E39">
        <w:rPr>
          <w:rFonts w:ascii="Calibri" w:hAnsi="Calibri" w:cs="Calibri"/>
          <w:sz w:val="10"/>
          <w:szCs w:val="10"/>
        </w:rPr>
        <w:t>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w:t>
      </w:r>
      <w:r w:rsidRPr="008B1E39">
        <w:rPr>
          <w:rFonts w:ascii="Calibri" w:hAnsi="Calibri" w:cs="Calibri"/>
          <w:sz w:val="10"/>
          <w:szCs w:val="10"/>
        </w:rPr>
        <w:t xml:space="preserve">, </w:t>
      </w:r>
      <w:r w:rsidRPr="008B1E39">
        <w:rPr>
          <w:rFonts w:ascii="Calibri" w:hAnsi="Calibri" w:cs="Calibri"/>
          <w:sz w:val="10"/>
          <w:szCs w:val="10"/>
        </w:rPr>
        <w:t>BFSI: Investment Banking | Capital Markets | Retail Banking l Investment Management</w:t>
      </w:r>
      <w:r w:rsidRPr="008B1E39">
        <w:rPr>
          <w:rFonts w:ascii="Calibri" w:hAnsi="Calibri" w:cs="Calibri"/>
          <w:sz w:val="10"/>
          <w:szCs w:val="10"/>
        </w:rPr>
        <w:t xml:space="preserve">, </w:t>
      </w:r>
      <w:r w:rsidRPr="008B1E39">
        <w:rPr>
          <w:rFonts w:ascii="Calibri" w:hAnsi="Calibri" w:cs="Calibri"/>
          <w:sz w:val="10"/>
          <w:szCs w:val="10"/>
        </w:rPr>
        <w:t>Equity, Equity Derivatives, Fixed Income, Market Risk, Credit Risk, Regulatory Reporting, Mortgages, Lending, 401K</w:t>
      </w:r>
    </w:p>
    <w:p w14:paraId="119CB0E5" w14:textId="77777777" w:rsidR="00AA7DD8" w:rsidRPr="008B1E39" w:rsidRDefault="00AA7DD8" w:rsidP="00AA7DD8">
      <w:pPr>
        <w:pStyle w:val="ListBullet"/>
        <w:numPr>
          <w:ilvl w:val="0"/>
          <w:numId w:val="0"/>
        </w:numPr>
        <w:ind w:left="360" w:hanging="360"/>
        <w:rPr>
          <w:rFonts w:ascii="Calibri" w:hAnsi="Calibri" w:cs="Calibri"/>
          <w:sz w:val="20"/>
          <w:szCs w:val="20"/>
        </w:rPr>
      </w:pPr>
    </w:p>
    <w:sectPr w:rsidR="00AA7DD8" w:rsidRPr="008B1E39" w:rsidSect="00955329">
      <w:footerReference w:type="default" r:id="rId11"/>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FAD3" w14:textId="77777777" w:rsidR="00425820" w:rsidRDefault="00425820">
      <w:pPr>
        <w:spacing w:after="0"/>
      </w:pPr>
      <w:r>
        <w:separator/>
      </w:r>
    </w:p>
  </w:endnote>
  <w:endnote w:type="continuationSeparator" w:id="0">
    <w:p w14:paraId="1FD01F47" w14:textId="77777777" w:rsidR="00425820" w:rsidRDefault="004258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46EA" w14:textId="77777777" w:rsidR="00425820" w:rsidRDefault="00425820">
      <w:pPr>
        <w:spacing w:after="0"/>
      </w:pPr>
      <w:r>
        <w:separator/>
      </w:r>
    </w:p>
  </w:footnote>
  <w:footnote w:type="continuationSeparator" w:id="0">
    <w:p w14:paraId="106FA358" w14:textId="77777777" w:rsidR="00425820" w:rsidRDefault="004258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2"/>
  </w:num>
  <w:num w:numId="20">
    <w:abstractNumId w:val="13"/>
  </w:num>
  <w:num w:numId="21">
    <w:abstractNumId w:val="10"/>
  </w:num>
  <w:num w:numId="22">
    <w:abstractNumId w:val="11"/>
  </w:num>
  <w:num w:numId="23">
    <w:abstractNumId w:val="11"/>
  </w:num>
  <w:num w:numId="24">
    <w:abstractNumId w:val="1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62342"/>
    <w:rsid w:val="00173B37"/>
    <w:rsid w:val="001F62D0"/>
    <w:rsid w:val="002C1934"/>
    <w:rsid w:val="002D4F0D"/>
    <w:rsid w:val="003645D3"/>
    <w:rsid w:val="00374627"/>
    <w:rsid w:val="00386CC5"/>
    <w:rsid w:val="00394A6D"/>
    <w:rsid w:val="003F19B9"/>
    <w:rsid w:val="00425820"/>
    <w:rsid w:val="004476A1"/>
    <w:rsid w:val="005114E7"/>
    <w:rsid w:val="00582973"/>
    <w:rsid w:val="005E5E55"/>
    <w:rsid w:val="005F30BE"/>
    <w:rsid w:val="00616068"/>
    <w:rsid w:val="006E401C"/>
    <w:rsid w:val="0077621B"/>
    <w:rsid w:val="007904E2"/>
    <w:rsid w:val="007963CE"/>
    <w:rsid w:val="007D00B3"/>
    <w:rsid w:val="008916B6"/>
    <w:rsid w:val="008B1E39"/>
    <w:rsid w:val="008E10EB"/>
    <w:rsid w:val="008E5305"/>
    <w:rsid w:val="00955329"/>
    <w:rsid w:val="009763C8"/>
    <w:rsid w:val="00977560"/>
    <w:rsid w:val="00A8131A"/>
    <w:rsid w:val="00AA7DD8"/>
    <w:rsid w:val="00B769EE"/>
    <w:rsid w:val="00C57E43"/>
    <w:rsid w:val="00C72B59"/>
    <w:rsid w:val="00CC75DB"/>
    <w:rsid w:val="00D33143"/>
    <w:rsid w:val="00D56207"/>
    <w:rsid w:val="00D765AF"/>
    <w:rsid w:val="00DD4208"/>
    <w:rsid w:val="00EA2B92"/>
    <w:rsid w:val="00EC6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it.ly/3sK6hTZ"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000000"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000000"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4C2CA6"/>
    <w:rsid w:val="00825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5DE6F5A0494A70BE4E46CBFB880493">
    <w:name w:val="A65DE6F5A0494A70BE4E46CBFB880493"/>
  </w:style>
  <w:style w:type="paragraph" w:customStyle="1" w:styleId="24D6CAAC88EC47A0BB78A6D03F909FC1">
    <w:name w:val="24D6CAAC88EC47A0BB78A6D03F909FC1"/>
  </w:style>
  <w:style w:type="paragraph" w:customStyle="1" w:styleId="5AEF481F2D6B4FB785A8F7643443FAA4">
    <w:name w:val="5AEF481F2D6B4FB785A8F7643443FAA4"/>
  </w:style>
  <w:style w:type="paragraph" w:customStyle="1" w:styleId="D48F0A0B367540F1835C9C0C950CA71F">
    <w:name w:val="D48F0A0B367540F1835C9C0C950CA71F"/>
  </w:style>
  <w:style w:type="paragraph" w:customStyle="1" w:styleId="16A5165AE1C744A48C5D62571D73DF90">
    <w:name w:val="16A5165AE1C744A48C5D62571D73DF90"/>
  </w:style>
  <w:style w:type="paragraph" w:customStyle="1" w:styleId="70372E8F9DFB4CE6A7467AAD21F16058">
    <w:name w:val="70372E8F9DFB4CE6A7467AAD21F16058"/>
  </w:style>
  <w:style w:type="paragraph" w:customStyle="1" w:styleId="3C6FE3F928B54C15926D74F62509662D">
    <w:name w:val="3C6FE3F928B54C15926D74F62509662D"/>
  </w:style>
  <w:style w:type="paragraph" w:customStyle="1" w:styleId="5AF30555B0154A2EABE6AB9E429FAB21">
    <w:name w:val="5AF30555B0154A2EABE6AB9E429FAB21"/>
  </w:style>
  <w:style w:type="paragraph" w:customStyle="1" w:styleId="E3D4CF260E2545B99614CCDE8F73653C">
    <w:name w:val="E3D4CF260E2545B99614CCDE8F73653C"/>
  </w:style>
  <w:style w:type="paragraph" w:customStyle="1" w:styleId="0D40E19883E74AB7AB5C17920FDB4BCF">
    <w:name w:val="0D40E19883E74AB7AB5C17920FDB4BCF"/>
  </w:style>
  <w:style w:type="paragraph" w:customStyle="1" w:styleId="0917555D99A8479AA9C96C9EE08F4D2A">
    <w:name w:val="0917555D99A8479AA9C96C9EE08F4D2A"/>
  </w:style>
  <w:style w:type="paragraph" w:customStyle="1" w:styleId="59203A780C014B35AFEF5138EEAF09AB">
    <w:name w:val="59203A780C014B35AFEF5138EEAF09AB"/>
  </w:style>
  <w:style w:type="paragraph" w:customStyle="1" w:styleId="55BBC0E88194428985B7ED0E058E78BF">
    <w:name w:val="55BBC0E88194428985B7ED0E058E78BF"/>
  </w:style>
  <w:style w:type="paragraph" w:customStyle="1" w:styleId="6783890EDF3F47868B5BA7478A40F7BE">
    <w:name w:val="6783890EDF3F47868B5BA7478A40F7BE"/>
  </w:style>
  <w:style w:type="paragraph" w:customStyle="1" w:styleId="5BF8D25D61F94A1F98ED575887600FF9">
    <w:name w:val="5BF8D25D61F94A1F98ED575887600FF9"/>
  </w:style>
  <w:style w:type="paragraph" w:customStyle="1" w:styleId="56AC7E4A03E14B0695FA0CD1E8C23EA7">
    <w:name w:val="56AC7E4A03E14B0695FA0CD1E8C23EA7"/>
  </w:style>
  <w:style w:type="paragraph" w:customStyle="1" w:styleId="5D59009148E541DB9776E6D0EC7A9CB9">
    <w:name w:val="5D59009148E541DB9776E6D0EC7A9CB9"/>
  </w:style>
  <w:style w:type="paragraph" w:customStyle="1" w:styleId="0C322724175B4748BE086B77A00F2FBD">
    <w:name w:val="0C322724175B4748BE086B77A00F2FBD"/>
  </w:style>
  <w:style w:type="paragraph" w:customStyle="1" w:styleId="F21CBC06450F4E8C9AF906B2A54E7D2B">
    <w:name w:val="F21CBC06450F4E8C9AF906B2A54E7D2B"/>
  </w:style>
  <w:style w:type="paragraph" w:customStyle="1" w:styleId="E97EA0B679054319AF5EDB23A0F6AD12">
    <w:name w:val="E97EA0B679054319AF5EDB23A0F6AD12"/>
  </w:style>
  <w:style w:type="paragraph" w:customStyle="1" w:styleId="A33A0D13E2E249448204DBDA06667C24">
    <w:name w:val="A33A0D13E2E249448204DBDA06667C24"/>
  </w:style>
  <w:style w:type="paragraph" w:customStyle="1" w:styleId="E08E969635D048F284382E5A6C6D788D">
    <w:name w:val="E08E969635D048F284382E5A6C6D788D"/>
  </w:style>
  <w:style w:type="paragraph" w:customStyle="1" w:styleId="7A8E974C33364075BD1F6B8B3E77FC69">
    <w:name w:val="7A8E974C33364075BD1F6B8B3E77FC69"/>
  </w:style>
  <w:style w:type="paragraph" w:customStyle="1" w:styleId="74926262255049938718AC801CB113FB">
    <w:name w:val="74926262255049938718AC801CB113FB"/>
  </w:style>
  <w:style w:type="paragraph" w:customStyle="1" w:styleId="546B453FA4054EE298512272E6DC4829">
    <w:name w:val="546B453FA4054EE298512272E6DC4829"/>
  </w:style>
  <w:style w:type="paragraph" w:customStyle="1" w:styleId="3B50CAAD595E45D6B6252777B9587A86">
    <w:name w:val="3B50CAAD595E45D6B6252777B9587A86"/>
  </w:style>
  <w:style w:type="paragraph" w:customStyle="1" w:styleId="84A3F8D72B654A2AB7E1C84DB2979907">
    <w:name w:val="84A3F8D72B654A2AB7E1C84DB2979907"/>
  </w:style>
  <w:style w:type="paragraph" w:customStyle="1" w:styleId="6C14F1149FF84590AB011090D3F112FF">
    <w:name w:val="6C14F1149FF84590AB011090D3F112FF"/>
  </w:style>
  <w:style w:type="paragraph" w:customStyle="1" w:styleId="C32F38894F08416DBE3A3BDCF1495A7E">
    <w:name w:val="C32F38894F08416DBE3A3BDCF1495A7E"/>
  </w:style>
  <w:style w:type="paragraph" w:customStyle="1" w:styleId="E82FC76BF858435A9F4E19275E7A4556">
    <w:name w:val="E82FC76BF858435A9F4E19275E7A4556"/>
  </w:style>
  <w:style w:type="paragraph" w:customStyle="1" w:styleId="CBC989564BA140ED98CCD83E25D3ACB1">
    <w:name w:val="CBC989564BA140ED98CCD83E25D3ACB1"/>
  </w:style>
  <w:style w:type="paragraph" w:customStyle="1" w:styleId="357C1FF555F944CC959F6983670ED95F">
    <w:name w:val="357C1FF555F944CC959F6983670ED95F"/>
  </w:style>
  <w:style w:type="paragraph" w:customStyle="1" w:styleId="6F2BFE4558624626B405BFE61B384557">
    <w:name w:val="6F2BFE4558624626B405BFE61B384557"/>
  </w:style>
  <w:style w:type="paragraph" w:customStyle="1" w:styleId="3051D1ABA79A488EA6050752BF78555F">
    <w:name w:val="3051D1ABA79A488EA6050752BF78555F"/>
  </w:style>
  <w:style w:type="paragraph" w:customStyle="1" w:styleId="573610383C554B95945D204EE5C40CEA">
    <w:name w:val="573610383C554B95945D204EE5C40CEA"/>
  </w:style>
  <w:style w:type="paragraph" w:customStyle="1" w:styleId="D6905895302E482AA886CD43A1D4C35A">
    <w:name w:val="D6905895302E482AA886CD43A1D4C35A"/>
  </w:style>
  <w:style w:type="paragraph" w:customStyle="1" w:styleId="21EDBEAADFE84DB78F0CF24A06816F1E">
    <w:name w:val="21EDBEAADFE84DB78F0CF24A06816F1E"/>
    <w:rsid w:val="008257F9"/>
  </w:style>
  <w:style w:type="paragraph" w:customStyle="1" w:styleId="CE223634D12A4D45AA773FA4DAEB7084">
    <w:name w:val="CE223634D12A4D45AA773FA4DAEB7084"/>
    <w:rsid w:val="008257F9"/>
  </w:style>
  <w:style w:type="paragraph" w:customStyle="1" w:styleId="49A0CB38DD7D41E587288208698396AB">
    <w:name w:val="49A0CB38DD7D41E587288208698396AB"/>
    <w:rsid w:val="008257F9"/>
  </w:style>
  <w:style w:type="paragraph" w:customStyle="1" w:styleId="C95EC3549C8F43A09FBAEFC1AD036144">
    <w:name w:val="C95EC3549C8F43A09FBAEFC1AD036144"/>
    <w:rsid w:val="008257F9"/>
  </w:style>
  <w:style w:type="paragraph" w:customStyle="1" w:styleId="78A0FF991C8B4AAA9BE1084050DAF561">
    <w:name w:val="78A0FF991C8B4AAA9BE1084050DAF561"/>
    <w:rsid w:val="008257F9"/>
  </w:style>
  <w:style w:type="paragraph" w:customStyle="1" w:styleId="5482971C0FBB41FDB76CE3790AC21730">
    <w:name w:val="5482971C0FBB41FDB76CE3790AC21730"/>
    <w:rsid w:val="008257F9"/>
  </w:style>
  <w:style w:type="paragraph" w:customStyle="1" w:styleId="DD12D508EB77410EA4DB95C73AD07F19">
    <w:name w:val="DD12D508EB77410EA4DB95C73AD07F19"/>
    <w:rsid w:val="008257F9"/>
  </w:style>
  <w:style w:type="paragraph" w:customStyle="1" w:styleId="08D4BA3838D84839B9122A99946C3602">
    <w:name w:val="08D4BA3838D84839B9122A99946C3602"/>
    <w:rsid w:val="008257F9"/>
  </w:style>
  <w:style w:type="paragraph" w:customStyle="1" w:styleId="82622AEAE6434598B9E9B6EBFC4BA742">
    <w:name w:val="82622AEAE6434598B9E9B6EBFC4BA742"/>
    <w:rsid w:val="008257F9"/>
  </w:style>
  <w:style w:type="paragraph" w:customStyle="1" w:styleId="759673CAD6CD4E98A5786BFF009B5650">
    <w:name w:val="759673CAD6CD4E98A5786BFF009B5650"/>
    <w:rsid w:val="008257F9"/>
  </w:style>
  <w:style w:type="paragraph" w:customStyle="1" w:styleId="6252BDF1D3434670A799811FEB414F27">
    <w:name w:val="6252BDF1D3434670A799811FEB414F27"/>
    <w:rsid w:val="008257F9"/>
  </w:style>
  <w:style w:type="paragraph" w:customStyle="1" w:styleId="6E448D4ACE5D448CB652D256F3EF450E">
    <w:name w:val="6E448D4ACE5D448CB652D256F3EF450E"/>
    <w:rsid w:val="008257F9"/>
  </w:style>
  <w:style w:type="paragraph" w:customStyle="1" w:styleId="E85569308DC54E499CB1421AF6C60ACD">
    <w:name w:val="E85569308DC54E499CB1421AF6C60ACD"/>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195</TotalTime>
  <Pages>3</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6</cp:revision>
  <dcterms:created xsi:type="dcterms:W3CDTF">2022-03-01T15:31:00Z</dcterms:created>
  <dcterms:modified xsi:type="dcterms:W3CDTF">2022-03-01T19:10:00Z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