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1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SSH Brute-Force Detection in ELK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7560"/>
      </w:tblGrid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Date/Time of Attack:</w:t>
            </w:r>
          </w:p>
        </w:tc>
        <w:tc>
          <w:tcPr>
            <w:tcW w:type="dxa" w:w="75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Hydra run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7560"/>
      </w:tblGrid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Source:</w:t>
            </w:r>
          </w:p>
        </w:tc>
        <w:tc>
          <w:tcPr>
            <w:tcW w:type="dxa" w:w="75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 — simulated attacker)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7560"/>
      </w:tblGrid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Target:</w:t>
            </w:r>
          </w:p>
        </w:tc>
        <w:tc>
          <w:tcPr>
            <w:tcW w:type="dxa" w:w="75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7560"/>
      </w:tblGrid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Technique:</w:t>
            </w:r>
          </w:p>
        </w:tc>
        <w:tc>
          <w:tcPr>
            <w:tcW w:type="dxa" w:w="75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SSH dictionary brute-force (Hydra, 7-entry wordlist, 4 threads)</w:t>
            </w:r>
          </w:p>
        </w:tc>
      </w:tr>
    </w:tbl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First failed login attempt observed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Failed-login count crosses threshold (5/min)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Alert rule shows "Active" status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Successful login recorded (msfadmin password matched)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Logic</w:t>
      </w:r>
    </w:p>
    <w:p>
      <w:pPr>
        <w:spacing w:after="160"/>
      </w:pPr>
      <w:r>
        <w:t xml:space="preserve">Elasticsearch query rule on index ssh-auth-logs-*, counting documents matching message: "Failed password", threshold &gt;5 events per 1-minute window.</w:t>
      </w:r>
    </w:p>
    <w:p>
      <w:pPr>
        <w:pStyle w:val="Heading1"/>
        <w:spacing w:after="160" w:before="320"/>
      </w:pPr>
      <w:r>
        <w:t xml:space="preserve">False Positive Considerations</w:t>
      </w:r>
    </w:p>
    <w:p>
      <w:pPr>
        <w:spacing w:after="160"/>
      </w:pPr>
      <w:r>
        <w:t xml:space="preserve">A legitimate user mistyping their password 2–3 times would not cross this threshold. Environments with many simultaneous legitimate users may need a per-source-IP threshold instead of a global one — worth calling out as a tuning consideration rather than something this lab solves outright.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Hydra attack output, the Kibana Discover burst, the Lens chart, and the alert firing in the rule history.]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Rate-limit or temporarily lock accounts after repeated failures (e.g. fail2ban).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disabling direct password authentication on SSH in favor of key-based authentication.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2026-07-09T01:11:49.440Z</dcterms:created>
  <dcterms:modified xsi:type="dcterms:W3CDTF">2026-07-09T01:11:49.457Z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