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C357" w14:textId="2D0FF6D1" w:rsidR="001216D0" w:rsidRPr="00086FAD" w:rsidRDefault="003A79C4">
      <w:pPr>
        <w:widowControl/>
        <w:spacing w:after="40" w:line="0" w:lineRule="atLeast"/>
        <w:jc w:val="center"/>
        <w:rPr>
          <w:rFonts w:ascii="Times New Roman" w:eastAsia="宋体" w:hAnsi="Times New Roman" w:cs="Times New Roman"/>
          <w:b/>
          <w:kern w:val="0"/>
          <w:sz w:val="32"/>
          <w:szCs w:val="32"/>
          <w:lang w:eastAsia="zh-Hans"/>
        </w:rPr>
      </w:pPr>
      <w:r w:rsidRPr="00086FAD">
        <w:rPr>
          <w:rFonts w:ascii="Times New Roman" w:eastAsia="宋体" w:hAnsi="Times New Roman" w:cs="Times New Roman"/>
          <w:b/>
          <w:kern w:val="0"/>
          <w:sz w:val="32"/>
          <w:szCs w:val="32"/>
        </w:rPr>
        <w:t>Purple Potato</w:t>
      </w:r>
    </w:p>
    <w:p w14:paraId="123C9DE6" w14:textId="77777777" w:rsidR="001216D0" w:rsidRPr="00086FAD" w:rsidRDefault="00000000">
      <w:pPr>
        <w:widowControl/>
        <w:spacing w:after="40" w:line="0" w:lineRule="atLeast"/>
        <w:jc w:val="center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Address: </w:t>
      </w:r>
      <w:proofErr w:type="spellStart"/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Panjiayuan</w:t>
      </w:r>
      <w:proofErr w:type="spellEnd"/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South Lane 17th, Chaoyang District, Beijing, China; </w:t>
      </w:r>
    </w:p>
    <w:p w14:paraId="3A824A5C" w14:textId="66F35913" w:rsidR="001216D0" w:rsidRPr="00086FAD" w:rsidRDefault="00000000">
      <w:pPr>
        <w:widowControl/>
        <w:spacing w:after="40" w:line="0" w:lineRule="atLeast"/>
        <w:jc w:val="center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Email: </w:t>
      </w:r>
      <w:proofErr w:type="spellStart"/>
      <w:r w:rsidR="003A79C4" w:rsidRPr="00086FAD">
        <w:rPr>
          <w:rFonts w:ascii="Times New Roman" w:eastAsia="宋体" w:hAnsi="Times New Roman" w:cs="Times New Roman"/>
          <w:kern w:val="0"/>
          <w:sz w:val="20"/>
          <w:szCs w:val="18"/>
        </w:rPr>
        <w:t>1510122906@pku.edu.cn</w:t>
      </w:r>
      <w:proofErr w:type="spellEnd"/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</w:t>
      </w:r>
    </w:p>
    <w:p w14:paraId="336B820A" w14:textId="77777777" w:rsidR="001216D0" w:rsidRPr="00086FAD" w:rsidRDefault="00000000">
      <w:pPr>
        <w:pBdr>
          <w:bottom w:val="single" w:sz="18" w:space="1" w:color="auto"/>
        </w:pBdr>
        <w:spacing w:beforeLines="50" w:before="156" w:line="0" w:lineRule="atLeast"/>
        <w:rPr>
          <w:rFonts w:ascii="Times New Roman" w:hAnsi="Times New Roman" w:cs="Times New Roman"/>
          <w:b/>
          <w:sz w:val="22"/>
        </w:rPr>
      </w:pPr>
      <w:r w:rsidRPr="00086FAD">
        <w:rPr>
          <w:rFonts w:ascii="Times New Roman" w:hAnsi="Times New Roman" w:cs="Times New Roman"/>
          <w:b/>
          <w:sz w:val="22"/>
        </w:rPr>
        <w:t xml:space="preserve">EDUCATION </w:t>
      </w:r>
    </w:p>
    <w:p w14:paraId="3E689293" w14:textId="2BC67666" w:rsidR="001216D0" w:rsidRPr="00086FAD" w:rsidRDefault="00000000">
      <w:pPr>
        <w:tabs>
          <w:tab w:val="left" w:pos="380"/>
          <w:tab w:val="right" w:pos="10348"/>
        </w:tabs>
        <w:spacing w:beforeLines="30" w:before="93" w:after="20" w:line="0" w:lineRule="atLeast"/>
        <w:jc w:val="left"/>
        <w:rPr>
          <w:rFonts w:ascii="Times New Roman" w:eastAsia="Symbol" w:hAnsi="Times New Roman" w:cs="Times New Roman"/>
          <w:b/>
          <w:szCs w:val="21"/>
        </w:rPr>
      </w:pPr>
      <w:r w:rsidRPr="00086FAD">
        <w:rPr>
          <w:rFonts w:ascii="Times New Roman" w:eastAsia="Symbol" w:hAnsi="Times New Roman" w:cs="Times New Roman"/>
          <w:b/>
          <w:szCs w:val="21"/>
        </w:rPr>
        <w:t>Peking Union Medical College</w:t>
      </w:r>
      <w:r w:rsidR="003A79C4" w:rsidRPr="00086FAD">
        <w:rPr>
          <w:rFonts w:ascii="Times New Roman" w:eastAsia="Symbol" w:hAnsi="Times New Roman" w:cs="Times New Roman"/>
          <w:b/>
          <w:szCs w:val="21"/>
        </w:rPr>
        <w:tab/>
      </w:r>
      <w:r w:rsidRPr="00086FAD">
        <w:rPr>
          <w:rFonts w:ascii="Times New Roman" w:eastAsia="Symbol" w:hAnsi="Times New Roman" w:cs="Times New Roman"/>
          <w:b/>
          <w:szCs w:val="21"/>
        </w:rPr>
        <w:t xml:space="preserve">                                                 China</w:t>
      </w:r>
    </w:p>
    <w:p w14:paraId="4CCBDC2E" w14:textId="77777777" w:rsidR="001216D0" w:rsidRPr="00086FAD" w:rsidRDefault="00000000">
      <w:pPr>
        <w:widowControl/>
        <w:spacing w:after="0" w:line="0" w:lineRule="atLeast"/>
        <w:jc w:val="left"/>
        <w:rPr>
          <w:rFonts w:ascii="Times New Roman" w:eastAsia="宋体" w:hAnsi="Times New Roman" w:cs="Times New Roman"/>
          <w:i/>
          <w:kern w:val="0"/>
          <w:szCs w:val="21"/>
        </w:rPr>
      </w:pPr>
      <w:r w:rsidRPr="00086FAD">
        <w:rPr>
          <w:rFonts w:ascii="Times New Roman" w:eastAsia="宋体" w:hAnsi="Times New Roman" w:cs="Times New Roman"/>
          <w:i/>
          <w:kern w:val="0"/>
          <w:szCs w:val="21"/>
        </w:rPr>
        <w:t xml:space="preserve">Master of Medicine                                                    September 2020- </w:t>
      </w:r>
      <w:r w:rsidRPr="00086FAD">
        <w:rPr>
          <w:rFonts w:ascii="Times New Roman" w:eastAsia="宋体" w:hAnsi="Times New Roman" w:cs="Times New Roman"/>
          <w:i/>
          <w:kern w:val="0"/>
          <w:szCs w:val="21"/>
          <w:lang w:bidi="ar"/>
        </w:rPr>
        <w:t xml:space="preserve">Expected </w:t>
      </w:r>
      <w:r w:rsidRPr="00086FAD">
        <w:rPr>
          <w:rFonts w:ascii="Times New Roman" w:eastAsia="宋体" w:hAnsi="Times New Roman" w:cs="Times New Roman"/>
          <w:i/>
          <w:kern w:val="0"/>
          <w:szCs w:val="21"/>
        </w:rPr>
        <w:t>J</w:t>
      </w:r>
      <w:r w:rsidRPr="00086FAD">
        <w:rPr>
          <w:rFonts w:ascii="Times New Roman" w:eastAsia="宋体" w:hAnsi="Times New Roman" w:cs="Times New Roman"/>
          <w:i/>
          <w:kern w:val="0"/>
          <w:szCs w:val="21"/>
          <w:lang w:eastAsia="zh-Hans"/>
        </w:rPr>
        <w:t>une 2023</w:t>
      </w:r>
    </w:p>
    <w:p w14:paraId="43CAB531" w14:textId="77777777" w:rsidR="001216D0" w:rsidRPr="00086FAD" w:rsidRDefault="00000000">
      <w:pPr>
        <w:widowControl/>
        <w:tabs>
          <w:tab w:val="left" w:pos="380"/>
        </w:tabs>
        <w:spacing w:after="0" w:line="0" w:lineRule="atLeast"/>
        <w:rPr>
          <w:rFonts w:ascii="Times New Roman" w:hAnsi="Times New Roman" w:cs="Times New Roman"/>
          <w:b/>
          <w:kern w:val="0"/>
          <w:szCs w:val="21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21"/>
        </w:rPr>
        <w:t>GPA: 90/100</w:t>
      </w:r>
    </w:p>
    <w:p w14:paraId="5295E288" w14:textId="77777777" w:rsidR="001216D0" w:rsidRPr="00086FAD" w:rsidRDefault="00000000">
      <w:pPr>
        <w:widowControl/>
        <w:spacing w:after="20" w:line="0" w:lineRule="atLeast"/>
        <w:jc w:val="left"/>
        <w:rPr>
          <w:rFonts w:ascii="Times New Roman" w:eastAsia="Symbol" w:hAnsi="Times New Roman" w:cs="Times New Roman"/>
          <w:b/>
          <w:szCs w:val="21"/>
        </w:rPr>
      </w:pPr>
      <w:r w:rsidRPr="00086FAD">
        <w:rPr>
          <w:rFonts w:ascii="Times New Roman" w:eastAsia="宋体" w:hAnsi="Times New Roman" w:cs="Times New Roman"/>
          <w:b/>
          <w:kern w:val="0"/>
          <w:szCs w:val="21"/>
        </w:rPr>
        <w:t>Relevant</w:t>
      </w:r>
      <w:r w:rsidRPr="00086FAD">
        <w:rPr>
          <w:rFonts w:ascii="Times New Roman" w:hAnsi="Times New Roman" w:cs="Times New Roman"/>
          <w:b/>
          <w:kern w:val="0"/>
          <w:szCs w:val="21"/>
        </w:rPr>
        <w:t xml:space="preserve"> </w:t>
      </w:r>
      <w:r w:rsidRPr="00086FAD">
        <w:rPr>
          <w:rFonts w:ascii="Times New Roman" w:eastAsia="宋体" w:hAnsi="Times New Roman" w:cs="Times New Roman"/>
          <w:b/>
          <w:kern w:val="0"/>
          <w:szCs w:val="21"/>
        </w:rPr>
        <w:t>Courses:</w:t>
      </w:r>
      <w:r w:rsidRPr="00086FAD">
        <w:rPr>
          <w:rFonts w:ascii="Times New Roman" w:eastAsia="宋体" w:hAnsi="Times New Roman" w:cs="Times New Roman"/>
          <w:kern w:val="0"/>
          <w:szCs w:val="21"/>
        </w:rPr>
        <w:t xml:space="preserve"> Genomics (95/100); Oncology (93/100); Cancer Epidemiology and Clinical Research Methods (85/100); Applied Bioinformatics (87/100)</w:t>
      </w:r>
    </w:p>
    <w:p w14:paraId="5B204B0E" w14:textId="77777777" w:rsidR="001216D0" w:rsidRPr="00086FAD" w:rsidRDefault="00000000">
      <w:pPr>
        <w:tabs>
          <w:tab w:val="left" w:pos="380"/>
          <w:tab w:val="right" w:pos="10348"/>
        </w:tabs>
        <w:spacing w:before="160" w:after="20" w:line="0" w:lineRule="atLeast"/>
        <w:rPr>
          <w:rFonts w:ascii="Times New Roman" w:eastAsia="Symbol" w:hAnsi="Times New Roman" w:cs="Times New Roman"/>
          <w:b/>
          <w:szCs w:val="21"/>
        </w:rPr>
      </w:pPr>
      <w:r w:rsidRPr="00086FAD">
        <w:rPr>
          <w:rFonts w:ascii="Times New Roman" w:eastAsia="Symbol" w:hAnsi="Times New Roman" w:cs="Times New Roman"/>
          <w:b/>
          <w:szCs w:val="21"/>
        </w:rPr>
        <w:t>Peking University</w:t>
      </w:r>
      <w:r w:rsidRPr="00086FAD">
        <w:rPr>
          <w:rFonts w:ascii="Times New Roman" w:eastAsia="Symbol" w:hAnsi="Times New Roman" w:cs="Times New Roman"/>
          <w:b/>
          <w:szCs w:val="21"/>
        </w:rPr>
        <w:tab/>
        <w:t>C</w:t>
      </w:r>
      <w:r w:rsidRPr="00086FAD">
        <w:rPr>
          <w:rFonts w:ascii="Times New Roman" w:eastAsia="Symbol" w:hAnsi="Times New Roman" w:cs="Times New Roman"/>
          <w:b/>
          <w:szCs w:val="21"/>
          <w:lang w:eastAsia="zh-Hans"/>
        </w:rPr>
        <w:t>hina</w:t>
      </w:r>
    </w:p>
    <w:p w14:paraId="00EC3527" w14:textId="77777777" w:rsidR="001216D0" w:rsidRPr="00086FAD" w:rsidRDefault="00000000">
      <w:pPr>
        <w:tabs>
          <w:tab w:val="left" w:pos="380"/>
          <w:tab w:val="right" w:pos="10348"/>
        </w:tabs>
        <w:spacing w:after="20" w:line="0" w:lineRule="atLeast"/>
        <w:rPr>
          <w:rFonts w:ascii="Times New Roman" w:eastAsia="Symbol" w:hAnsi="Times New Roman" w:cs="Times New Roman"/>
          <w:i/>
          <w:szCs w:val="21"/>
        </w:rPr>
      </w:pPr>
      <w:r w:rsidRPr="00086FAD">
        <w:rPr>
          <w:rFonts w:ascii="Times New Roman" w:eastAsia="宋体" w:hAnsi="Times New Roman" w:cs="Times New Roman"/>
          <w:i/>
          <w:kern w:val="0"/>
          <w:szCs w:val="21"/>
        </w:rPr>
        <w:t>Bachelor of Medicine</w:t>
      </w:r>
      <w:r w:rsidRPr="00086FAD">
        <w:rPr>
          <w:rFonts w:ascii="Times New Roman" w:eastAsia="Symbol" w:hAnsi="Times New Roman" w:cs="Times New Roman"/>
          <w:i/>
          <w:szCs w:val="21"/>
        </w:rPr>
        <w:tab/>
      </w:r>
      <w:r w:rsidRPr="00086FAD">
        <w:rPr>
          <w:rFonts w:ascii="Times New Roman" w:hAnsi="Times New Roman" w:cs="Times New Roman"/>
          <w:i/>
          <w:szCs w:val="21"/>
        </w:rPr>
        <w:t>September 2015 - July 2020</w:t>
      </w:r>
    </w:p>
    <w:p w14:paraId="00BFBD36" w14:textId="77777777" w:rsidR="001216D0" w:rsidRPr="00086FAD" w:rsidRDefault="00000000">
      <w:pPr>
        <w:widowControl/>
        <w:tabs>
          <w:tab w:val="left" w:pos="380"/>
        </w:tabs>
        <w:spacing w:after="20" w:line="0" w:lineRule="atLeast"/>
        <w:rPr>
          <w:rFonts w:ascii="Times New Roman" w:hAnsi="Times New Roman" w:cs="Times New Roman"/>
          <w:b/>
          <w:kern w:val="0"/>
          <w:szCs w:val="21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21"/>
        </w:rPr>
        <w:t>GPA: 3.8/4.0</w:t>
      </w:r>
    </w:p>
    <w:p w14:paraId="56CA8241" w14:textId="77777777" w:rsidR="001216D0" w:rsidRPr="00086FAD" w:rsidRDefault="00000000">
      <w:pPr>
        <w:pStyle w:val="a4"/>
        <w:spacing w:line="0" w:lineRule="atLeast"/>
        <w:jc w:val="left"/>
        <w:rPr>
          <w:rFonts w:ascii="Times New Roman" w:eastAsia="宋体" w:hAnsi="Times New Roman" w:cs="Times New Roman"/>
          <w:color w:val="222222"/>
          <w:kern w:val="0"/>
          <w:sz w:val="21"/>
          <w:szCs w:val="21"/>
          <w:shd w:val="clear" w:color="auto" w:fill="FFFFFF"/>
          <w:lang w:bidi="ar"/>
        </w:rPr>
      </w:pPr>
      <w:r w:rsidRPr="00086FAD">
        <w:rPr>
          <w:rFonts w:ascii="Times New Roman" w:eastAsia="宋体" w:hAnsi="Times New Roman" w:cs="Times New Roman"/>
          <w:b/>
          <w:kern w:val="0"/>
          <w:sz w:val="21"/>
          <w:szCs w:val="21"/>
        </w:rPr>
        <w:t>Relevant</w:t>
      </w:r>
      <w:r w:rsidRPr="00086FAD">
        <w:rPr>
          <w:rFonts w:ascii="Times New Roman" w:hAnsi="Times New Roman" w:cs="Times New Roman"/>
          <w:b/>
          <w:kern w:val="0"/>
          <w:sz w:val="21"/>
          <w:szCs w:val="21"/>
        </w:rPr>
        <w:t xml:space="preserve"> </w:t>
      </w:r>
      <w:r w:rsidRPr="00086FAD">
        <w:rPr>
          <w:rFonts w:ascii="Times New Roman" w:eastAsia="宋体" w:hAnsi="Times New Roman" w:cs="Times New Roman"/>
          <w:b/>
          <w:kern w:val="0"/>
          <w:sz w:val="21"/>
          <w:szCs w:val="21"/>
        </w:rPr>
        <w:t>Courses:</w:t>
      </w:r>
      <w:r w:rsidRPr="00086FAD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r w:rsidRPr="00086FAD">
        <w:rPr>
          <w:rFonts w:ascii="Times New Roman" w:hAnsi="Times New Roman" w:cs="Times New Roman"/>
          <w:sz w:val="21"/>
          <w:szCs w:val="21"/>
        </w:rPr>
        <w:t>Bio-Statistics (90/100); Epidemiology (90/100); Evidence-based Clinical Practice (94/100); Medical Genetics (96/100); Integrative Innovation Experiment (96/100)</w:t>
      </w:r>
    </w:p>
    <w:p w14:paraId="31F3E173" w14:textId="77777777" w:rsidR="001216D0" w:rsidRPr="00086FAD" w:rsidRDefault="00000000">
      <w:pPr>
        <w:pBdr>
          <w:bottom w:val="single" w:sz="18" w:space="1" w:color="auto"/>
        </w:pBdr>
        <w:spacing w:beforeLines="80" w:before="249" w:line="0" w:lineRule="atLeast"/>
        <w:rPr>
          <w:rFonts w:ascii="Times New Roman" w:hAnsi="Times New Roman" w:cs="Times New Roman"/>
          <w:b/>
          <w:sz w:val="22"/>
        </w:rPr>
      </w:pPr>
      <w:r w:rsidRPr="00086FAD">
        <w:rPr>
          <w:rFonts w:ascii="Times New Roman" w:hAnsi="Times New Roman" w:cs="Times New Roman"/>
          <w:b/>
          <w:sz w:val="22"/>
        </w:rPr>
        <w:t>PUBLICATIONS</w:t>
      </w:r>
    </w:p>
    <w:p w14:paraId="741CBE3C" w14:textId="0621E6E6" w:rsidR="001216D0" w:rsidRPr="00086FAD" w:rsidRDefault="00000000">
      <w:pPr>
        <w:pStyle w:val="1"/>
        <w:widowControl/>
        <w:spacing w:after="20" w:line="0" w:lineRule="atLeast"/>
        <w:ind w:firstLineChars="0" w:firstLine="0"/>
        <w:rPr>
          <w:rFonts w:ascii="Times New Roman" w:hAnsi="Times New Roman" w:cs="Times New Roman"/>
          <w:b/>
          <w:bCs/>
          <w:lang w:eastAsia="zh-Hans"/>
        </w:rPr>
      </w:pPr>
      <w:r w:rsidRPr="00086FAD">
        <w:rPr>
          <w:rFonts w:ascii="Times New Roman" w:hAnsi="Times New Roman" w:cs="Times New Roman"/>
          <w:b/>
          <w:bCs/>
          <w:lang w:eastAsia="zh-Hans"/>
        </w:rPr>
        <w:t>Peer-Reviewed Journal</w:t>
      </w:r>
      <w:r w:rsidR="0046352F" w:rsidRPr="00086FAD">
        <w:rPr>
          <w:rFonts w:ascii="Times New Roman" w:hAnsi="Times New Roman" w:cs="Times New Roman"/>
          <w:b/>
          <w:bCs/>
          <w:lang w:eastAsia="zh-Hans"/>
        </w:rPr>
        <w:t xml:space="preserve"> Papers</w:t>
      </w:r>
      <w:r w:rsidR="00032ED7">
        <w:rPr>
          <w:rFonts w:ascii="Times New Roman" w:hAnsi="Times New Roman" w:cs="Times New Roman"/>
          <w:b/>
          <w:bCs/>
          <w:lang w:eastAsia="zh-Hans"/>
        </w:rPr>
        <w:t xml:space="preserve"> (</w:t>
      </w:r>
      <w:r w:rsidR="00032ED7">
        <w:rPr>
          <w:rFonts w:ascii="Times New Roman" w:hAnsi="Times New Roman" w:cs="Times New Roman" w:hint="eastAsia"/>
          <w:b/>
          <w:bCs/>
          <w:lang w:eastAsia="zh-Hans"/>
        </w:rPr>
        <w:t>按照重要性排序或时间倒序</w:t>
      </w:r>
      <w:r w:rsidR="00032ED7">
        <w:rPr>
          <w:rFonts w:ascii="Times New Roman" w:hAnsi="Times New Roman" w:cs="Times New Roman"/>
          <w:b/>
          <w:bCs/>
          <w:lang w:eastAsia="zh-Hans"/>
        </w:rPr>
        <w:t>)</w:t>
      </w:r>
    </w:p>
    <w:p w14:paraId="3079E50D" w14:textId="3FB2D5DE" w:rsidR="0065371E" w:rsidRPr="00086FAD" w:rsidRDefault="00DC3C3D" w:rsidP="00DC3C3D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  <w:i/>
          <w:iCs/>
        </w:rPr>
      </w:pPr>
      <w:r w:rsidRPr="00086FAD">
        <w:rPr>
          <w:rFonts w:ascii="Times New Roman" w:hAnsi="Times New Roman" w:cs="Times New Roman"/>
          <w:b/>
          <w:bCs/>
        </w:rPr>
        <w:t>Purple</w:t>
      </w:r>
      <w:r w:rsidR="00000000" w:rsidRPr="00086FAD">
        <w:rPr>
          <w:rFonts w:ascii="Times New Roman" w:hAnsi="Times New Roman" w:cs="Times New Roman"/>
          <w:b/>
          <w:bCs/>
        </w:rPr>
        <w:t>.</w:t>
      </w:r>
      <w:r w:rsidR="00000000" w:rsidRPr="00086FAD">
        <w:rPr>
          <w:rFonts w:ascii="Times New Roman" w:hAnsi="Times New Roman" w:cs="Times New Roman"/>
        </w:rPr>
        <w:t xml:space="preserve"> et al. (</w:t>
      </w:r>
      <w:r w:rsidRPr="00086FAD">
        <w:rPr>
          <w:rFonts w:ascii="Times New Roman" w:hAnsi="Times New Roman" w:cs="Times New Roman"/>
        </w:rPr>
        <w:t>2015</w:t>
      </w:r>
      <w:r w:rsidR="00000000" w:rsidRPr="00086FAD">
        <w:rPr>
          <w:rFonts w:ascii="Times New Roman" w:hAnsi="Times New Roman" w:cs="Times New Roman"/>
        </w:rPr>
        <w:t>).</w:t>
      </w:r>
      <w:r w:rsidRPr="00086FAD">
        <w:rPr>
          <w:rFonts w:ascii="Times New Roman" w:hAnsi="Times New Roman" w:cs="Times New Roman"/>
        </w:rPr>
        <w:t xml:space="preserve"> </w:t>
      </w:r>
      <w:r w:rsidRPr="00086FAD">
        <w:rPr>
          <w:rFonts w:ascii="Times New Roman" w:hAnsi="Times New Roman" w:cs="Times New Roman"/>
        </w:rPr>
        <w:t xml:space="preserve">Trichomonas </w:t>
      </w:r>
      <w:proofErr w:type="spellStart"/>
      <w:r w:rsidRPr="00086FAD">
        <w:rPr>
          <w:rFonts w:ascii="Times New Roman" w:hAnsi="Times New Roman" w:cs="Times New Roman"/>
        </w:rPr>
        <w:t>gallinae</w:t>
      </w:r>
      <w:proofErr w:type="spellEnd"/>
      <w:r w:rsidRPr="00086FAD">
        <w:rPr>
          <w:rFonts w:ascii="Times New Roman" w:hAnsi="Times New Roman" w:cs="Times New Roman"/>
        </w:rPr>
        <w:t xml:space="preserve"> Persistence in Four Water Treatments</w:t>
      </w:r>
      <w:r w:rsidR="00000000" w:rsidRPr="00086FAD">
        <w:rPr>
          <w:rFonts w:ascii="Times New Roman" w:hAnsi="Times New Roman" w:cs="Times New Roman"/>
        </w:rPr>
        <w:t xml:space="preserve">. </w:t>
      </w:r>
      <w:r w:rsidRPr="00086FAD">
        <w:rPr>
          <w:rFonts w:ascii="Times New Roman" w:hAnsi="Times New Roman" w:cs="Times New Roman"/>
          <w:i/>
          <w:iCs/>
        </w:rPr>
        <w:t xml:space="preserve">J </w:t>
      </w:r>
      <w:proofErr w:type="spellStart"/>
      <w:r w:rsidRPr="00086FAD">
        <w:rPr>
          <w:rFonts w:ascii="Times New Roman" w:hAnsi="Times New Roman" w:cs="Times New Roman"/>
          <w:i/>
          <w:iCs/>
        </w:rPr>
        <w:t>Wildl</w:t>
      </w:r>
      <w:proofErr w:type="spellEnd"/>
      <w:r w:rsidRPr="00086FAD">
        <w:rPr>
          <w:rFonts w:ascii="Times New Roman" w:hAnsi="Times New Roman" w:cs="Times New Roman"/>
          <w:i/>
          <w:iCs/>
        </w:rPr>
        <w:t xml:space="preserve"> Dis. </w:t>
      </w:r>
      <w:r w:rsidRPr="00086FAD">
        <w:rPr>
          <w:rFonts w:ascii="Times New Roman" w:hAnsi="Times New Roman" w:cs="Times New Roman"/>
        </w:rPr>
        <w:t xml:space="preserve">2015 </w:t>
      </w:r>
      <w:proofErr w:type="spellStart"/>
      <w:r w:rsidRPr="00086FAD">
        <w:rPr>
          <w:rFonts w:ascii="Times New Roman" w:hAnsi="Times New Roman" w:cs="Times New Roman"/>
        </w:rPr>
        <w:t>Jul;51</w:t>
      </w:r>
      <w:proofErr w:type="spellEnd"/>
      <w:r w:rsidRPr="00086FAD">
        <w:rPr>
          <w:rFonts w:ascii="Times New Roman" w:hAnsi="Times New Roman" w:cs="Times New Roman"/>
        </w:rPr>
        <w:t>(3):739-42</w:t>
      </w:r>
      <w:r w:rsidR="0065371E" w:rsidRPr="00086FAD">
        <w:rPr>
          <w:rFonts w:ascii="Times New Roman" w:hAnsi="Times New Roman" w:cs="Times New Roman"/>
        </w:rPr>
        <w:t xml:space="preserve">. </w:t>
      </w:r>
    </w:p>
    <w:p w14:paraId="4901D31B" w14:textId="45BB13FF" w:rsidR="001216D0" w:rsidRPr="00086FAD" w:rsidRDefault="00DC3C3D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  <w:b/>
          <w:bCs/>
        </w:rPr>
        <w:t>Purple.</w:t>
      </w:r>
      <w:r w:rsidRPr="00086FAD">
        <w:rPr>
          <w:rFonts w:ascii="Times New Roman" w:hAnsi="Times New Roman" w:cs="Times New Roman"/>
        </w:rPr>
        <w:t xml:space="preserve"> et al. (</w:t>
      </w:r>
      <w:r w:rsidRPr="00086FAD">
        <w:rPr>
          <w:rFonts w:ascii="Times New Roman" w:hAnsi="Times New Roman" w:cs="Times New Roman"/>
        </w:rPr>
        <w:t>2020</w:t>
      </w:r>
      <w:r w:rsidRPr="00086FAD">
        <w:rPr>
          <w:rFonts w:ascii="Times New Roman" w:hAnsi="Times New Roman" w:cs="Times New Roman"/>
        </w:rPr>
        <w:t>).</w:t>
      </w:r>
      <w:r w:rsidR="00000000" w:rsidRPr="00086FAD">
        <w:rPr>
          <w:rFonts w:ascii="Times New Roman" w:hAnsi="Times New Roman" w:cs="Times New Roman"/>
        </w:rPr>
        <w:t xml:space="preserve"> </w:t>
      </w:r>
      <w:r w:rsidRPr="00086FAD">
        <w:rPr>
          <w:rFonts w:ascii="Times New Roman" w:hAnsi="Times New Roman" w:cs="Times New Roman"/>
        </w:rPr>
        <w:t>Sleep-related memory consolidation in the psychosis spectrum phenotype</w:t>
      </w:r>
      <w:r w:rsidR="00000000" w:rsidRPr="00086FAD">
        <w:rPr>
          <w:rFonts w:ascii="Times New Roman" w:hAnsi="Times New Roman" w:cs="Times New Roman"/>
        </w:rPr>
        <w:t>. </w:t>
      </w:r>
      <w:proofErr w:type="spellStart"/>
      <w:r w:rsidRPr="00086FAD">
        <w:rPr>
          <w:rFonts w:ascii="Times New Roman" w:hAnsi="Times New Roman" w:cs="Times New Roman"/>
          <w:i/>
          <w:iCs/>
        </w:rPr>
        <w:t>Neurobiol</w:t>
      </w:r>
      <w:proofErr w:type="spellEnd"/>
      <w:r w:rsidRPr="00086FAD">
        <w:rPr>
          <w:rFonts w:ascii="Times New Roman" w:hAnsi="Times New Roman" w:cs="Times New Roman"/>
          <w:i/>
          <w:iCs/>
        </w:rPr>
        <w:t xml:space="preserve"> Learn Mem. </w:t>
      </w:r>
      <w:r w:rsidRPr="00086FAD">
        <w:rPr>
          <w:rFonts w:ascii="Times New Roman" w:hAnsi="Times New Roman" w:cs="Times New Roman"/>
        </w:rPr>
        <w:t xml:space="preserve">2020 </w:t>
      </w:r>
      <w:proofErr w:type="spellStart"/>
      <w:proofErr w:type="gramStart"/>
      <w:r w:rsidRPr="00086FAD">
        <w:rPr>
          <w:rFonts w:ascii="Times New Roman" w:hAnsi="Times New Roman" w:cs="Times New Roman"/>
        </w:rPr>
        <w:t>Oct;174:107273</w:t>
      </w:r>
      <w:proofErr w:type="spellEnd"/>
      <w:proofErr w:type="gramEnd"/>
      <w:r w:rsidRPr="00086FAD">
        <w:rPr>
          <w:rFonts w:ascii="Times New Roman" w:hAnsi="Times New Roman" w:cs="Times New Roman"/>
        </w:rPr>
        <w:t>.</w:t>
      </w:r>
    </w:p>
    <w:p w14:paraId="660C8321" w14:textId="7E7332ED" w:rsidR="001216D0" w:rsidRPr="00086FAD" w:rsidRDefault="00C247A4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  <w:b/>
          <w:bCs/>
        </w:rPr>
        <w:t>Purple.</w:t>
      </w:r>
      <w:r w:rsidRPr="00086FAD">
        <w:rPr>
          <w:rFonts w:ascii="Times New Roman" w:hAnsi="Times New Roman" w:cs="Times New Roman"/>
        </w:rPr>
        <w:t xml:space="preserve"> et al. (201</w:t>
      </w:r>
      <w:r w:rsidRPr="00086FAD">
        <w:rPr>
          <w:rFonts w:ascii="Times New Roman" w:hAnsi="Times New Roman" w:cs="Times New Roman"/>
        </w:rPr>
        <w:t>7</w:t>
      </w:r>
      <w:r w:rsidRPr="00086FAD">
        <w:rPr>
          <w:rFonts w:ascii="Times New Roman" w:hAnsi="Times New Roman" w:cs="Times New Roman"/>
        </w:rPr>
        <w:t>)</w:t>
      </w:r>
      <w:r w:rsidR="00000000" w:rsidRPr="00086FAD">
        <w:rPr>
          <w:rFonts w:ascii="Times New Roman" w:hAnsi="Times New Roman" w:cs="Times New Roman"/>
        </w:rPr>
        <w:t>.</w:t>
      </w:r>
      <w:r w:rsidRPr="00086FAD">
        <w:rPr>
          <w:rFonts w:ascii="Times New Roman" w:hAnsi="Times New Roman" w:cs="Times New Roman"/>
        </w:rPr>
        <w:t xml:space="preserve"> </w:t>
      </w:r>
      <w:r w:rsidRPr="00086FAD">
        <w:rPr>
          <w:rFonts w:ascii="Times New Roman" w:hAnsi="Times New Roman" w:cs="Times New Roman"/>
        </w:rPr>
        <w:t>Auditory conditioned stimulus presentation during NREM sleep impairs fear memory in mice</w:t>
      </w:r>
      <w:r w:rsidRPr="00086FAD">
        <w:rPr>
          <w:rFonts w:ascii="Times New Roman" w:hAnsi="Times New Roman" w:cs="Times New Roman"/>
        </w:rPr>
        <w:t xml:space="preserve">. </w:t>
      </w:r>
      <w:r w:rsidRPr="00086FAD">
        <w:rPr>
          <w:rFonts w:ascii="Times New Roman" w:hAnsi="Times New Roman" w:cs="Times New Roman"/>
          <w:i/>
          <w:iCs/>
        </w:rPr>
        <w:t>Sci Rep.</w:t>
      </w:r>
      <w:r w:rsidRPr="00086FAD">
        <w:rPr>
          <w:rFonts w:ascii="Times New Roman" w:hAnsi="Times New Roman" w:cs="Times New Roman"/>
        </w:rPr>
        <w:t xml:space="preserve"> 2017 Apr </w:t>
      </w:r>
      <w:r w:rsidR="009230D6" w:rsidRPr="00086FAD">
        <w:rPr>
          <w:rFonts w:ascii="Times New Roman" w:hAnsi="Times New Roman" w:cs="Times New Roman"/>
        </w:rPr>
        <w:t>12; 7:46247</w:t>
      </w:r>
      <w:r w:rsidRPr="00086FAD">
        <w:rPr>
          <w:rFonts w:ascii="Times New Roman" w:hAnsi="Times New Roman" w:cs="Times New Roman"/>
        </w:rPr>
        <w:t>.</w:t>
      </w:r>
      <w:r w:rsidR="00000000" w:rsidRPr="00086FAD">
        <w:rPr>
          <w:rFonts w:ascii="Times New Roman" w:hAnsi="Times New Roman" w:cs="Times New Roman"/>
        </w:rPr>
        <w:t> </w:t>
      </w:r>
    </w:p>
    <w:p w14:paraId="46565ADC" w14:textId="495C5365" w:rsidR="009230D6" w:rsidRPr="00086FAD" w:rsidRDefault="009230D6" w:rsidP="009230D6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  <w:b/>
          <w:bCs/>
        </w:rPr>
        <w:t>Purple.</w:t>
      </w:r>
      <w:r w:rsidRPr="00086FAD">
        <w:rPr>
          <w:rFonts w:ascii="Times New Roman" w:hAnsi="Times New Roman" w:cs="Times New Roman"/>
        </w:rPr>
        <w:t xml:space="preserve"> et al. (201</w:t>
      </w:r>
      <w:r w:rsidRPr="00086FAD">
        <w:rPr>
          <w:rFonts w:ascii="Times New Roman" w:hAnsi="Times New Roman" w:cs="Times New Roman"/>
        </w:rPr>
        <w:t>9</w:t>
      </w:r>
      <w:r w:rsidRPr="00086FAD">
        <w:rPr>
          <w:rFonts w:ascii="Times New Roman" w:hAnsi="Times New Roman" w:cs="Times New Roman"/>
        </w:rPr>
        <w:t xml:space="preserve">). Artificially decreased dissolved oxygen increases the persistence of Trichomonas </w:t>
      </w:r>
      <w:proofErr w:type="spellStart"/>
      <w:r w:rsidRPr="00086FAD">
        <w:rPr>
          <w:rFonts w:ascii="Times New Roman" w:hAnsi="Times New Roman" w:cs="Times New Roman"/>
        </w:rPr>
        <w:t>gallinae</w:t>
      </w:r>
      <w:proofErr w:type="spellEnd"/>
      <w:r w:rsidRPr="00086FAD">
        <w:rPr>
          <w:rFonts w:ascii="Times New Roman" w:hAnsi="Times New Roman" w:cs="Times New Roman"/>
        </w:rPr>
        <w:t xml:space="preserve"> in water</w:t>
      </w:r>
      <w:r w:rsidRPr="00086FAD">
        <w:rPr>
          <w:rFonts w:ascii="Times New Roman" w:hAnsi="Times New Roman" w:cs="Times New Roman"/>
        </w:rPr>
        <w:t xml:space="preserve">. </w:t>
      </w:r>
      <w:r w:rsidRPr="00086FAD">
        <w:rPr>
          <w:rFonts w:ascii="Times New Roman" w:hAnsi="Times New Roman" w:cs="Times New Roman"/>
        </w:rPr>
        <w:t xml:space="preserve"> </w:t>
      </w:r>
      <w:r w:rsidRPr="00086FAD">
        <w:rPr>
          <w:rFonts w:ascii="Times New Roman" w:hAnsi="Times New Roman" w:cs="Times New Roman"/>
          <w:i/>
          <w:iCs/>
        </w:rPr>
        <w:t xml:space="preserve">Int J </w:t>
      </w:r>
      <w:proofErr w:type="spellStart"/>
      <w:r w:rsidRPr="00086FAD">
        <w:rPr>
          <w:rFonts w:ascii="Times New Roman" w:hAnsi="Times New Roman" w:cs="Times New Roman"/>
          <w:i/>
          <w:iCs/>
        </w:rPr>
        <w:t>Parasitol</w:t>
      </w:r>
      <w:proofErr w:type="spellEnd"/>
      <w:r w:rsidRPr="00086FAD">
        <w:rPr>
          <w:rFonts w:ascii="Times New Roman" w:hAnsi="Times New Roman" w:cs="Times New Roman"/>
          <w:i/>
          <w:iCs/>
        </w:rPr>
        <w:t xml:space="preserve"> Parasites </w:t>
      </w:r>
      <w:proofErr w:type="spellStart"/>
      <w:r w:rsidRPr="00086FAD">
        <w:rPr>
          <w:rFonts w:ascii="Times New Roman" w:hAnsi="Times New Roman" w:cs="Times New Roman"/>
          <w:i/>
          <w:iCs/>
        </w:rPr>
        <w:t>Wildl</w:t>
      </w:r>
      <w:proofErr w:type="spellEnd"/>
      <w:r w:rsidRPr="00086FAD">
        <w:rPr>
          <w:rFonts w:ascii="Times New Roman" w:hAnsi="Times New Roman" w:cs="Times New Roman"/>
          <w:i/>
          <w:iCs/>
        </w:rPr>
        <w:t xml:space="preserve">. </w:t>
      </w:r>
      <w:r w:rsidRPr="00086FAD">
        <w:rPr>
          <w:rFonts w:ascii="Times New Roman" w:hAnsi="Times New Roman" w:cs="Times New Roman"/>
        </w:rPr>
        <w:t xml:space="preserve">2019 Apr </w:t>
      </w:r>
      <w:r w:rsidRPr="00086FAD">
        <w:rPr>
          <w:rFonts w:ascii="Times New Roman" w:hAnsi="Times New Roman" w:cs="Times New Roman"/>
        </w:rPr>
        <w:t>7; 9:100</w:t>
      </w:r>
      <w:r w:rsidRPr="00086FAD">
        <w:rPr>
          <w:rFonts w:ascii="Times New Roman" w:hAnsi="Times New Roman" w:cs="Times New Roman"/>
        </w:rPr>
        <w:t>-103. </w:t>
      </w:r>
    </w:p>
    <w:p w14:paraId="261CE697" w14:textId="5C489934" w:rsidR="009230D6" w:rsidRPr="00086FAD" w:rsidRDefault="009230D6" w:rsidP="009230D6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  <w:b/>
          <w:bCs/>
        </w:rPr>
        <w:t>Purple.</w:t>
      </w:r>
      <w:r w:rsidRPr="00086FAD">
        <w:rPr>
          <w:rFonts w:ascii="Times New Roman" w:hAnsi="Times New Roman" w:cs="Times New Roman"/>
        </w:rPr>
        <w:t xml:space="preserve"> et al. (201</w:t>
      </w:r>
      <w:r w:rsidRPr="00086FAD">
        <w:rPr>
          <w:rFonts w:ascii="Times New Roman" w:hAnsi="Times New Roman" w:cs="Times New Roman"/>
        </w:rPr>
        <w:t>5</w:t>
      </w:r>
      <w:r w:rsidRPr="00086FAD">
        <w:rPr>
          <w:rFonts w:ascii="Times New Roman" w:hAnsi="Times New Roman" w:cs="Times New Roman"/>
        </w:rPr>
        <w:t xml:space="preserve">). Persistence of Two Isolates of Trichomonas </w:t>
      </w:r>
      <w:proofErr w:type="spellStart"/>
      <w:r w:rsidRPr="00086FAD">
        <w:rPr>
          <w:rFonts w:ascii="Times New Roman" w:hAnsi="Times New Roman" w:cs="Times New Roman"/>
        </w:rPr>
        <w:t>gallinae</w:t>
      </w:r>
      <w:proofErr w:type="spellEnd"/>
      <w:r w:rsidRPr="00086FAD">
        <w:rPr>
          <w:rFonts w:ascii="Times New Roman" w:hAnsi="Times New Roman" w:cs="Times New Roman"/>
        </w:rPr>
        <w:t xml:space="preserve"> in Simulated Bird Baths </w:t>
      </w:r>
      <w:r w:rsidR="00402E6E" w:rsidRPr="00086FAD">
        <w:rPr>
          <w:rFonts w:ascii="Times New Roman" w:hAnsi="Times New Roman" w:cs="Times New Roman"/>
        </w:rPr>
        <w:t>with</w:t>
      </w:r>
      <w:r w:rsidRPr="00086FAD">
        <w:rPr>
          <w:rFonts w:ascii="Times New Roman" w:hAnsi="Times New Roman" w:cs="Times New Roman"/>
        </w:rPr>
        <w:t xml:space="preserve"> and </w:t>
      </w:r>
      <w:r w:rsidR="00402E6E">
        <w:rPr>
          <w:rFonts w:ascii="Times New Roman" w:hAnsi="Times New Roman" w:cs="Times New Roman"/>
        </w:rPr>
        <w:t>w</w:t>
      </w:r>
      <w:r w:rsidRPr="00086FAD">
        <w:rPr>
          <w:rFonts w:ascii="Times New Roman" w:hAnsi="Times New Roman" w:cs="Times New Roman"/>
        </w:rPr>
        <w:t>ithout Organic Material</w:t>
      </w:r>
      <w:r w:rsidRPr="00086FAD">
        <w:rPr>
          <w:rFonts w:ascii="Times New Roman" w:hAnsi="Times New Roman" w:cs="Times New Roman"/>
        </w:rPr>
        <w:t>.</w:t>
      </w:r>
      <w:r w:rsidRPr="00086FAD">
        <w:rPr>
          <w:rFonts w:ascii="Times New Roman" w:hAnsi="Times New Roman" w:cs="Times New Roman"/>
        </w:rPr>
        <w:t xml:space="preserve"> </w:t>
      </w:r>
      <w:r w:rsidRPr="00086FAD">
        <w:rPr>
          <w:rFonts w:ascii="Times New Roman" w:hAnsi="Times New Roman" w:cs="Times New Roman"/>
          <w:i/>
          <w:iCs/>
        </w:rPr>
        <w:t xml:space="preserve">Avian Dis. </w:t>
      </w:r>
      <w:r w:rsidRPr="00086FAD">
        <w:rPr>
          <w:rFonts w:ascii="Times New Roman" w:hAnsi="Times New Roman" w:cs="Times New Roman"/>
        </w:rPr>
        <w:t xml:space="preserve">2015 </w:t>
      </w:r>
      <w:proofErr w:type="spellStart"/>
      <w:r w:rsidRPr="00086FAD">
        <w:rPr>
          <w:rFonts w:ascii="Times New Roman" w:hAnsi="Times New Roman" w:cs="Times New Roman"/>
        </w:rPr>
        <w:t>Dec;59</w:t>
      </w:r>
      <w:proofErr w:type="spellEnd"/>
      <w:r w:rsidRPr="00086FAD">
        <w:rPr>
          <w:rFonts w:ascii="Times New Roman" w:hAnsi="Times New Roman" w:cs="Times New Roman"/>
        </w:rPr>
        <w:t>(4):472-4. </w:t>
      </w:r>
    </w:p>
    <w:p w14:paraId="3DC6ED45" w14:textId="5334B5B5" w:rsidR="009230D6" w:rsidRPr="00086FAD" w:rsidRDefault="009230D6" w:rsidP="009230D6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  <w:b/>
          <w:bCs/>
        </w:rPr>
        <w:t>Purple.</w:t>
      </w:r>
      <w:r w:rsidRPr="00086FAD">
        <w:rPr>
          <w:rFonts w:ascii="Times New Roman" w:hAnsi="Times New Roman" w:cs="Times New Roman"/>
        </w:rPr>
        <w:t xml:space="preserve"> et al. (</w:t>
      </w:r>
      <w:r w:rsidRPr="00086FAD">
        <w:rPr>
          <w:rFonts w:ascii="Times New Roman" w:hAnsi="Times New Roman" w:cs="Times New Roman"/>
        </w:rPr>
        <w:t>2023</w:t>
      </w:r>
      <w:r w:rsidRPr="00086FAD">
        <w:rPr>
          <w:rFonts w:ascii="Times New Roman" w:hAnsi="Times New Roman" w:cs="Times New Roman"/>
        </w:rPr>
        <w:t>). Phenotypic divergence in sleep and circadian cycles linked by affective state and environmental risk related to psychosis</w:t>
      </w:r>
      <w:r w:rsidRPr="00086FAD">
        <w:rPr>
          <w:rFonts w:ascii="Times New Roman" w:hAnsi="Times New Roman" w:cs="Times New Roman"/>
        </w:rPr>
        <w:t>.</w:t>
      </w:r>
      <w:r w:rsidRPr="00086FAD">
        <w:rPr>
          <w:rFonts w:ascii="Times New Roman" w:hAnsi="Times New Roman" w:cs="Times New Roman"/>
        </w:rPr>
        <w:t xml:space="preserve"> </w:t>
      </w:r>
      <w:r w:rsidRPr="00086FAD">
        <w:rPr>
          <w:rFonts w:ascii="Times New Roman" w:hAnsi="Times New Roman" w:cs="Times New Roman"/>
          <w:i/>
          <w:iCs/>
        </w:rPr>
        <w:t xml:space="preserve">Sleep. </w:t>
      </w:r>
      <w:r w:rsidRPr="00086FAD">
        <w:rPr>
          <w:rFonts w:ascii="Times New Roman" w:hAnsi="Times New Roman" w:cs="Times New Roman"/>
        </w:rPr>
        <w:t>2023 Mar 9;46(3</w:t>
      </w:r>
      <w:r w:rsidR="00A27C3B" w:rsidRPr="00086FAD">
        <w:rPr>
          <w:rFonts w:ascii="Times New Roman" w:hAnsi="Times New Roman" w:cs="Times New Roman"/>
        </w:rPr>
        <w:t xml:space="preserve">): </w:t>
      </w:r>
      <w:proofErr w:type="spellStart"/>
      <w:r w:rsidR="00A27C3B" w:rsidRPr="00086FAD">
        <w:rPr>
          <w:rFonts w:ascii="Times New Roman" w:hAnsi="Times New Roman" w:cs="Times New Roman"/>
        </w:rPr>
        <w:t>zsac</w:t>
      </w:r>
      <w:r w:rsidRPr="00086FAD">
        <w:rPr>
          <w:rFonts w:ascii="Times New Roman" w:hAnsi="Times New Roman" w:cs="Times New Roman"/>
        </w:rPr>
        <w:t>311</w:t>
      </w:r>
      <w:proofErr w:type="spellEnd"/>
      <w:r w:rsidRPr="00086FAD">
        <w:rPr>
          <w:rFonts w:ascii="Times New Roman" w:hAnsi="Times New Roman" w:cs="Times New Roman"/>
        </w:rPr>
        <w:t>. </w:t>
      </w:r>
    </w:p>
    <w:p w14:paraId="364B89A3" w14:textId="652F5BC0" w:rsidR="00A27C3B" w:rsidRPr="00086FAD" w:rsidRDefault="00A27C3B" w:rsidP="009230D6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  <w:b/>
          <w:bCs/>
        </w:rPr>
        <w:t>Purple.</w:t>
      </w:r>
      <w:r w:rsidRPr="00086FAD">
        <w:rPr>
          <w:rFonts w:ascii="Times New Roman" w:hAnsi="Times New Roman" w:cs="Times New Roman"/>
        </w:rPr>
        <w:t xml:space="preserve"> et al. (20</w:t>
      </w:r>
      <w:r w:rsidRPr="00086FAD">
        <w:rPr>
          <w:rFonts w:ascii="Times New Roman" w:hAnsi="Times New Roman" w:cs="Times New Roman"/>
        </w:rPr>
        <w:t>02</w:t>
      </w:r>
      <w:r w:rsidRPr="00086FAD">
        <w:rPr>
          <w:rFonts w:ascii="Times New Roman" w:hAnsi="Times New Roman" w:cs="Times New Roman"/>
        </w:rPr>
        <w:t xml:space="preserve">). Fibronectin fragments upregulate insulin-like growth factor binding proteins in chondrocytes. </w:t>
      </w:r>
      <w:r w:rsidRPr="00086FAD">
        <w:rPr>
          <w:rFonts w:ascii="Times New Roman" w:hAnsi="Times New Roman" w:cs="Times New Roman"/>
          <w:i/>
          <w:iCs/>
        </w:rPr>
        <w:t xml:space="preserve">Osteoarthritis Cartilage. </w:t>
      </w:r>
      <w:r w:rsidRPr="00086FAD">
        <w:rPr>
          <w:rFonts w:ascii="Times New Roman" w:hAnsi="Times New Roman" w:cs="Times New Roman"/>
        </w:rPr>
        <w:t xml:space="preserve">2002 </w:t>
      </w:r>
      <w:proofErr w:type="spellStart"/>
      <w:r w:rsidRPr="00086FAD">
        <w:rPr>
          <w:rFonts w:ascii="Times New Roman" w:hAnsi="Times New Roman" w:cs="Times New Roman"/>
        </w:rPr>
        <w:t>Sep;10</w:t>
      </w:r>
      <w:proofErr w:type="spellEnd"/>
      <w:r w:rsidRPr="00086FAD">
        <w:rPr>
          <w:rFonts w:ascii="Times New Roman" w:hAnsi="Times New Roman" w:cs="Times New Roman"/>
        </w:rPr>
        <w:t>(9):734-46. </w:t>
      </w:r>
    </w:p>
    <w:p w14:paraId="5D3935D7" w14:textId="6AC1667F" w:rsidR="00A27C3B" w:rsidRPr="00086FAD" w:rsidRDefault="00A27C3B" w:rsidP="009230D6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  <w:b/>
          <w:bCs/>
        </w:rPr>
        <w:t>Purple.</w:t>
      </w:r>
      <w:r w:rsidRPr="00086FAD">
        <w:rPr>
          <w:rFonts w:ascii="Times New Roman" w:hAnsi="Times New Roman" w:cs="Times New Roman"/>
        </w:rPr>
        <w:t xml:space="preserve"> et al. (</w:t>
      </w:r>
      <w:r w:rsidR="00C76249" w:rsidRPr="00086FAD">
        <w:rPr>
          <w:rFonts w:ascii="Times New Roman" w:hAnsi="Times New Roman" w:cs="Times New Roman"/>
        </w:rPr>
        <w:t>1965</w:t>
      </w:r>
      <w:r w:rsidRPr="00086FAD">
        <w:rPr>
          <w:rFonts w:ascii="Times New Roman" w:hAnsi="Times New Roman" w:cs="Times New Roman"/>
        </w:rPr>
        <w:t xml:space="preserve">). </w:t>
      </w:r>
      <w:r w:rsidR="00C76249" w:rsidRPr="00086FAD">
        <w:rPr>
          <w:rFonts w:ascii="Times New Roman" w:hAnsi="Times New Roman" w:cs="Times New Roman"/>
        </w:rPr>
        <w:t>Interaction of excitation and inhibition in the eccentric cell in the eye of Limulus</w:t>
      </w:r>
      <w:r w:rsidRPr="00086FAD">
        <w:rPr>
          <w:rFonts w:ascii="Times New Roman" w:hAnsi="Times New Roman" w:cs="Times New Roman"/>
        </w:rPr>
        <w:t xml:space="preserve">. </w:t>
      </w:r>
      <w:r w:rsidR="00C76249" w:rsidRPr="00086FAD">
        <w:rPr>
          <w:rFonts w:ascii="Times New Roman" w:hAnsi="Times New Roman" w:cs="Times New Roman"/>
          <w:i/>
          <w:iCs/>
        </w:rPr>
        <w:t>Cold Spring Harb Symp Quant Biol.</w:t>
      </w:r>
      <w:r w:rsidR="00C76249" w:rsidRPr="00086FAD">
        <w:rPr>
          <w:rFonts w:ascii="Times New Roman" w:hAnsi="Times New Roman" w:cs="Times New Roman"/>
        </w:rPr>
        <w:t xml:space="preserve"> </w:t>
      </w:r>
      <w:r w:rsidR="00C76249" w:rsidRPr="00086FAD">
        <w:rPr>
          <w:rFonts w:ascii="Times New Roman" w:hAnsi="Times New Roman" w:cs="Times New Roman"/>
        </w:rPr>
        <w:t>1965; 30:529</w:t>
      </w:r>
      <w:r w:rsidR="00C76249" w:rsidRPr="00086FAD">
        <w:rPr>
          <w:rFonts w:ascii="Times New Roman" w:hAnsi="Times New Roman" w:cs="Times New Roman"/>
        </w:rPr>
        <w:t>-37.</w:t>
      </w:r>
      <w:r w:rsidRPr="00086FAD">
        <w:rPr>
          <w:rFonts w:ascii="Times New Roman" w:hAnsi="Times New Roman" w:cs="Times New Roman"/>
        </w:rPr>
        <w:t> </w:t>
      </w:r>
    </w:p>
    <w:p w14:paraId="39F6DDEC" w14:textId="56C467C5" w:rsidR="00A27C3B" w:rsidRPr="00086FAD" w:rsidRDefault="00086FAD" w:rsidP="009230D6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</w:rPr>
        <w:t xml:space="preserve">N </w:t>
      </w:r>
      <w:r w:rsidR="00C76249" w:rsidRPr="00086FAD">
        <w:rPr>
          <w:rFonts w:ascii="Times New Roman" w:hAnsi="Times New Roman" w:cs="Times New Roman"/>
        </w:rPr>
        <w:t>Fuku</w:t>
      </w:r>
      <w:r w:rsidRPr="00086FAD">
        <w:rPr>
          <w:rFonts w:ascii="Times New Roman" w:hAnsi="Times New Roman" w:cs="Times New Roman"/>
        </w:rPr>
        <w:t>i</w:t>
      </w:r>
      <w:r w:rsidR="00C76249" w:rsidRPr="00086FAD">
        <w:rPr>
          <w:rFonts w:ascii="Times New Roman" w:hAnsi="Times New Roman" w:cs="Times New Roman"/>
        </w:rPr>
        <w:t>,</w:t>
      </w:r>
      <w:r w:rsidR="00C76249" w:rsidRPr="00086FAD">
        <w:rPr>
          <w:rFonts w:ascii="Times New Roman" w:hAnsi="Times New Roman" w:cs="Times New Roman"/>
          <w:b/>
          <w:bCs/>
        </w:rPr>
        <w:t xml:space="preserve"> </w:t>
      </w:r>
      <w:r w:rsidR="00A27C3B" w:rsidRPr="00086FAD">
        <w:rPr>
          <w:rFonts w:ascii="Times New Roman" w:hAnsi="Times New Roman" w:cs="Times New Roman"/>
          <w:b/>
          <w:bCs/>
        </w:rPr>
        <w:t>Purple.</w:t>
      </w:r>
      <w:r w:rsidR="00A27C3B" w:rsidRPr="00086FAD">
        <w:rPr>
          <w:rFonts w:ascii="Times New Roman" w:hAnsi="Times New Roman" w:cs="Times New Roman"/>
        </w:rPr>
        <w:t xml:space="preserve"> et al. (</w:t>
      </w:r>
      <w:r w:rsidR="00C76249" w:rsidRPr="00086FAD">
        <w:rPr>
          <w:rFonts w:ascii="Times New Roman" w:hAnsi="Times New Roman" w:cs="Times New Roman"/>
        </w:rPr>
        <w:t>2001</w:t>
      </w:r>
      <w:r w:rsidR="00A27C3B" w:rsidRPr="00086FAD">
        <w:rPr>
          <w:rFonts w:ascii="Times New Roman" w:hAnsi="Times New Roman" w:cs="Times New Roman"/>
        </w:rPr>
        <w:t xml:space="preserve">). </w:t>
      </w:r>
      <w:r w:rsidR="00C76249" w:rsidRPr="00086FAD">
        <w:rPr>
          <w:rFonts w:ascii="Times New Roman" w:hAnsi="Times New Roman" w:cs="Times New Roman"/>
        </w:rPr>
        <w:t>Cell biology of osteoarthritis: the chondrocyte's response to injury</w:t>
      </w:r>
      <w:r w:rsidR="00A27C3B" w:rsidRPr="00086FAD">
        <w:rPr>
          <w:rFonts w:ascii="Times New Roman" w:hAnsi="Times New Roman" w:cs="Times New Roman"/>
        </w:rPr>
        <w:t xml:space="preserve">. </w:t>
      </w:r>
      <w:proofErr w:type="spellStart"/>
      <w:r w:rsidR="00C76249" w:rsidRPr="00086FAD">
        <w:rPr>
          <w:rFonts w:ascii="Times New Roman" w:hAnsi="Times New Roman" w:cs="Times New Roman"/>
          <w:i/>
          <w:iCs/>
        </w:rPr>
        <w:t>Curr</w:t>
      </w:r>
      <w:proofErr w:type="spellEnd"/>
      <w:r w:rsidR="00C76249" w:rsidRPr="00086FA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76249" w:rsidRPr="00086FAD">
        <w:rPr>
          <w:rFonts w:ascii="Times New Roman" w:hAnsi="Times New Roman" w:cs="Times New Roman"/>
          <w:i/>
          <w:iCs/>
        </w:rPr>
        <w:t>Rheumatol</w:t>
      </w:r>
      <w:proofErr w:type="spellEnd"/>
      <w:r w:rsidR="00C76249" w:rsidRPr="00086FAD">
        <w:rPr>
          <w:rFonts w:ascii="Times New Roman" w:hAnsi="Times New Roman" w:cs="Times New Roman"/>
          <w:i/>
          <w:iCs/>
        </w:rPr>
        <w:t xml:space="preserve"> Rep. </w:t>
      </w:r>
      <w:r w:rsidR="00C76249" w:rsidRPr="00086FAD">
        <w:rPr>
          <w:rFonts w:ascii="Times New Roman" w:hAnsi="Times New Roman" w:cs="Times New Roman"/>
        </w:rPr>
        <w:t xml:space="preserve">2001 </w:t>
      </w:r>
      <w:proofErr w:type="spellStart"/>
      <w:r w:rsidR="00C76249" w:rsidRPr="00086FAD">
        <w:rPr>
          <w:rFonts w:ascii="Times New Roman" w:hAnsi="Times New Roman" w:cs="Times New Roman"/>
        </w:rPr>
        <w:t>Dec;3</w:t>
      </w:r>
      <w:proofErr w:type="spellEnd"/>
      <w:r w:rsidR="00C76249" w:rsidRPr="00086FAD">
        <w:rPr>
          <w:rFonts w:ascii="Times New Roman" w:hAnsi="Times New Roman" w:cs="Times New Roman"/>
        </w:rPr>
        <w:t>(6):496-505</w:t>
      </w:r>
      <w:r w:rsidR="00A27C3B" w:rsidRPr="00086FAD">
        <w:rPr>
          <w:rFonts w:ascii="Times New Roman" w:hAnsi="Times New Roman" w:cs="Times New Roman"/>
        </w:rPr>
        <w:t>. </w:t>
      </w:r>
    </w:p>
    <w:p w14:paraId="3F305C45" w14:textId="02CFA7AF" w:rsidR="00A27C3B" w:rsidRPr="00086FAD" w:rsidRDefault="00086FAD" w:rsidP="009230D6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</w:rPr>
        <w:t xml:space="preserve">Flavie </w:t>
      </w:r>
      <w:proofErr w:type="spellStart"/>
      <w:r w:rsidRPr="00086FAD">
        <w:rPr>
          <w:rFonts w:ascii="Times New Roman" w:hAnsi="Times New Roman" w:cs="Times New Roman"/>
        </w:rPr>
        <w:t>Kersanté</w:t>
      </w:r>
      <w:proofErr w:type="spellEnd"/>
      <w:r w:rsidRPr="00086FAD">
        <w:rPr>
          <w:rFonts w:ascii="Times New Roman" w:hAnsi="Times New Roman" w:cs="Times New Roman"/>
        </w:rPr>
        <w:t>,</w:t>
      </w:r>
      <w:r w:rsidRPr="00086FAD">
        <w:rPr>
          <w:rFonts w:ascii="Times New Roman" w:hAnsi="Times New Roman" w:cs="Times New Roman"/>
          <w:b/>
          <w:bCs/>
        </w:rPr>
        <w:t xml:space="preserve"> </w:t>
      </w:r>
      <w:r w:rsidR="00A27C3B" w:rsidRPr="00086FAD">
        <w:rPr>
          <w:rFonts w:ascii="Times New Roman" w:hAnsi="Times New Roman" w:cs="Times New Roman"/>
          <w:b/>
          <w:bCs/>
        </w:rPr>
        <w:t>Purple.</w:t>
      </w:r>
      <w:r w:rsidR="00A27C3B" w:rsidRPr="00086FAD">
        <w:rPr>
          <w:rFonts w:ascii="Times New Roman" w:hAnsi="Times New Roman" w:cs="Times New Roman"/>
        </w:rPr>
        <w:t xml:space="preserve"> et al. (2023).</w:t>
      </w:r>
      <w:r w:rsidRPr="00086FAD">
        <w:rPr>
          <w:rFonts w:ascii="Times New Roman" w:hAnsi="Times New Roman" w:cs="Times New Roman"/>
        </w:rPr>
        <w:t xml:space="preserve"> </w:t>
      </w:r>
      <w:r w:rsidRPr="00086FAD">
        <w:rPr>
          <w:rFonts w:ascii="Times New Roman" w:hAnsi="Times New Roman" w:cs="Times New Roman"/>
        </w:rPr>
        <w:t xml:space="preserve">The </w:t>
      </w:r>
      <w:proofErr w:type="spellStart"/>
      <w:r w:rsidRPr="00086FAD">
        <w:rPr>
          <w:rFonts w:ascii="Times New Roman" w:hAnsi="Times New Roman" w:cs="Times New Roman"/>
        </w:rPr>
        <w:t>GABA</w:t>
      </w:r>
      <w:r w:rsidRPr="00086FAD">
        <w:rPr>
          <w:rFonts w:ascii="Times New Roman" w:hAnsi="Times New Roman" w:cs="Times New Roman"/>
          <w:vertAlign w:val="subscript"/>
        </w:rPr>
        <w:t>A</w:t>
      </w:r>
      <w:proofErr w:type="spellEnd"/>
      <w:r w:rsidRPr="00086FAD">
        <w:rPr>
          <w:rFonts w:ascii="Times New Roman" w:hAnsi="Times New Roman" w:cs="Times New Roman"/>
        </w:rPr>
        <w:t xml:space="preserve"> receptor modulator zolpidem augments hippocampal-prefrontal coupling during non-REM sleep</w:t>
      </w:r>
      <w:r>
        <w:rPr>
          <w:rFonts w:ascii="Times New Roman" w:hAnsi="Times New Roman" w:cs="Times New Roman"/>
        </w:rPr>
        <w:t>.</w:t>
      </w:r>
      <w:r w:rsidR="00A27C3B" w:rsidRPr="00086FAD">
        <w:rPr>
          <w:rFonts w:ascii="Times New Roman" w:hAnsi="Times New Roman" w:cs="Times New Roman"/>
        </w:rPr>
        <w:t xml:space="preserve"> </w:t>
      </w:r>
      <w:r w:rsidRPr="00086FAD">
        <w:rPr>
          <w:rFonts w:ascii="Times New Roman" w:hAnsi="Times New Roman" w:cs="Times New Roman"/>
          <w:i/>
          <w:iCs/>
        </w:rPr>
        <w:t xml:space="preserve">Neuropsychopharmacology. </w:t>
      </w:r>
      <w:r w:rsidRPr="00086FAD">
        <w:rPr>
          <w:rFonts w:ascii="Times New Roman" w:hAnsi="Times New Roman" w:cs="Times New Roman"/>
        </w:rPr>
        <w:t xml:space="preserve">2023 </w:t>
      </w:r>
      <w:proofErr w:type="spellStart"/>
      <w:r w:rsidRPr="00086FAD">
        <w:rPr>
          <w:rFonts w:ascii="Times New Roman" w:hAnsi="Times New Roman" w:cs="Times New Roman"/>
        </w:rPr>
        <w:t>Mar;48</w:t>
      </w:r>
      <w:proofErr w:type="spellEnd"/>
      <w:r w:rsidRPr="00086FAD">
        <w:rPr>
          <w:rFonts w:ascii="Times New Roman" w:hAnsi="Times New Roman" w:cs="Times New Roman"/>
        </w:rPr>
        <w:t>(4):594-604</w:t>
      </w:r>
      <w:r w:rsidR="00A27C3B" w:rsidRPr="00086FAD">
        <w:rPr>
          <w:rFonts w:ascii="Times New Roman" w:hAnsi="Times New Roman" w:cs="Times New Roman"/>
        </w:rPr>
        <w:t>. </w:t>
      </w:r>
    </w:p>
    <w:p w14:paraId="59AB22E9" w14:textId="48A4F865" w:rsidR="00A27C3B" w:rsidRPr="00402E6E" w:rsidRDefault="00402E6E" w:rsidP="009230D6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402E6E">
        <w:rPr>
          <w:rFonts w:ascii="Times New Roman" w:hAnsi="Times New Roman" w:cs="Times New Roman"/>
        </w:rPr>
        <w:t>Maria C Spriggs</w:t>
      </w:r>
      <w:r w:rsidRPr="00402E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="00A27C3B" w:rsidRPr="00086FAD">
        <w:rPr>
          <w:rFonts w:ascii="Times New Roman" w:hAnsi="Times New Roman" w:cs="Times New Roman"/>
          <w:b/>
          <w:bCs/>
        </w:rPr>
        <w:t>Purple.</w:t>
      </w:r>
      <w:r w:rsidR="00A27C3B" w:rsidRPr="00086FAD">
        <w:rPr>
          <w:rFonts w:ascii="Times New Roman" w:hAnsi="Times New Roman" w:cs="Times New Roman"/>
        </w:rPr>
        <w:t xml:space="preserve"> et al. (202</w:t>
      </w:r>
      <w:r>
        <w:rPr>
          <w:rFonts w:ascii="Times New Roman" w:hAnsi="Times New Roman" w:cs="Times New Roman"/>
        </w:rPr>
        <w:t>0</w:t>
      </w:r>
      <w:r w:rsidR="00A27C3B" w:rsidRPr="00086FAD">
        <w:rPr>
          <w:rFonts w:ascii="Times New Roman" w:hAnsi="Times New Roman" w:cs="Times New Roman"/>
        </w:rPr>
        <w:t xml:space="preserve">). </w:t>
      </w:r>
      <w:r w:rsidRPr="00402E6E">
        <w:rPr>
          <w:rFonts w:ascii="Times New Roman" w:hAnsi="Times New Roman" w:cs="Times New Roman"/>
        </w:rPr>
        <w:t xml:space="preserve">Detection of Trichomonas </w:t>
      </w:r>
      <w:proofErr w:type="spellStart"/>
      <w:r w:rsidRPr="00402E6E">
        <w:rPr>
          <w:rFonts w:ascii="Times New Roman" w:hAnsi="Times New Roman" w:cs="Times New Roman"/>
        </w:rPr>
        <w:t>gallinae</w:t>
      </w:r>
      <w:proofErr w:type="spellEnd"/>
      <w:r w:rsidRPr="00402E6E">
        <w:rPr>
          <w:rFonts w:ascii="Times New Roman" w:hAnsi="Times New Roman" w:cs="Times New Roman"/>
        </w:rPr>
        <w:t xml:space="preserve"> in Wild Birds Admitted to a Rehabilitation Center, Florida, USA</w:t>
      </w:r>
      <w:r>
        <w:rPr>
          <w:rFonts w:ascii="Times New Roman" w:hAnsi="Times New Roman" w:cs="Times New Roman"/>
        </w:rPr>
        <w:t>.</w:t>
      </w:r>
      <w:r w:rsidR="00A27C3B" w:rsidRPr="00086FAD">
        <w:rPr>
          <w:rFonts w:ascii="Times New Roman" w:hAnsi="Times New Roman" w:cs="Times New Roman"/>
        </w:rPr>
        <w:t xml:space="preserve"> </w:t>
      </w:r>
      <w:r w:rsidRPr="00402E6E">
        <w:rPr>
          <w:rFonts w:ascii="Times New Roman" w:hAnsi="Times New Roman" w:cs="Times New Roman"/>
          <w:i/>
          <w:iCs/>
        </w:rPr>
        <w:t xml:space="preserve">J </w:t>
      </w:r>
      <w:proofErr w:type="spellStart"/>
      <w:r w:rsidRPr="00402E6E">
        <w:rPr>
          <w:rFonts w:ascii="Times New Roman" w:hAnsi="Times New Roman" w:cs="Times New Roman"/>
          <w:i/>
          <w:iCs/>
        </w:rPr>
        <w:t>Wildl</w:t>
      </w:r>
      <w:proofErr w:type="spellEnd"/>
      <w:r w:rsidRPr="00402E6E">
        <w:rPr>
          <w:rFonts w:ascii="Times New Roman" w:hAnsi="Times New Roman" w:cs="Times New Roman"/>
          <w:i/>
          <w:iCs/>
        </w:rPr>
        <w:t xml:space="preserve"> Dis. </w:t>
      </w:r>
      <w:r w:rsidRPr="00402E6E">
        <w:rPr>
          <w:rFonts w:ascii="Times New Roman" w:hAnsi="Times New Roman" w:cs="Times New Roman"/>
        </w:rPr>
        <w:t xml:space="preserve">2020 </w:t>
      </w:r>
      <w:proofErr w:type="spellStart"/>
      <w:r w:rsidRPr="00402E6E">
        <w:rPr>
          <w:rFonts w:ascii="Times New Roman" w:hAnsi="Times New Roman" w:cs="Times New Roman"/>
        </w:rPr>
        <w:t>Jul;56</w:t>
      </w:r>
      <w:proofErr w:type="spellEnd"/>
      <w:r w:rsidRPr="00402E6E">
        <w:rPr>
          <w:rFonts w:ascii="Times New Roman" w:hAnsi="Times New Roman" w:cs="Times New Roman"/>
        </w:rPr>
        <w:t>(3):733-735.</w:t>
      </w:r>
    </w:p>
    <w:p w14:paraId="75D922E7" w14:textId="528BCF89" w:rsidR="009230D6" w:rsidRPr="00B55B40" w:rsidRDefault="00402E6E" w:rsidP="009230D6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 w:hint="eastAsia"/>
        </w:rPr>
      </w:pPr>
      <w:r w:rsidRPr="00402E6E">
        <w:rPr>
          <w:rFonts w:ascii="Times New Roman" w:hAnsi="Times New Roman" w:cs="Times New Roman"/>
        </w:rPr>
        <w:t>Jennifer C Holt</w:t>
      </w:r>
      <w:r w:rsidRPr="00402E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="00A27C3B" w:rsidRPr="00086FAD">
        <w:rPr>
          <w:rFonts w:ascii="Times New Roman" w:hAnsi="Times New Roman" w:cs="Times New Roman"/>
          <w:b/>
          <w:bCs/>
        </w:rPr>
        <w:t>Purple.</w:t>
      </w:r>
      <w:r w:rsidR="00A27C3B" w:rsidRPr="00086FAD">
        <w:rPr>
          <w:rFonts w:ascii="Times New Roman" w:hAnsi="Times New Roman" w:cs="Times New Roman"/>
        </w:rPr>
        <w:t xml:space="preserve"> et al. (20</w:t>
      </w:r>
      <w:r>
        <w:rPr>
          <w:rFonts w:ascii="Times New Roman" w:hAnsi="Times New Roman" w:cs="Times New Roman"/>
        </w:rPr>
        <w:t>15</w:t>
      </w:r>
      <w:r w:rsidR="00A27C3B" w:rsidRPr="00086FAD">
        <w:rPr>
          <w:rFonts w:ascii="Times New Roman" w:hAnsi="Times New Roman" w:cs="Times New Roman"/>
        </w:rPr>
        <w:t>).</w:t>
      </w:r>
      <w:r w:rsidRPr="00402E6E">
        <w:t xml:space="preserve"> </w:t>
      </w:r>
      <w:r w:rsidRPr="00402E6E">
        <w:rPr>
          <w:rFonts w:ascii="Times New Roman" w:hAnsi="Times New Roman" w:cs="Times New Roman"/>
        </w:rPr>
        <w:t xml:space="preserve">Use of FTA technology for detection of Trichomonas </w:t>
      </w:r>
      <w:proofErr w:type="spellStart"/>
      <w:r w:rsidRPr="00402E6E">
        <w:rPr>
          <w:rFonts w:ascii="Times New Roman" w:hAnsi="Times New Roman" w:cs="Times New Roman"/>
        </w:rPr>
        <w:t>gallinae</w:t>
      </w:r>
      <w:proofErr w:type="spellEnd"/>
      <w:r w:rsidR="00A27C3B" w:rsidRPr="00086FAD">
        <w:rPr>
          <w:rFonts w:ascii="Times New Roman" w:hAnsi="Times New Roman" w:cs="Times New Roman"/>
        </w:rPr>
        <w:t xml:space="preserve">. </w:t>
      </w:r>
      <w:r w:rsidRPr="00402E6E">
        <w:rPr>
          <w:rFonts w:ascii="Times New Roman" w:hAnsi="Times New Roman" w:cs="Times New Roman"/>
          <w:i/>
          <w:iCs/>
        </w:rPr>
        <w:t xml:space="preserve">Vet </w:t>
      </w:r>
      <w:proofErr w:type="spellStart"/>
      <w:r w:rsidRPr="00402E6E">
        <w:rPr>
          <w:rFonts w:ascii="Times New Roman" w:hAnsi="Times New Roman" w:cs="Times New Roman"/>
          <w:i/>
          <w:iCs/>
        </w:rPr>
        <w:t>Parasitol</w:t>
      </w:r>
      <w:proofErr w:type="spellEnd"/>
      <w:r w:rsidRPr="00402E6E">
        <w:rPr>
          <w:rFonts w:ascii="Times New Roman" w:hAnsi="Times New Roman" w:cs="Times New Roman"/>
          <w:i/>
          <w:iCs/>
        </w:rPr>
        <w:t>. 2015 Sep 15;212(3-4):396-9.</w:t>
      </w:r>
      <w:r w:rsidR="00A27C3B" w:rsidRPr="00086FAD">
        <w:rPr>
          <w:rFonts w:ascii="Times New Roman" w:hAnsi="Times New Roman" w:cs="Times New Roman"/>
        </w:rPr>
        <w:t> </w:t>
      </w:r>
    </w:p>
    <w:p w14:paraId="21736E68" w14:textId="77777777" w:rsidR="00B55B40" w:rsidRPr="00473BDD" w:rsidRDefault="00B55B40" w:rsidP="00B55B40">
      <w:pPr>
        <w:pStyle w:val="1"/>
        <w:widowControl/>
        <w:spacing w:before="160" w:after="20" w:line="0" w:lineRule="atLeast"/>
        <w:ind w:firstLineChars="0" w:firstLine="0"/>
        <w:rPr>
          <w:rFonts w:ascii="Times New Roman" w:hAnsi="Times New Roman" w:cs="Times New Roman"/>
          <w:b/>
          <w:bCs/>
        </w:rPr>
      </w:pPr>
      <w:r w:rsidRPr="00473BDD">
        <w:rPr>
          <w:rFonts w:ascii="Times New Roman" w:hAnsi="Times New Roman" w:cs="Times New Roman"/>
          <w:b/>
          <w:bCs/>
        </w:rPr>
        <w:t>Conference Papers</w:t>
      </w:r>
    </w:p>
    <w:p w14:paraId="645F629F" w14:textId="23C9B450" w:rsidR="00B55B40" w:rsidRDefault="00B55B40" w:rsidP="00B55B40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  <w:r w:rsidRPr="00086FAD">
        <w:rPr>
          <w:rFonts w:ascii="Times New Roman" w:hAnsi="Times New Roman" w:cs="Times New Roman"/>
          <w:b/>
          <w:bCs/>
        </w:rPr>
        <w:t>Purple.</w:t>
      </w:r>
      <w:r w:rsidRPr="00086FAD">
        <w:rPr>
          <w:rFonts w:ascii="Times New Roman" w:hAnsi="Times New Roman" w:cs="Times New Roman"/>
        </w:rPr>
        <w:t xml:space="preserve"> et al. (2023).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Purple</w:t>
      </w:r>
      <w:r>
        <w:rPr>
          <w:rFonts w:ascii="Times New Roman" w:hAnsi="Times New Roman" w:cs="Times New Roman"/>
        </w:rPr>
        <w:t xml:space="preserve"> potatoes are the loveliest creatures in the world</w:t>
      </w:r>
      <w:r w:rsidRPr="00473BDD">
        <w:rPr>
          <w:rFonts w:ascii="Times New Roman" w:hAnsi="Times New Roman" w:cs="Times New Roman"/>
        </w:rPr>
        <w:t xml:space="preserve">. </w:t>
      </w:r>
      <w:r w:rsidRPr="00473BDD">
        <w:rPr>
          <w:rFonts w:ascii="Times New Roman" w:hAnsi="Times New Roman" w:cs="Times New Roman"/>
          <w:i/>
          <w:iCs/>
        </w:rPr>
        <w:t>Journal of Clinical Oncology</w:t>
      </w:r>
      <w:r w:rsidRPr="00473BDD">
        <w:rPr>
          <w:rFonts w:ascii="Times New Roman" w:hAnsi="Times New Roman" w:cs="Times New Roman"/>
        </w:rPr>
        <w:t xml:space="preserve"> </w:t>
      </w:r>
      <w:r w:rsidRPr="00473BDD">
        <w:rPr>
          <w:rFonts w:ascii="Times New Roman" w:hAnsi="Times New Roman" w:cs="Times New Roman"/>
          <w:i/>
          <w:iCs/>
        </w:rPr>
        <w:t>40</w:t>
      </w:r>
      <w:r w:rsidRPr="00473BDD">
        <w:rPr>
          <w:rFonts w:ascii="Times New Roman" w:hAnsi="Times New Roman" w:cs="Times New Roman"/>
        </w:rPr>
        <w:t xml:space="preserve">, </w:t>
      </w:r>
      <w:proofErr w:type="spellStart"/>
      <w:r w:rsidRPr="00473BDD">
        <w:rPr>
          <w:rFonts w:ascii="Times New Roman" w:hAnsi="Times New Roman" w:cs="Times New Roman"/>
        </w:rPr>
        <w:t>e12-e12</w:t>
      </w:r>
      <w:proofErr w:type="spellEnd"/>
      <w:r w:rsidRPr="00473BDD">
        <w:rPr>
          <w:rFonts w:ascii="Times New Roman" w:hAnsi="Times New Roman" w:cs="Times New Roman"/>
        </w:rPr>
        <w:t>. (American Society of Clinical Oncology 2022)</w:t>
      </w:r>
    </w:p>
    <w:p w14:paraId="2CB95857" w14:textId="77777777" w:rsidR="00B55B40" w:rsidRPr="00473BDD" w:rsidRDefault="00B55B40" w:rsidP="00B55B40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</w:rPr>
      </w:pPr>
    </w:p>
    <w:p w14:paraId="058EE799" w14:textId="77777777" w:rsidR="00B55B40" w:rsidRPr="00473BDD" w:rsidRDefault="00B55B40" w:rsidP="00B55B40">
      <w:pPr>
        <w:pStyle w:val="1"/>
        <w:widowControl/>
        <w:spacing w:before="160" w:after="20" w:line="0" w:lineRule="atLeast"/>
        <w:ind w:firstLineChars="0" w:firstLine="0"/>
        <w:rPr>
          <w:rFonts w:ascii="Times New Roman" w:hAnsi="Times New Roman" w:cs="Times New Roman"/>
          <w:b/>
          <w:bCs/>
        </w:rPr>
      </w:pPr>
      <w:r w:rsidRPr="00473BDD">
        <w:rPr>
          <w:rFonts w:ascii="Times New Roman" w:hAnsi="Times New Roman" w:cs="Times New Roman"/>
          <w:b/>
          <w:bCs/>
        </w:rPr>
        <w:t xml:space="preserve">Under Review </w:t>
      </w:r>
      <w:r w:rsidRPr="00473BDD">
        <w:rPr>
          <w:rFonts w:ascii="Times New Roman" w:hAnsi="Times New Roman" w:cs="Times New Roman"/>
          <w:b/>
          <w:bCs/>
          <w:lang w:eastAsia="zh-Hans"/>
        </w:rPr>
        <w:t>Papers (First Author Only)</w:t>
      </w:r>
    </w:p>
    <w:p w14:paraId="177EC864" w14:textId="608894C6" w:rsidR="0050091B" w:rsidRPr="00473BDD" w:rsidRDefault="0050091B" w:rsidP="0050091B">
      <w:pPr>
        <w:pStyle w:val="1"/>
        <w:widowControl/>
        <w:numPr>
          <w:ilvl w:val="0"/>
          <w:numId w:val="1"/>
        </w:numPr>
        <w:spacing w:after="20" w:line="0" w:lineRule="atLeast"/>
        <w:ind w:left="360" w:firstLineChars="0"/>
        <w:rPr>
          <w:rFonts w:ascii="Times New Roman" w:hAnsi="Times New Roman" w:cs="Times New Roman"/>
          <w:lang w:eastAsia="zh-Hans"/>
        </w:rPr>
      </w:pPr>
      <w:r w:rsidRPr="00086FAD">
        <w:rPr>
          <w:rFonts w:ascii="Times New Roman" w:hAnsi="Times New Roman" w:cs="Times New Roman"/>
          <w:b/>
          <w:bCs/>
        </w:rPr>
        <w:t>Purple.</w:t>
      </w:r>
      <w:r w:rsidRPr="00086FAD">
        <w:rPr>
          <w:rFonts w:ascii="Times New Roman" w:hAnsi="Times New Roman" w:cs="Times New Roman"/>
        </w:rPr>
        <w:t xml:space="preserve"> et al. (2023).</w:t>
      </w:r>
      <w:r>
        <w:rPr>
          <w:rFonts w:ascii="Times New Roman" w:hAnsi="Times New Roman" w:cs="Times New Roman"/>
        </w:rPr>
        <w:t xml:space="preserve"> </w:t>
      </w:r>
      <w:r w:rsidRPr="00473BDD">
        <w:rPr>
          <w:rFonts w:ascii="Times New Roman" w:hAnsi="Times New Roman" w:cs="Times New Roman"/>
          <w:lang w:eastAsia="zh-Hans"/>
        </w:rPr>
        <w:t xml:space="preserve">Differences in treatment strategies </w:t>
      </w:r>
      <w:r>
        <w:rPr>
          <w:rFonts w:ascii="Times New Roman" w:hAnsi="Times New Roman" w:cs="Times New Roman"/>
          <w:lang w:eastAsia="zh-Hans"/>
        </w:rPr>
        <w:t>towards purple potatoes</w:t>
      </w:r>
      <w:r w:rsidRPr="00473BDD">
        <w:rPr>
          <w:rFonts w:ascii="Times New Roman" w:hAnsi="Times New Roman" w:cs="Times New Roman"/>
          <w:lang w:eastAsia="zh-Hans"/>
        </w:rPr>
        <w:t xml:space="preserve"> among Chinese, Chinese American, and </w:t>
      </w:r>
      <w:proofErr w:type="spellStart"/>
      <w:r w:rsidRPr="00473BDD">
        <w:rPr>
          <w:rFonts w:ascii="Times New Roman" w:hAnsi="Times New Roman" w:cs="Times New Roman"/>
          <w:lang w:eastAsia="zh-Hans"/>
        </w:rPr>
        <w:t>non-Chinese</w:t>
      </w:r>
      <w:proofErr w:type="spellEnd"/>
      <w:r w:rsidRPr="00473BDD">
        <w:rPr>
          <w:rFonts w:ascii="Times New Roman" w:hAnsi="Times New Roman" w:cs="Times New Roman"/>
          <w:lang w:eastAsia="zh-Hans"/>
        </w:rPr>
        <w:t xml:space="preserve"> American patients. </w:t>
      </w:r>
      <w:r>
        <w:rPr>
          <w:rFonts w:ascii="Times New Roman" w:hAnsi="Times New Roman" w:cs="Times New Roman"/>
          <w:i/>
          <w:iCs/>
          <w:lang w:eastAsia="zh-Hans"/>
        </w:rPr>
        <w:t>Cookers</w:t>
      </w:r>
      <w:r w:rsidRPr="00473BDD">
        <w:rPr>
          <w:rFonts w:ascii="Times New Roman" w:hAnsi="Times New Roman" w:cs="Times New Roman"/>
          <w:lang w:eastAsia="zh-Hans"/>
        </w:rPr>
        <w:t>.</w:t>
      </w:r>
    </w:p>
    <w:p w14:paraId="1846A242" w14:textId="77777777" w:rsidR="00B55B40" w:rsidRPr="00B55B40" w:rsidRDefault="00B55B40" w:rsidP="009230D6">
      <w:pPr>
        <w:pStyle w:val="1"/>
        <w:widowControl/>
        <w:spacing w:after="20" w:line="0" w:lineRule="atLeast"/>
        <w:ind w:firstLineChars="0"/>
        <w:rPr>
          <w:rFonts w:ascii="Times New Roman" w:hAnsi="Times New Roman" w:cs="Times New Roman"/>
        </w:rPr>
      </w:pPr>
    </w:p>
    <w:p w14:paraId="754F84EC" w14:textId="77777777" w:rsidR="001216D0" w:rsidRPr="00086FAD" w:rsidRDefault="001216D0">
      <w:pPr>
        <w:widowControl/>
        <w:spacing w:after="20" w:line="0" w:lineRule="atLeast"/>
        <w:jc w:val="left"/>
        <w:rPr>
          <w:rFonts w:ascii="Times New Roman" w:hAnsi="Times New Roman" w:cs="Times New Roman"/>
          <w:b/>
          <w:sz w:val="22"/>
        </w:rPr>
      </w:pPr>
    </w:p>
    <w:p w14:paraId="41D1828D" w14:textId="1D8A227B" w:rsidR="00C14F72" w:rsidRDefault="00C14F72">
      <w:pPr>
        <w:widowControl/>
        <w:spacing w:after="20" w:line="0" w:lineRule="atLeast"/>
        <w:jc w:val="left"/>
        <w:rPr>
          <w:rFonts w:ascii="Times New Roman" w:hAnsi="Times New Roman" w:cs="Times New Roman"/>
          <w:b/>
          <w:sz w:val="22"/>
        </w:rPr>
      </w:pPr>
    </w:p>
    <w:p w14:paraId="590297E5" w14:textId="77777777" w:rsidR="0050091B" w:rsidRDefault="0050091B">
      <w:pPr>
        <w:widowControl/>
        <w:spacing w:after="20" w:line="0" w:lineRule="atLeast"/>
        <w:jc w:val="left"/>
        <w:rPr>
          <w:rFonts w:ascii="Times New Roman" w:hAnsi="Times New Roman" w:cs="Times New Roman"/>
          <w:b/>
          <w:sz w:val="22"/>
        </w:rPr>
      </w:pPr>
    </w:p>
    <w:p w14:paraId="75B67D4B" w14:textId="77777777" w:rsidR="0050091B" w:rsidRDefault="0050091B">
      <w:pPr>
        <w:widowControl/>
        <w:spacing w:after="20" w:line="0" w:lineRule="atLeast"/>
        <w:jc w:val="left"/>
        <w:rPr>
          <w:rFonts w:ascii="Times New Roman" w:hAnsi="Times New Roman" w:cs="Times New Roman"/>
          <w:b/>
          <w:sz w:val="22"/>
        </w:rPr>
      </w:pPr>
    </w:p>
    <w:p w14:paraId="73FEAD5E" w14:textId="77777777" w:rsidR="0050091B" w:rsidRPr="00086FAD" w:rsidRDefault="0050091B">
      <w:pPr>
        <w:widowControl/>
        <w:spacing w:after="20" w:line="0" w:lineRule="atLeast"/>
        <w:jc w:val="left"/>
        <w:rPr>
          <w:rFonts w:ascii="Times New Roman" w:hAnsi="Times New Roman" w:cs="Times New Roman" w:hint="eastAsia"/>
          <w:b/>
          <w:sz w:val="22"/>
        </w:rPr>
      </w:pPr>
    </w:p>
    <w:p w14:paraId="5759988E" w14:textId="77777777" w:rsidR="00C14F72" w:rsidRPr="00086FAD" w:rsidRDefault="00C14F72">
      <w:pPr>
        <w:widowControl/>
        <w:spacing w:after="20" w:line="0" w:lineRule="atLeast"/>
        <w:jc w:val="left"/>
        <w:rPr>
          <w:rFonts w:ascii="Times New Roman" w:hAnsi="Times New Roman" w:cs="Times New Roman"/>
          <w:b/>
          <w:sz w:val="22"/>
        </w:rPr>
      </w:pPr>
    </w:p>
    <w:p w14:paraId="4F614FE7" w14:textId="77777777" w:rsidR="00CD26AF" w:rsidRPr="00086FAD" w:rsidRDefault="00CD26AF">
      <w:pPr>
        <w:widowControl/>
        <w:spacing w:after="20" w:line="0" w:lineRule="atLeast"/>
        <w:jc w:val="left"/>
        <w:rPr>
          <w:rFonts w:ascii="Times New Roman" w:hAnsi="Times New Roman" w:cs="Times New Roman"/>
          <w:b/>
          <w:sz w:val="22"/>
        </w:rPr>
      </w:pPr>
    </w:p>
    <w:p w14:paraId="75CC51FF" w14:textId="77777777" w:rsidR="001216D0" w:rsidRPr="00086FAD" w:rsidRDefault="00000000">
      <w:pPr>
        <w:pBdr>
          <w:bottom w:val="single" w:sz="18" w:space="1" w:color="auto"/>
        </w:pBdr>
        <w:spacing w:beforeLines="50" w:before="156" w:line="0" w:lineRule="atLeast"/>
        <w:rPr>
          <w:rFonts w:ascii="Times New Roman" w:hAnsi="Times New Roman" w:cs="Times New Roman"/>
          <w:b/>
          <w:sz w:val="22"/>
        </w:rPr>
      </w:pPr>
      <w:r w:rsidRPr="00086FAD">
        <w:rPr>
          <w:rFonts w:ascii="Times New Roman" w:hAnsi="Times New Roman" w:cs="Times New Roman"/>
          <w:b/>
          <w:sz w:val="22"/>
        </w:rPr>
        <w:lastRenderedPageBreak/>
        <w:t>RESEARCH PROJECTS</w:t>
      </w:r>
    </w:p>
    <w:p w14:paraId="3A72A4AA" w14:textId="77777777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  <w:b/>
          <w:bCs/>
        </w:rPr>
      </w:pPr>
      <w:r w:rsidRPr="00086FAD">
        <w:rPr>
          <w:rFonts w:ascii="Times New Roman" w:eastAsia="楷体" w:hAnsi="Times New Roman" w:cs="Times New Roman"/>
          <w:b/>
          <w:bCs/>
        </w:rPr>
        <w:t>Project 1</w:t>
      </w:r>
    </w:p>
    <w:p w14:paraId="5B23DF81" w14:textId="77777777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  <w:b/>
          <w:bCs/>
        </w:rPr>
      </w:pPr>
      <w:r w:rsidRPr="00086FAD">
        <w:rPr>
          <w:rFonts w:ascii="Times New Roman" w:eastAsia="楷体" w:hAnsi="Times New Roman" w:cs="Times New Roman"/>
          <w:b/>
          <w:bCs/>
        </w:rPr>
        <w:t xml:space="preserve">Construction and validation of an assessment model of pathological complete response after neoadjuvant treatment (NAT) on breast cancer patients with artificial intelligence (AI) </w:t>
      </w:r>
    </w:p>
    <w:p w14:paraId="0A42383A" w14:textId="77777777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  <w:b/>
          <w:bCs/>
          <w:i/>
          <w:iCs/>
        </w:rPr>
      </w:pPr>
      <w:r w:rsidRPr="00086FAD">
        <w:rPr>
          <w:rFonts w:ascii="Times New Roman" w:eastAsia="楷体" w:hAnsi="Times New Roman" w:cs="Times New Roman"/>
          <w:i/>
          <w:iCs/>
        </w:rPr>
        <w:t>September 2021 - present</w:t>
      </w:r>
    </w:p>
    <w:p w14:paraId="2973ACD0" w14:textId="6EF02455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</w:rPr>
      </w:pPr>
      <w:r w:rsidRPr="00086FAD">
        <w:rPr>
          <w:rFonts w:ascii="Times New Roman" w:eastAsia="楷体" w:hAnsi="Times New Roman" w:cs="Times New Roman"/>
        </w:rPr>
        <w:t>This project is to construct and validate a model for determining pathological complete response after NAT in breast cancer based on MRI radiomics of breast cancer patients using artificial intelligence technolog</w:t>
      </w:r>
      <w:r w:rsidR="00EA3FF6" w:rsidRPr="00086FAD">
        <w:rPr>
          <w:rFonts w:ascii="Times New Roman" w:eastAsia="楷体" w:hAnsi="Times New Roman" w:cs="Times New Roman"/>
        </w:rPr>
        <w:t>y</w:t>
      </w:r>
      <w:r w:rsidRPr="00086FAD">
        <w:rPr>
          <w:rFonts w:ascii="Times New Roman" w:eastAsia="楷体" w:hAnsi="Times New Roman" w:cs="Times New Roman"/>
        </w:rPr>
        <w:t xml:space="preserve">. By combining experts from breast medicine, surgery, pathology and imaging departments in several hospitals, we successfully established a model to solve the problem of surgical decision making for post-NAT patients. </w:t>
      </w:r>
    </w:p>
    <w:p w14:paraId="55B973B0" w14:textId="77777777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</w:rPr>
      </w:pPr>
      <w:r w:rsidRPr="00086FAD">
        <w:rPr>
          <w:rFonts w:ascii="Times New Roman" w:eastAsia="楷体" w:hAnsi="Times New Roman" w:cs="Times New Roman"/>
          <w:b/>
          <w:bCs/>
        </w:rPr>
        <w:t>Responsibility</w:t>
      </w:r>
      <w:r w:rsidRPr="00086FAD">
        <w:rPr>
          <w:rFonts w:ascii="Times New Roman" w:eastAsia="楷体" w:hAnsi="Times New Roman" w:cs="Times New Roman"/>
        </w:rPr>
        <w:t>：</w:t>
      </w:r>
      <w:r w:rsidRPr="00086FAD">
        <w:rPr>
          <w:rFonts w:ascii="Times New Roman" w:eastAsia="楷体" w:hAnsi="Times New Roman" w:cs="Times New Roman"/>
        </w:rPr>
        <w:t>project design, data collection, model construction, model validation</w:t>
      </w:r>
    </w:p>
    <w:p w14:paraId="469815C2" w14:textId="77777777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</w:rPr>
      </w:pPr>
      <w:r w:rsidRPr="00086FAD">
        <w:rPr>
          <w:rFonts w:ascii="Times New Roman" w:eastAsia="楷体" w:hAnsi="Times New Roman" w:cs="Times New Roman"/>
          <w:b/>
          <w:bCs/>
        </w:rPr>
        <w:t>Skill Mastered</w:t>
      </w:r>
      <w:r w:rsidRPr="00086FAD">
        <w:rPr>
          <w:rFonts w:ascii="Times New Roman" w:eastAsia="楷体" w:hAnsi="Times New Roman" w:cs="Times New Roman"/>
          <w:b/>
          <w:bCs/>
        </w:rPr>
        <w:t>：</w:t>
      </w:r>
      <w:r w:rsidRPr="00086FAD">
        <w:rPr>
          <w:rFonts w:ascii="Times New Roman" w:eastAsia="楷体" w:hAnsi="Times New Roman" w:cs="Times New Roman"/>
        </w:rPr>
        <w:t>machine learning</w:t>
      </w:r>
      <w:r w:rsidRPr="00086FAD">
        <w:rPr>
          <w:rFonts w:ascii="Times New Roman" w:eastAsia="楷体" w:hAnsi="Times New Roman" w:cs="Times New Roman"/>
          <w:b/>
          <w:bCs/>
        </w:rPr>
        <w:t xml:space="preserve"> </w:t>
      </w:r>
      <w:r w:rsidRPr="00086FAD">
        <w:rPr>
          <w:rFonts w:ascii="Times New Roman" w:eastAsia="楷体" w:hAnsi="Times New Roman" w:cs="Times New Roman"/>
        </w:rPr>
        <w:t xml:space="preserve">construction, R programing, </w:t>
      </w:r>
      <w:proofErr w:type="spellStart"/>
      <w:r w:rsidRPr="00086FAD">
        <w:rPr>
          <w:rFonts w:ascii="Times New Roman" w:eastAsia="楷体" w:hAnsi="Times New Roman" w:cs="Times New Roman"/>
        </w:rPr>
        <w:t>ITK</w:t>
      </w:r>
      <w:proofErr w:type="spellEnd"/>
      <w:r w:rsidRPr="00086FAD">
        <w:rPr>
          <w:rFonts w:ascii="Times New Roman" w:eastAsia="楷体" w:hAnsi="Times New Roman" w:cs="Times New Roman"/>
        </w:rPr>
        <w:t>-SNAP, MRI image processing, communication and collaboration with researchers</w:t>
      </w:r>
    </w:p>
    <w:p w14:paraId="53877FC1" w14:textId="77777777" w:rsidR="001216D0" w:rsidRPr="00086FAD" w:rsidRDefault="001216D0">
      <w:pPr>
        <w:spacing w:after="0" w:line="240" w:lineRule="auto"/>
        <w:rPr>
          <w:rFonts w:ascii="Times New Roman" w:eastAsia="楷体" w:hAnsi="Times New Roman" w:cs="Times New Roman"/>
        </w:rPr>
      </w:pPr>
    </w:p>
    <w:p w14:paraId="103CE582" w14:textId="3943D7A5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  <w:b/>
          <w:bCs/>
        </w:rPr>
      </w:pPr>
      <w:r w:rsidRPr="00086FAD">
        <w:rPr>
          <w:rFonts w:ascii="Times New Roman" w:eastAsia="楷体" w:hAnsi="Times New Roman" w:cs="Times New Roman"/>
          <w:b/>
          <w:bCs/>
        </w:rPr>
        <w:t xml:space="preserve">Project 2 </w:t>
      </w:r>
    </w:p>
    <w:p w14:paraId="0B3D7044" w14:textId="77777777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  <w:b/>
          <w:bCs/>
        </w:rPr>
      </w:pPr>
      <w:r w:rsidRPr="00086FAD">
        <w:rPr>
          <w:rFonts w:ascii="Times New Roman" w:eastAsia="楷体" w:hAnsi="Times New Roman" w:cs="Times New Roman"/>
          <w:b/>
          <w:bCs/>
        </w:rPr>
        <w:t>Construction of a cancer prognostic model based on somatic copy number alteration (CNA)</w:t>
      </w:r>
    </w:p>
    <w:p w14:paraId="4F08917B" w14:textId="77777777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  <w:b/>
          <w:bCs/>
          <w:i/>
          <w:iCs/>
        </w:rPr>
      </w:pPr>
      <w:r w:rsidRPr="00086FAD">
        <w:rPr>
          <w:rFonts w:ascii="Times New Roman" w:eastAsia="楷体" w:hAnsi="Times New Roman" w:cs="Times New Roman"/>
          <w:i/>
          <w:iCs/>
        </w:rPr>
        <w:t>January 2022 - present</w:t>
      </w:r>
    </w:p>
    <w:p w14:paraId="16C1FF0B" w14:textId="4F2ECF3B" w:rsidR="001216D0" w:rsidRPr="00086FAD" w:rsidRDefault="00000000">
      <w:pPr>
        <w:widowControl/>
        <w:spacing w:after="0" w:line="240" w:lineRule="auto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86F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This project is to construct prognostic models for the </w:t>
      </w:r>
      <w:r w:rsidR="000632F7" w:rsidRPr="00086F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recurrence </w:t>
      </w:r>
      <w:r w:rsidRPr="00086FAD">
        <w:rPr>
          <w:rFonts w:ascii="Times New Roman" w:eastAsia="宋体" w:hAnsi="Times New Roman" w:cs="Times New Roman"/>
          <w:color w:val="000000"/>
          <w:kern w:val="0"/>
          <w:szCs w:val="21"/>
        </w:rPr>
        <w:t>of gastrointestinal stromal tumors, nonmetastatic colon cancer and breast cancer based on CNA. Multiple mathematical analytic methods, including Cox repression, t-SNE, k-means clustering, random forest-partitioning around medoid</w:t>
      </w:r>
      <w:r w:rsidR="00947555" w:rsidRPr="00086F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(PAM)</w:t>
      </w:r>
      <w:r w:rsidRPr="00086F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clustering, were applied and several effective models were established to guide clinical treatment. </w:t>
      </w:r>
      <w:r w:rsidRPr="00086FAD">
        <w:rPr>
          <w:rFonts w:ascii="Times New Roman" w:eastAsia="楷体" w:hAnsi="Times New Roman" w:cs="Times New Roman"/>
        </w:rPr>
        <w:t>These studies can be combined with liquid biopsy to establish an ctDNA-based prognostic model of tumor in the future.</w:t>
      </w:r>
    </w:p>
    <w:p w14:paraId="2B61F6EE" w14:textId="55E6C247" w:rsidR="001216D0" w:rsidRPr="00086FAD" w:rsidRDefault="00000000">
      <w:pPr>
        <w:spacing w:after="0" w:line="240" w:lineRule="auto"/>
        <w:rPr>
          <w:rFonts w:ascii="Times New Roman" w:eastAsia="楷体" w:hAnsi="Times New Roman" w:cs="Times New Roman"/>
          <w:b/>
          <w:bCs/>
        </w:rPr>
      </w:pPr>
      <w:r w:rsidRPr="00086FAD">
        <w:rPr>
          <w:rFonts w:ascii="Times New Roman" w:eastAsia="楷体" w:hAnsi="Times New Roman" w:cs="Times New Roman"/>
          <w:b/>
          <w:bCs/>
        </w:rPr>
        <w:t>Responsibility</w:t>
      </w:r>
      <w:r w:rsidRPr="00086FAD">
        <w:rPr>
          <w:rFonts w:ascii="Times New Roman" w:eastAsia="楷体" w:hAnsi="Times New Roman" w:cs="Times New Roman"/>
          <w:b/>
          <w:bCs/>
        </w:rPr>
        <w:t>：</w:t>
      </w:r>
      <w:r w:rsidRPr="00086FAD">
        <w:rPr>
          <w:rFonts w:ascii="Times New Roman" w:eastAsia="楷体" w:hAnsi="Times New Roman" w:cs="Times New Roman"/>
        </w:rPr>
        <w:t>model construction</w:t>
      </w:r>
    </w:p>
    <w:p w14:paraId="684AC932" w14:textId="3FF5C17F" w:rsidR="001216D0" w:rsidRPr="00086FAD" w:rsidRDefault="00000000">
      <w:pPr>
        <w:spacing w:after="0" w:line="240" w:lineRule="auto"/>
        <w:rPr>
          <w:rFonts w:ascii="Times New Roman" w:hAnsi="Times New Roman" w:cs="Times New Roman"/>
          <w:b/>
          <w:sz w:val="22"/>
        </w:rPr>
      </w:pPr>
      <w:r w:rsidRPr="00086FAD">
        <w:rPr>
          <w:rFonts w:ascii="Times New Roman" w:eastAsia="楷体" w:hAnsi="Times New Roman" w:cs="Times New Roman"/>
          <w:b/>
          <w:bCs/>
        </w:rPr>
        <w:t>Skill mastered</w:t>
      </w:r>
      <w:r w:rsidRPr="00086FAD">
        <w:rPr>
          <w:rFonts w:ascii="Times New Roman" w:eastAsia="楷体" w:hAnsi="Times New Roman" w:cs="Times New Roman"/>
          <w:b/>
          <w:bCs/>
        </w:rPr>
        <w:t>：</w:t>
      </w:r>
      <w:r w:rsidRPr="00086FAD">
        <w:rPr>
          <w:rFonts w:ascii="Times New Roman" w:eastAsia="楷体" w:hAnsi="Times New Roman" w:cs="Times New Roman"/>
        </w:rPr>
        <w:t>machine learning, R programming, exome sequencing, paper writing</w:t>
      </w:r>
    </w:p>
    <w:p w14:paraId="181580F9" w14:textId="77777777" w:rsidR="001216D0" w:rsidRPr="00086FAD" w:rsidRDefault="00000000">
      <w:pPr>
        <w:pBdr>
          <w:bottom w:val="single" w:sz="18" w:space="1" w:color="auto"/>
        </w:pBdr>
        <w:spacing w:beforeLines="80" w:before="249" w:line="0" w:lineRule="atLeast"/>
        <w:rPr>
          <w:rFonts w:ascii="Times New Roman" w:hAnsi="Times New Roman" w:cs="Times New Roman"/>
          <w:b/>
          <w:sz w:val="22"/>
        </w:rPr>
      </w:pPr>
      <w:r w:rsidRPr="00086FAD">
        <w:rPr>
          <w:rFonts w:ascii="Times New Roman" w:hAnsi="Times New Roman" w:cs="Times New Roman"/>
          <w:b/>
          <w:sz w:val="22"/>
        </w:rPr>
        <w:t>EXTRA-CURRICULAR ACTIVITIES</w:t>
      </w:r>
    </w:p>
    <w:p w14:paraId="3109DB2E" w14:textId="6FC43DF1" w:rsidR="001216D0" w:rsidRPr="00086FAD" w:rsidRDefault="00000000" w:rsidP="00120637">
      <w:pPr>
        <w:pStyle w:val="20"/>
        <w:numPr>
          <w:ilvl w:val="0"/>
          <w:numId w:val="2"/>
        </w:numPr>
        <w:spacing w:after="0" w:line="16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0"/>
          <w:szCs w:val="18"/>
        </w:rPr>
      </w:pPr>
      <w:bookmarkStart w:id="0" w:name="_Hlk524962737"/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“Premier Cup” </w:t>
      </w:r>
      <w:bookmarkStart w:id="1" w:name="_Hlk110282294"/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Medical Knowledge Competition</w:t>
      </w:r>
      <w:bookmarkEnd w:id="1"/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, Peking University                               </w:t>
      </w: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December 2017</w:t>
      </w:r>
    </w:p>
    <w:p w14:paraId="622A35F2" w14:textId="77777777" w:rsidR="001216D0" w:rsidRPr="00086FAD" w:rsidRDefault="00000000" w:rsidP="00120637">
      <w:pPr>
        <w:pStyle w:val="20"/>
        <w:numPr>
          <w:ilvl w:val="0"/>
          <w:numId w:val="2"/>
        </w:numPr>
        <w:spacing w:after="0" w:line="16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“Medical Alliance Cup” Medical Knowledge Competition for Beijing’s College Students                  </w:t>
      </w: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April 2017</w:t>
      </w:r>
    </w:p>
    <w:p w14:paraId="086474A3" w14:textId="0048EC0C" w:rsidR="001216D0" w:rsidRPr="00086FAD" w:rsidRDefault="00000000" w:rsidP="00120637">
      <w:pPr>
        <w:pStyle w:val="20"/>
        <w:numPr>
          <w:ilvl w:val="0"/>
          <w:numId w:val="2"/>
        </w:numPr>
        <w:spacing w:after="0" w:line="16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0"/>
          <w:szCs w:val="18"/>
        </w:rPr>
      </w:pPr>
      <w:bookmarkStart w:id="2" w:name="_Hlk110284038"/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Volunteer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, “Jinyu Home for the Elderly” activity, care home</w:t>
      </w:r>
      <w:bookmarkEnd w:id="2"/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</w:t>
      </w:r>
      <w:r w:rsidR="00A4702B"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  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</w:t>
      </w:r>
      <w:r w:rsidR="00120637"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                              </w:t>
      </w: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September</w:t>
      </w:r>
      <w:r w:rsidR="00120637"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 xml:space="preserve"> 2016</w:t>
      </w:r>
      <w:bookmarkEnd w:id="0"/>
    </w:p>
    <w:p w14:paraId="45E7377C" w14:textId="2C9BF3AE" w:rsidR="001216D0" w:rsidRPr="00086FAD" w:rsidRDefault="00000000" w:rsidP="00120637">
      <w:pPr>
        <w:pStyle w:val="20"/>
        <w:numPr>
          <w:ilvl w:val="0"/>
          <w:numId w:val="2"/>
        </w:numPr>
        <w:spacing w:after="0" w:line="16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Medical helper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, ward in Peking University Sixth Hospital                                          </w:t>
      </w: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2015 - 2016</w:t>
      </w:r>
    </w:p>
    <w:p w14:paraId="52485894" w14:textId="75E0151A" w:rsidR="001216D0" w:rsidRPr="00086FAD" w:rsidRDefault="00000000" w:rsidP="00120637">
      <w:pPr>
        <w:pStyle w:val="20"/>
        <w:numPr>
          <w:ilvl w:val="0"/>
          <w:numId w:val="2"/>
        </w:numPr>
        <w:spacing w:after="0" w:line="16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Assistant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, Youth League committee of School of Basic Medical Sciences, Peking University                </w:t>
      </w: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July 2017</w:t>
      </w:r>
    </w:p>
    <w:p w14:paraId="3C7AF903" w14:textId="1A1E6B80" w:rsidR="001216D0" w:rsidRPr="00086FAD" w:rsidRDefault="00000000" w:rsidP="00120637">
      <w:pPr>
        <w:pStyle w:val="20"/>
        <w:numPr>
          <w:ilvl w:val="0"/>
          <w:numId w:val="2"/>
        </w:numPr>
        <w:spacing w:after="0" w:line="16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Participator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, social activity with the theme of “Love, Responsibility and </w:t>
      </w:r>
      <w:proofErr w:type="gramStart"/>
      <w:r w:rsidR="008E2E14"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Growth”  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</w:t>
      </w:r>
      <w:proofErr w:type="gramEnd"/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      </w:t>
      </w:r>
      <w:bookmarkStart w:id="3" w:name="_Hlk110447524"/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    </w:t>
      </w:r>
      <w:r w:rsidR="008E2E14"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 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      </w:t>
      </w: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July 2017</w:t>
      </w:r>
      <w:bookmarkEnd w:id="3"/>
    </w:p>
    <w:p w14:paraId="54AFBA5C" w14:textId="7CD3230F" w:rsidR="001216D0" w:rsidRPr="00086FAD" w:rsidRDefault="008E2E14" w:rsidP="00120637">
      <w:pPr>
        <w:pStyle w:val="20"/>
        <w:numPr>
          <w:ilvl w:val="0"/>
          <w:numId w:val="2"/>
        </w:numPr>
        <w:spacing w:after="0" w:line="16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Volunteer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, “Medicine Chest” health education program, Ganzhou                                     </w:t>
      </w:r>
      <w:r w:rsidRPr="00086FAD">
        <w:rPr>
          <w:rFonts w:ascii="Times New Roman" w:eastAsia="宋体" w:hAnsi="Times New Roman" w:cs="Times New Roman"/>
          <w:i/>
          <w:iCs/>
          <w:kern w:val="0"/>
          <w:sz w:val="20"/>
          <w:szCs w:val="18"/>
        </w:rPr>
        <w:t>July 2017</w:t>
      </w:r>
    </w:p>
    <w:p w14:paraId="748D4631" w14:textId="77777777" w:rsidR="001216D0" w:rsidRPr="00086FAD" w:rsidRDefault="00000000">
      <w:pPr>
        <w:widowControl/>
        <w:pBdr>
          <w:bottom w:val="single" w:sz="18" w:space="1" w:color="auto"/>
        </w:pBdr>
        <w:tabs>
          <w:tab w:val="left" w:pos="380"/>
        </w:tabs>
        <w:spacing w:beforeLines="80" w:before="249" w:line="0" w:lineRule="atLeast"/>
        <w:jc w:val="left"/>
        <w:rPr>
          <w:rFonts w:ascii="Times New Roman" w:hAnsi="Times New Roman" w:cs="Times New Roman"/>
          <w:b/>
          <w:sz w:val="22"/>
        </w:rPr>
      </w:pPr>
      <w:r w:rsidRPr="00086FAD">
        <w:rPr>
          <w:rFonts w:ascii="Times New Roman" w:hAnsi="Times New Roman" w:cs="Times New Roman"/>
          <w:b/>
          <w:sz w:val="22"/>
        </w:rPr>
        <w:t>HONORS</w:t>
      </w:r>
    </w:p>
    <w:p w14:paraId="6ACABFC8" w14:textId="77777777" w:rsidR="001216D0" w:rsidRPr="00086FAD" w:rsidRDefault="00000000">
      <w:pPr>
        <w:pStyle w:val="20"/>
        <w:numPr>
          <w:ilvl w:val="0"/>
          <w:numId w:val="2"/>
        </w:numPr>
        <w:spacing w:after="0" w:line="160" w:lineRule="atLeast"/>
        <w:ind w:firstLineChars="0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Member of American Society of Clinical Oncology (ID: 202239382)</w:t>
      </w:r>
    </w:p>
    <w:p w14:paraId="04F2099B" w14:textId="0C0FE5D1" w:rsidR="002D2C73" w:rsidRPr="00086FAD" w:rsidRDefault="00730AD4" w:rsidP="002D2C73">
      <w:pPr>
        <w:pStyle w:val="20"/>
        <w:numPr>
          <w:ilvl w:val="0"/>
          <w:numId w:val="2"/>
        </w:numPr>
        <w:spacing w:after="0" w:line="160" w:lineRule="atLeast"/>
        <w:ind w:firstLineChars="0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Excellent</w:t>
      </w:r>
      <w:r w:rsidR="002D2C73"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G</w:t>
      </w:r>
      <w:r w:rsidR="002D2C73" w:rsidRPr="00086FAD">
        <w:rPr>
          <w:rFonts w:ascii="Times New Roman" w:eastAsia="宋体" w:hAnsi="Times New Roman" w:cs="Times New Roman"/>
          <w:kern w:val="0"/>
          <w:sz w:val="20"/>
          <w:szCs w:val="18"/>
        </w:rPr>
        <w:t>raduate of Peking University, 2020</w:t>
      </w:r>
    </w:p>
    <w:p w14:paraId="079469C5" w14:textId="19896FEF" w:rsidR="006B213B" w:rsidRPr="00086FAD" w:rsidRDefault="008074E3">
      <w:pPr>
        <w:pStyle w:val="20"/>
        <w:numPr>
          <w:ilvl w:val="0"/>
          <w:numId w:val="2"/>
        </w:numPr>
        <w:spacing w:after="0" w:line="160" w:lineRule="atLeast"/>
        <w:ind w:firstLineChars="0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Special Scholarship (twice), Peking University, 2016, 2017</w:t>
      </w:r>
    </w:p>
    <w:p w14:paraId="1956E423" w14:textId="02B70D7F" w:rsidR="006B213B" w:rsidRPr="00086FAD" w:rsidRDefault="008074E3">
      <w:pPr>
        <w:pStyle w:val="20"/>
        <w:numPr>
          <w:ilvl w:val="0"/>
          <w:numId w:val="2"/>
        </w:numPr>
        <w:spacing w:after="0" w:line="160" w:lineRule="atLeast"/>
        <w:ind w:firstLineChars="0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Merit Student (twice), Peking University, 2015, 2016</w:t>
      </w:r>
    </w:p>
    <w:p w14:paraId="438D82C6" w14:textId="6D99A73F" w:rsidR="00721E13" w:rsidRPr="00086FAD" w:rsidRDefault="00721E13">
      <w:pPr>
        <w:pStyle w:val="20"/>
        <w:numPr>
          <w:ilvl w:val="0"/>
          <w:numId w:val="2"/>
        </w:numPr>
        <w:spacing w:after="0" w:line="160" w:lineRule="atLeast"/>
        <w:ind w:firstLineChars="0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Kwang Hua Scholarship, Peking University, 2015</w:t>
      </w:r>
    </w:p>
    <w:p w14:paraId="3AB2144C" w14:textId="187BDE93" w:rsidR="000E522E" w:rsidRPr="00086FAD" w:rsidRDefault="000E522E">
      <w:pPr>
        <w:pStyle w:val="20"/>
        <w:numPr>
          <w:ilvl w:val="0"/>
          <w:numId w:val="2"/>
        </w:numPr>
        <w:spacing w:after="0" w:line="160" w:lineRule="atLeast"/>
        <w:ind w:firstLineChars="0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The Third Scholarship, Peking Union Medical College, 2021</w:t>
      </w:r>
    </w:p>
    <w:p w14:paraId="7F2C50C4" w14:textId="63AA5A4B" w:rsidR="001216D0" w:rsidRPr="00086FAD" w:rsidRDefault="00000000">
      <w:pPr>
        <w:pStyle w:val="20"/>
        <w:numPr>
          <w:ilvl w:val="0"/>
          <w:numId w:val="2"/>
        </w:numPr>
        <w:spacing w:after="0" w:line="160" w:lineRule="atLeast"/>
        <w:ind w:firstLineChars="0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The second prize, competition of knowledge of winter Olympics, Chinese Academy of Medical Sciences, 2022</w:t>
      </w:r>
    </w:p>
    <w:p w14:paraId="62236BCF" w14:textId="38379C1D" w:rsidR="001216D0" w:rsidRPr="00086FAD" w:rsidRDefault="00000000">
      <w:pPr>
        <w:pStyle w:val="20"/>
        <w:numPr>
          <w:ilvl w:val="0"/>
          <w:numId w:val="2"/>
        </w:numPr>
        <w:spacing w:after="0" w:line="160" w:lineRule="atLeast"/>
        <w:ind w:firstLineChars="0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The first prize, Biology Competition for Beijing</w:t>
      </w:r>
      <w:r w:rsidR="00E86673" w:rsidRPr="00086FAD">
        <w:rPr>
          <w:rFonts w:ascii="Times New Roman" w:eastAsia="宋体" w:hAnsi="Times New Roman" w:cs="Times New Roman"/>
          <w:kern w:val="0"/>
          <w:sz w:val="20"/>
          <w:szCs w:val="18"/>
        </w:rPr>
        <w:t>’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>s College Students (2nd), 2016</w:t>
      </w:r>
    </w:p>
    <w:p w14:paraId="03EBC0BD" w14:textId="486CDF7F" w:rsidR="001216D0" w:rsidRPr="00086FAD" w:rsidRDefault="00000000">
      <w:pPr>
        <w:pStyle w:val="20"/>
        <w:widowControl/>
        <w:numPr>
          <w:ilvl w:val="0"/>
          <w:numId w:val="2"/>
        </w:numPr>
        <w:spacing w:after="0" w:line="160" w:lineRule="atLeast"/>
        <w:ind w:firstLineChars="0"/>
        <w:rPr>
          <w:rFonts w:ascii="Times New Roman" w:eastAsia="宋体" w:hAnsi="Times New Roman" w:cs="Times New Roman"/>
          <w:color w:val="000000"/>
          <w:kern w:val="0"/>
          <w:szCs w:val="21"/>
          <w:lang w:eastAsia="zh-Hans" w:bidi="ar"/>
        </w:rPr>
      </w:pP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Champion, China Junior Table Tennis </w:t>
      </w:r>
      <w:r w:rsidR="00E86673" w:rsidRPr="00086FAD">
        <w:rPr>
          <w:rFonts w:ascii="Times New Roman" w:eastAsia="宋体" w:hAnsi="Times New Roman" w:cs="Times New Roman"/>
          <w:kern w:val="0"/>
          <w:sz w:val="20"/>
          <w:szCs w:val="18"/>
        </w:rPr>
        <w:t>Championships,</w:t>
      </w:r>
      <w:r w:rsidRPr="00086FAD">
        <w:rPr>
          <w:rFonts w:ascii="Times New Roman" w:eastAsia="宋体" w:hAnsi="Times New Roman" w:cs="Times New Roman"/>
          <w:kern w:val="0"/>
          <w:sz w:val="20"/>
          <w:szCs w:val="18"/>
        </w:rPr>
        <w:t xml:space="preserve"> 2008</w:t>
      </w:r>
    </w:p>
    <w:p w14:paraId="064DD2A7" w14:textId="77777777" w:rsidR="001216D0" w:rsidRPr="00086FAD" w:rsidRDefault="00000000">
      <w:pPr>
        <w:pBdr>
          <w:bottom w:val="single" w:sz="18" w:space="1" w:color="auto"/>
        </w:pBdr>
        <w:spacing w:beforeLines="80" w:before="249" w:line="0" w:lineRule="atLeast"/>
        <w:rPr>
          <w:rFonts w:ascii="Times New Roman" w:hAnsi="Times New Roman" w:cs="Times New Roman"/>
          <w:b/>
          <w:sz w:val="22"/>
        </w:rPr>
      </w:pPr>
      <w:r w:rsidRPr="00086FAD">
        <w:rPr>
          <w:rFonts w:ascii="Times New Roman" w:hAnsi="Times New Roman" w:cs="Times New Roman"/>
          <w:b/>
          <w:sz w:val="22"/>
        </w:rPr>
        <w:t>SKILLS AND INTERESTS</w:t>
      </w:r>
    </w:p>
    <w:p w14:paraId="729708C9" w14:textId="467D4A52" w:rsidR="001216D0" w:rsidRPr="00086FAD" w:rsidRDefault="00000000">
      <w:pPr>
        <w:spacing w:after="20" w:line="0" w:lineRule="atLeast"/>
        <w:rPr>
          <w:rFonts w:ascii="Times New Roman" w:hAnsi="Times New Roman" w:cs="Times New Roman"/>
          <w:lang w:eastAsia="zh-Hans"/>
        </w:rPr>
      </w:pPr>
      <w:r w:rsidRPr="00086FAD">
        <w:rPr>
          <w:rFonts w:ascii="Times New Roman" w:eastAsia="Garamond" w:hAnsi="Times New Roman" w:cs="Times New Roman"/>
          <w:b/>
          <w:sz w:val="20"/>
          <w:szCs w:val="21"/>
        </w:rPr>
        <w:t>S</w:t>
      </w:r>
      <w:r w:rsidRPr="00086FAD">
        <w:rPr>
          <w:rFonts w:ascii="Times New Roman" w:eastAsia="Garamond" w:hAnsi="Times New Roman" w:cs="Times New Roman"/>
          <w:b/>
          <w:sz w:val="20"/>
          <w:szCs w:val="21"/>
          <w:lang w:eastAsia="zh-Hans"/>
        </w:rPr>
        <w:t>oftware</w:t>
      </w:r>
      <w:r w:rsidRPr="00086FAD">
        <w:rPr>
          <w:rFonts w:ascii="Times New Roman" w:eastAsia="Garamond" w:hAnsi="Times New Roman" w:cs="Times New Roman"/>
          <w:b/>
          <w:sz w:val="20"/>
          <w:szCs w:val="21"/>
        </w:rPr>
        <w:t>:</w:t>
      </w:r>
      <w:r w:rsidRPr="00086FAD">
        <w:rPr>
          <w:rFonts w:ascii="Times New Roman" w:eastAsia="Garamond" w:hAnsi="Times New Roman" w:cs="Times New Roman"/>
          <w:bCs/>
          <w:sz w:val="20"/>
          <w:szCs w:val="21"/>
        </w:rPr>
        <w:t xml:space="preserve"> R</w:t>
      </w:r>
      <w:r w:rsidRPr="00086FAD">
        <w:rPr>
          <w:rFonts w:ascii="Times New Roman" w:eastAsia="Garamond" w:hAnsi="Times New Roman" w:cs="Times New Roman"/>
          <w:bCs/>
          <w:sz w:val="20"/>
          <w:szCs w:val="21"/>
          <w:lang w:eastAsia="zh-Hans"/>
        </w:rPr>
        <w:t>; Perl</w:t>
      </w:r>
      <w:r w:rsidR="00473BDD" w:rsidRPr="00086FAD">
        <w:rPr>
          <w:rFonts w:ascii="Times New Roman" w:eastAsia="宋体" w:hAnsi="Times New Roman" w:cs="Times New Roman"/>
          <w:bCs/>
          <w:sz w:val="20"/>
          <w:szCs w:val="21"/>
          <w:lang w:eastAsia="zh-Hans"/>
        </w:rPr>
        <w:t>;</w:t>
      </w:r>
      <w:r w:rsidRPr="00086FAD">
        <w:rPr>
          <w:rFonts w:ascii="Times New Roman" w:eastAsia="宋体" w:hAnsi="Times New Roman" w:cs="Times New Roman"/>
          <w:b/>
          <w:sz w:val="20"/>
          <w:szCs w:val="21"/>
          <w:lang w:eastAsia="zh-Hans"/>
        </w:rPr>
        <w:t xml:space="preserve"> </w:t>
      </w:r>
      <w:r w:rsidRPr="00086FAD">
        <w:rPr>
          <w:rFonts w:ascii="Times New Roman" w:hAnsi="Times New Roman" w:cs="Times New Roman"/>
        </w:rPr>
        <w:t>GraphPad Prism</w:t>
      </w:r>
      <w:r w:rsidRPr="00086FAD">
        <w:rPr>
          <w:rFonts w:ascii="Times New Roman" w:hAnsi="Times New Roman" w:cs="Times New Roman"/>
          <w:color w:val="333333"/>
        </w:rPr>
        <w:t xml:space="preserve">; </w:t>
      </w:r>
      <w:r w:rsidRPr="00086FAD">
        <w:rPr>
          <w:rFonts w:ascii="Times New Roman" w:hAnsi="Times New Roman" w:cs="Times New Roman"/>
        </w:rPr>
        <w:t>Python</w:t>
      </w:r>
    </w:p>
    <w:p w14:paraId="1A5DBCC9" w14:textId="3A3FCE0F" w:rsidR="001216D0" w:rsidRPr="00086FAD" w:rsidRDefault="00000000" w:rsidP="00473BDD">
      <w:pPr>
        <w:spacing w:after="20" w:line="0" w:lineRule="atLeast"/>
        <w:rPr>
          <w:rFonts w:ascii="Times New Roman" w:hAnsi="Times New Roman" w:cs="Times New Roman"/>
          <w:lang w:eastAsia="zh-Hans"/>
        </w:rPr>
      </w:pPr>
      <w:r w:rsidRPr="00086FAD">
        <w:rPr>
          <w:rFonts w:ascii="Times New Roman" w:hAnsi="Times New Roman" w:cs="Times New Roman"/>
          <w:b/>
          <w:bCs/>
        </w:rPr>
        <w:t>Statistics</w:t>
      </w:r>
      <w:r w:rsidRPr="00086FAD">
        <w:rPr>
          <w:rFonts w:ascii="Times New Roman" w:hAnsi="Times New Roman" w:cs="Times New Roman"/>
          <w:lang w:eastAsia="zh-Hans"/>
        </w:rPr>
        <w:t xml:space="preserve">: </w:t>
      </w:r>
      <w:r w:rsidR="00473BDD" w:rsidRPr="00086FAD">
        <w:rPr>
          <w:rFonts w:ascii="Times New Roman" w:hAnsi="Times New Roman" w:cs="Times New Roman"/>
        </w:rPr>
        <w:t xml:space="preserve">machine learning (LASSO, t-SNE, </w:t>
      </w:r>
      <w:proofErr w:type="spellStart"/>
      <w:r w:rsidR="00473BDD" w:rsidRPr="00086FAD">
        <w:rPr>
          <w:rFonts w:ascii="Times New Roman" w:hAnsi="Times New Roman" w:cs="Times New Roman"/>
        </w:rPr>
        <w:t>etc</w:t>
      </w:r>
      <w:proofErr w:type="spellEnd"/>
      <w:r w:rsidR="00473BDD" w:rsidRPr="00086FAD">
        <w:rPr>
          <w:rFonts w:ascii="Times New Roman" w:hAnsi="Times New Roman" w:cs="Times New Roman"/>
        </w:rPr>
        <w:t>)</w:t>
      </w:r>
      <w:r w:rsidRPr="00086FAD">
        <w:rPr>
          <w:rFonts w:ascii="Times New Roman" w:hAnsi="Times New Roman" w:cs="Times New Roman"/>
        </w:rPr>
        <w:t>; met</w:t>
      </w:r>
      <w:r w:rsidRPr="00086FAD">
        <w:rPr>
          <w:rFonts w:ascii="Times New Roman" w:hAnsi="Times New Roman" w:cs="Times New Roman"/>
          <w:lang w:eastAsia="zh-Hans"/>
        </w:rPr>
        <w:t>a-analysis</w:t>
      </w:r>
      <w:r w:rsidR="00CF10AC" w:rsidRPr="00086FAD">
        <w:rPr>
          <w:rFonts w:ascii="Times New Roman" w:hAnsi="Times New Roman" w:cs="Times New Roman"/>
          <w:lang w:eastAsia="zh-Hans"/>
        </w:rPr>
        <w:t xml:space="preserve">; </w:t>
      </w:r>
      <w:r w:rsidR="00473BDD" w:rsidRPr="00086FAD">
        <w:rPr>
          <w:rFonts w:ascii="Times New Roman" w:hAnsi="Times New Roman" w:cs="Times New Roman"/>
          <w:lang w:eastAsia="zh-Hans"/>
        </w:rPr>
        <w:t>immuno-infiltration analysis (</w:t>
      </w:r>
      <w:proofErr w:type="spellStart"/>
      <w:r w:rsidR="00CF10AC" w:rsidRPr="00086FAD">
        <w:rPr>
          <w:rFonts w:ascii="Times New Roman" w:hAnsi="Times New Roman" w:cs="Times New Roman"/>
          <w:color w:val="333333"/>
        </w:rPr>
        <w:t>CIBERSORT</w:t>
      </w:r>
      <w:proofErr w:type="spellEnd"/>
      <w:r w:rsidR="00CF10AC" w:rsidRPr="00086FAD">
        <w:rPr>
          <w:rFonts w:ascii="Times New Roman" w:hAnsi="Times New Roman" w:cs="Times New Roman"/>
          <w:color w:val="333333"/>
        </w:rPr>
        <w:t xml:space="preserve">; </w:t>
      </w:r>
      <w:proofErr w:type="spellStart"/>
      <w:r w:rsidR="00CF10AC" w:rsidRPr="00086FAD">
        <w:rPr>
          <w:rFonts w:ascii="Times New Roman" w:hAnsi="Times New Roman" w:cs="Times New Roman"/>
          <w:color w:val="333333"/>
        </w:rPr>
        <w:t>ssGSEA</w:t>
      </w:r>
      <w:proofErr w:type="spellEnd"/>
      <w:r w:rsidR="00473BDD" w:rsidRPr="00086FAD">
        <w:rPr>
          <w:rFonts w:ascii="Times New Roman" w:hAnsi="Times New Roman" w:cs="Times New Roman"/>
          <w:color w:val="333333"/>
        </w:rPr>
        <w:t>)</w:t>
      </w:r>
    </w:p>
    <w:sectPr w:rsidR="001216D0" w:rsidRPr="00086FAD">
      <w:pgSz w:w="11906" w:h="16838"/>
      <w:pgMar w:top="567" w:right="707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B2C0" w14:textId="77777777" w:rsidR="00287E74" w:rsidRDefault="00287E74" w:rsidP="00B1751F">
      <w:pPr>
        <w:spacing w:after="0" w:line="240" w:lineRule="auto"/>
      </w:pPr>
      <w:r>
        <w:separator/>
      </w:r>
    </w:p>
  </w:endnote>
  <w:endnote w:type="continuationSeparator" w:id="0">
    <w:p w14:paraId="6686D036" w14:textId="77777777" w:rsidR="00287E74" w:rsidRDefault="00287E74" w:rsidP="00B1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8BB3" w14:textId="77777777" w:rsidR="00287E74" w:rsidRDefault="00287E74" w:rsidP="00B1751F">
      <w:pPr>
        <w:spacing w:after="0" w:line="240" w:lineRule="auto"/>
      </w:pPr>
      <w:r>
        <w:separator/>
      </w:r>
    </w:p>
  </w:footnote>
  <w:footnote w:type="continuationSeparator" w:id="0">
    <w:p w14:paraId="56CD1167" w14:textId="77777777" w:rsidR="00287E74" w:rsidRDefault="00287E74" w:rsidP="00B17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3A59"/>
    <w:multiLevelType w:val="multilevel"/>
    <w:tmpl w:val="18BA3A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0B78"/>
    <w:multiLevelType w:val="multilevel"/>
    <w:tmpl w:val="1A450B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24450957">
    <w:abstractNumId w:val="0"/>
  </w:num>
  <w:num w:numId="2" w16cid:durableId="37829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ell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xvp5p5ax20r1ep99w5sxafvvst9vrsx22x&quot;&gt;My EndNote Library&lt;record-ids&gt;&lt;item&gt;169&lt;/item&gt;&lt;item&gt;201&lt;/item&gt;&lt;item&gt;202&lt;/item&gt;&lt;item&gt;203&lt;/item&gt;&lt;item&gt;204&lt;/item&gt;&lt;/record-ids&gt;&lt;/item&gt;&lt;/Libraries&gt;"/>
  </w:docVars>
  <w:rsids>
    <w:rsidRoot w:val="009A44F0"/>
    <w:rsid w:val="EDBDE90E"/>
    <w:rsid w:val="FDBD2430"/>
    <w:rsid w:val="FF5F4681"/>
    <w:rsid w:val="00003569"/>
    <w:rsid w:val="00021894"/>
    <w:rsid w:val="00032ED7"/>
    <w:rsid w:val="000559DE"/>
    <w:rsid w:val="000632F7"/>
    <w:rsid w:val="00086FAD"/>
    <w:rsid w:val="000A23BD"/>
    <w:rsid w:val="000B0360"/>
    <w:rsid w:val="000E12D8"/>
    <w:rsid w:val="000E522E"/>
    <w:rsid w:val="000F5C15"/>
    <w:rsid w:val="00120637"/>
    <w:rsid w:val="001216D0"/>
    <w:rsid w:val="001242D9"/>
    <w:rsid w:val="00154E63"/>
    <w:rsid w:val="00166CA5"/>
    <w:rsid w:val="00176684"/>
    <w:rsid w:val="00213AB5"/>
    <w:rsid w:val="00287E74"/>
    <w:rsid w:val="002C3416"/>
    <w:rsid w:val="002C6177"/>
    <w:rsid w:val="002D2C73"/>
    <w:rsid w:val="002F53F0"/>
    <w:rsid w:val="003051EC"/>
    <w:rsid w:val="00311532"/>
    <w:rsid w:val="00323232"/>
    <w:rsid w:val="00326A39"/>
    <w:rsid w:val="003607FD"/>
    <w:rsid w:val="003704EF"/>
    <w:rsid w:val="00387C2B"/>
    <w:rsid w:val="00390046"/>
    <w:rsid w:val="003A79C4"/>
    <w:rsid w:val="003B1AA9"/>
    <w:rsid w:val="003B3DB6"/>
    <w:rsid w:val="003C633A"/>
    <w:rsid w:val="003C6ACC"/>
    <w:rsid w:val="003E3C1C"/>
    <w:rsid w:val="00402E6E"/>
    <w:rsid w:val="00416637"/>
    <w:rsid w:val="004233E9"/>
    <w:rsid w:val="00450542"/>
    <w:rsid w:val="0046352F"/>
    <w:rsid w:val="00467468"/>
    <w:rsid w:val="00470B17"/>
    <w:rsid w:val="00473BDD"/>
    <w:rsid w:val="0048342D"/>
    <w:rsid w:val="0049028F"/>
    <w:rsid w:val="004D1892"/>
    <w:rsid w:val="004E0534"/>
    <w:rsid w:val="0050091B"/>
    <w:rsid w:val="00553024"/>
    <w:rsid w:val="00566EFC"/>
    <w:rsid w:val="00571C2F"/>
    <w:rsid w:val="00585E26"/>
    <w:rsid w:val="005A3231"/>
    <w:rsid w:val="005B2BF9"/>
    <w:rsid w:val="005B43B8"/>
    <w:rsid w:val="005C4A76"/>
    <w:rsid w:val="005E1603"/>
    <w:rsid w:val="0062310D"/>
    <w:rsid w:val="0065371E"/>
    <w:rsid w:val="00661C89"/>
    <w:rsid w:val="00664F99"/>
    <w:rsid w:val="006921C4"/>
    <w:rsid w:val="00696D7F"/>
    <w:rsid w:val="006B213B"/>
    <w:rsid w:val="00711031"/>
    <w:rsid w:val="00721E13"/>
    <w:rsid w:val="00723C4B"/>
    <w:rsid w:val="00730136"/>
    <w:rsid w:val="00730AD4"/>
    <w:rsid w:val="0076661A"/>
    <w:rsid w:val="00783C2C"/>
    <w:rsid w:val="00794C55"/>
    <w:rsid w:val="007A6648"/>
    <w:rsid w:val="007B6795"/>
    <w:rsid w:val="007D1CA2"/>
    <w:rsid w:val="007E01EE"/>
    <w:rsid w:val="007E112A"/>
    <w:rsid w:val="00800FB2"/>
    <w:rsid w:val="008074E3"/>
    <w:rsid w:val="008300AD"/>
    <w:rsid w:val="00834362"/>
    <w:rsid w:val="00872892"/>
    <w:rsid w:val="00877425"/>
    <w:rsid w:val="008820B0"/>
    <w:rsid w:val="008A1931"/>
    <w:rsid w:val="008B5AB8"/>
    <w:rsid w:val="008E1888"/>
    <w:rsid w:val="008E2E14"/>
    <w:rsid w:val="008F30E1"/>
    <w:rsid w:val="009201AB"/>
    <w:rsid w:val="009230D6"/>
    <w:rsid w:val="0092798E"/>
    <w:rsid w:val="0094278B"/>
    <w:rsid w:val="00947555"/>
    <w:rsid w:val="00967B4A"/>
    <w:rsid w:val="009802BA"/>
    <w:rsid w:val="009A44F0"/>
    <w:rsid w:val="009C4395"/>
    <w:rsid w:val="009E1FBA"/>
    <w:rsid w:val="009F1E66"/>
    <w:rsid w:val="00A06885"/>
    <w:rsid w:val="00A27C3B"/>
    <w:rsid w:val="00A4702B"/>
    <w:rsid w:val="00A64C71"/>
    <w:rsid w:val="00AB3B5C"/>
    <w:rsid w:val="00AE60D4"/>
    <w:rsid w:val="00B1751F"/>
    <w:rsid w:val="00B34700"/>
    <w:rsid w:val="00B4515D"/>
    <w:rsid w:val="00B5270F"/>
    <w:rsid w:val="00B55B40"/>
    <w:rsid w:val="00B822D2"/>
    <w:rsid w:val="00B969EE"/>
    <w:rsid w:val="00BB019A"/>
    <w:rsid w:val="00BC3682"/>
    <w:rsid w:val="00C14F72"/>
    <w:rsid w:val="00C15FD7"/>
    <w:rsid w:val="00C20446"/>
    <w:rsid w:val="00C20774"/>
    <w:rsid w:val="00C247A4"/>
    <w:rsid w:val="00C2686A"/>
    <w:rsid w:val="00C515A4"/>
    <w:rsid w:val="00C6518F"/>
    <w:rsid w:val="00C76249"/>
    <w:rsid w:val="00C96820"/>
    <w:rsid w:val="00CA3EB9"/>
    <w:rsid w:val="00CB52CE"/>
    <w:rsid w:val="00CB5BF0"/>
    <w:rsid w:val="00CC39D3"/>
    <w:rsid w:val="00CD26AF"/>
    <w:rsid w:val="00CF10AC"/>
    <w:rsid w:val="00D1191E"/>
    <w:rsid w:val="00D231BB"/>
    <w:rsid w:val="00D51543"/>
    <w:rsid w:val="00D63599"/>
    <w:rsid w:val="00D638DD"/>
    <w:rsid w:val="00D85A7D"/>
    <w:rsid w:val="00D9479C"/>
    <w:rsid w:val="00DA06FC"/>
    <w:rsid w:val="00DB14C3"/>
    <w:rsid w:val="00DC3C3D"/>
    <w:rsid w:val="00DF351F"/>
    <w:rsid w:val="00DF5EAE"/>
    <w:rsid w:val="00E017BB"/>
    <w:rsid w:val="00E0756B"/>
    <w:rsid w:val="00E21B7B"/>
    <w:rsid w:val="00E82EC2"/>
    <w:rsid w:val="00E86673"/>
    <w:rsid w:val="00E97EBA"/>
    <w:rsid w:val="00EA10B5"/>
    <w:rsid w:val="00EA1D12"/>
    <w:rsid w:val="00EA3FF6"/>
    <w:rsid w:val="00EC46C2"/>
    <w:rsid w:val="00ED4FD0"/>
    <w:rsid w:val="00ED50E3"/>
    <w:rsid w:val="00ED5F00"/>
    <w:rsid w:val="00ED5F64"/>
    <w:rsid w:val="00EF0854"/>
    <w:rsid w:val="00F008B3"/>
    <w:rsid w:val="00F34304"/>
    <w:rsid w:val="00F4075A"/>
    <w:rsid w:val="00F64289"/>
    <w:rsid w:val="00F76D49"/>
    <w:rsid w:val="00F829F7"/>
    <w:rsid w:val="00FB07C7"/>
    <w:rsid w:val="00FE6E66"/>
    <w:rsid w:val="056258E0"/>
    <w:rsid w:val="0D2F1A08"/>
    <w:rsid w:val="322129C9"/>
    <w:rsid w:val="4FDF7C76"/>
    <w:rsid w:val="75FB8A30"/>
    <w:rsid w:val="761069E4"/>
    <w:rsid w:val="7FE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3B1"/>
  <w15:docId w15:val="{153EE7B5-A857-48EE-BE77-C62A6247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7">
    <w:name w:val="Balloon Text"/>
    <w:basedOn w:val="a"/>
    <w:link w:val="a8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16"/>
      <w:szCs w:val="16"/>
    </w:rPr>
  </w:style>
  <w:style w:type="paragraph" w:customStyle="1" w:styleId="1">
    <w:name w:val="列表段落1"/>
    <w:basedOn w:val="a"/>
    <w:link w:val="10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Theme="minorHAnsi" w:eastAsiaTheme="minorEastAsia" w:hAnsiTheme="minorHAnsi" w:cstheme="minorBidi"/>
      <w:b/>
      <w:bCs/>
      <w:kern w:val="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Segoe UI" w:eastAsiaTheme="minorEastAsia" w:hAnsi="Segoe UI" w:cs="Segoe UI"/>
      <w:kern w:val="2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EndNoteBibliographyTitle">
    <w:name w:val="EndNote Bibliography Title"/>
    <w:basedOn w:val="a"/>
    <w:link w:val="EndNoteBibliographyTitle0"/>
    <w:pPr>
      <w:spacing w:after="0"/>
      <w:jc w:val="center"/>
    </w:pPr>
    <w:rPr>
      <w:rFonts w:ascii="Calibri" w:hAnsi="Calibri" w:cs="Calibri"/>
      <w:sz w:val="20"/>
    </w:rPr>
  </w:style>
  <w:style w:type="character" w:customStyle="1" w:styleId="10">
    <w:name w:val="列表段落1 字符"/>
    <w:basedOn w:val="a0"/>
    <w:link w:val="1"/>
    <w:uiPriority w:val="34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EndNoteBibliographyTitle0">
    <w:name w:val="EndNote Bibliography Title 字符"/>
    <w:basedOn w:val="10"/>
    <w:link w:val="EndNoteBibliographyTitle"/>
    <w:rPr>
      <w:rFonts w:ascii="Calibri" w:eastAsiaTheme="minorEastAsia" w:hAnsi="Calibri" w:cs="Calibri"/>
      <w:kern w:val="2"/>
      <w:sz w:val="21"/>
      <w:szCs w:val="22"/>
    </w:rPr>
  </w:style>
  <w:style w:type="paragraph" w:customStyle="1" w:styleId="EndNoteBibliography">
    <w:name w:val="EndNote Bibliography"/>
    <w:basedOn w:val="a"/>
    <w:link w:val="EndNoteBibliography0"/>
    <w:pPr>
      <w:spacing w:line="240" w:lineRule="auto"/>
    </w:pPr>
    <w:rPr>
      <w:rFonts w:ascii="Calibri" w:hAnsi="Calibri" w:cs="Calibri"/>
      <w:sz w:val="20"/>
    </w:rPr>
  </w:style>
  <w:style w:type="character" w:customStyle="1" w:styleId="EndNoteBibliography0">
    <w:name w:val="EndNote Bibliography 字符"/>
    <w:basedOn w:val="10"/>
    <w:link w:val="EndNoteBibliography"/>
    <w:rPr>
      <w:rFonts w:ascii="Calibri" w:eastAsiaTheme="minorEastAsia" w:hAnsi="Calibri" w:cs="Calibri"/>
      <w:kern w:val="2"/>
      <w:sz w:val="21"/>
      <w:szCs w:val="22"/>
    </w:rPr>
  </w:style>
  <w:style w:type="paragraph" w:customStyle="1" w:styleId="20">
    <w:name w:val="列表段落2"/>
    <w:basedOn w:val="a"/>
    <w:uiPriority w:val="99"/>
    <w:pPr>
      <w:ind w:firstLineChars="200" w:firstLine="420"/>
    </w:pPr>
  </w:style>
  <w:style w:type="paragraph" w:customStyle="1" w:styleId="3">
    <w:name w:val="修订3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ligong</dc:creator>
  <cp:lastModifiedBy>Wang Ding-Yuan</cp:lastModifiedBy>
  <cp:revision>95</cp:revision>
  <dcterms:created xsi:type="dcterms:W3CDTF">2018-11-08T11:49:00Z</dcterms:created>
  <dcterms:modified xsi:type="dcterms:W3CDTF">2023-04-07T06:19:00Z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