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2086F" w:rsidRDefault="00E2086F">
      <w:pPr>
        <w:pStyle w:val="Ttulo3"/>
        <w:keepNext w:val="0"/>
        <w:keepLines w:val="0"/>
        <w:spacing w:before="280"/>
        <w:jc w:val="center"/>
        <w:rPr>
          <w:b/>
          <w:color w:val="000000"/>
          <w:sz w:val="44"/>
          <w:szCs w:val="44"/>
        </w:rPr>
      </w:pPr>
      <w:bookmarkStart w:id="0" w:name="_oqp5o8psfc56" w:colFirst="0" w:colLast="0"/>
      <w:bookmarkEnd w:id="0"/>
    </w:p>
    <w:p w14:paraId="00000002" w14:textId="77777777" w:rsidR="00E2086F" w:rsidRDefault="00E2086F">
      <w:pPr>
        <w:pStyle w:val="Ttulo3"/>
        <w:keepNext w:val="0"/>
        <w:keepLines w:val="0"/>
        <w:spacing w:before="280"/>
        <w:jc w:val="center"/>
        <w:rPr>
          <w:b/>
          <w:color w:val="000000"/>
          <w:sz w:val="44"/>
          <w:szCs w:val="44"/>
        </w:rPr>
      </w:pPr>
      <w:bookmarkStart w:id="1" w:name="_g33b5i18vn2t" w:colFirst="0" w:colLast="0"/>
      <w:bookmarkEnd w:id="1"/>
    </w:p>
    <w:p w14:paraId="00000003" w14:textId="77777777" w:rsidR="00E2086F" w:rsidRDefault="00E2086F">
      <w:pPr>
        <w:pStyle w:val="Ttulo3"/>
        <w:keepNext w:val="0"/>
        <w:keepLines w:val="0"/>
        <w:spacing w:before="280"/>
        <w:jc w:val="center"/>
        <w:rPr>
          <w:b/>
          <w:color w:val="000000"/>
          <w:sz w:val="44"/>
          <w:szCs w:val="44"/>
        </w:rPr>
      </w:pPr>
      <w:bookmarkStart w:id="2" w:name="_xrhupydlbpot" w:colFirst="0" w:colLast="0"/>
      <w:bookmarkEnd w:id="2"/>
    </w:p>
    <w:p w14:paraId="00000004" w14:textId="77777777" w:rsidR="00E2086F" w:rsidRDefault="00E2086F">
      <w:pPr>
        <w:pStyle w:val="Ttulo3"/>
        <w:keepNext w:val="0"/>
        <w:keepLines w:val="0"/>
        <w:spacing w:before="280"/>
        <w:jc w:val="center"/>
        <w:rPr>
          <w:b/>
          <w:color w:val="000000"/>
          <w:sz w:val="44"/>
          <w:szCs w:val="44"/>
        </w:rPr>
      </w:pPr>
      <w:bookmarkStart w:id="3" w:name="_wsss9lio5kzq" w:colFirst="0" w:colLast="0"/>
      <w:bookmarkEnd w:id="3"/>
    </w:p>
    <w:p w14:paraId="00000005" w14:textId="77777777" w:rsidR="00E2086F" w:rsidRDefault="00000000">
      <w:pPr>
        <w:pStyle w:val="Ttulo3"/>
        <w:keepNext w:val="0"/>
        <w:keepLines w:val="0"/>
        <w:spacing w:before="280"/>
        <w:jc w:val="center"/>
        <w:rPr>
          <w:b/>
          <w:color w:val="000000"/>
          <w:sz w:val="44"/>
          <w:szCs w:val="44"/>
        </w:rPr>
      </w:pPr>
      <w:bookmarkStart w:id="4" w:name="_pbhph4v3q89e" w:colFirst="0" w:colLast="0"/>
      <w:bookmarkEnd w:id="4"/>
      <w:r>
        <w:rPr>
          <w:b/>
          <w:color w:val="000000"/>
          <w:sz w:val="44"/>
          <w:szCs w:val="44"/>
        </w:rPr>
        <w:t>Control y seguimiento para el proyecto “junta de vecinos GVVI”</w:t>
      </w:r>
    </w:p>
    <w:p w14:paraId="00000006" w14:textId="77777777" w:rsidR="00E2086F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i7mvf6qwrz8i" w:colFirst="0" w:colLast="0"/>
      <w:bookmarkEnd w:id="5"/>
      <w:r>
        <w:br w:type="page"/>
      </w:r>
    </w:p>
    <w:p w14:paraId="00000007" w14:textId="77777777" w:rsidR="00E2086F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zt6t7f25x6" w:colFirst="0" w:colLast="0"/>
      <w:bookmarkEnd w:id="6"/>
      <w:r>
        <w:rPr>
          <w:b/>
          <w:color w:val="000000"/>
          <w:sz w:val="26"/>
          <w:szCs w:val="26"/>
        </w:rPr>
        <w:lastRenderedPageBreak/>
        <w:t>Puntos Importantes de Seguimiento para el Control y Seguimiento</w:t>
      </w:r>
    </w:p>
    <w:p w14:paraId="00000008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2k3ds0islyrc" w:colFirst="0" w:colLast="0"/>
      <w:bookmarkEnd w:id="7"/>
      <w:r>
        <w:rPr>
          <w:b/>
          <w:color w:val="000000"/>
          <w:sz w:val="22"/>
          <w:szCs w:val="22"/>
        </w:rPr>
        <w:t>1. Planificación del Proyecto</w:t>
      </w:r>
    </w:p>
    <w:p w14:paraId="00000009" w14:textId="77777777" w:rsidR="00E2086F" w:rsidRDefault="00000000">
      <w:pPr>
        <w:numPr>
          <w:ilvl w:val="0"/>
          <w:numId w:val="7"/>
        </w:numPr>
        <w:spacing w:before="240"/>
      </w:pPr>
      <w:r>
        <w:rPr>
          <w:b/>
        </w:rPr>
        <w:t>Cronograma</w:t>
      </w:r>
      <w:r>
        <w:t>: Seguir de cerca el cumplimiento de las fechas.</w:t>
      </w:r>
    </w:p>
    <w:p w14:paraId="0000000A" w14:textId="77777777" w:rsidR="00E2086F" w:rsidRDefault="00000000">
      <w:pPr>
        <w:numPr>
          <w:ilvl w:val="0"/>
          <w:numId w:val="7"/>
        </w:numPr>
        <w:spacing w:after="240"/>
      </w:pPr>
      <w:r>
        <w:rPr>
          <w:b/>
        </w:rPr>
        <w:t>Recursos</w:t>
      </w:r>
      <w:r>
        <w:t>: Asegurar que los recursos necesarios estén disponibles y sean eficientes.</w:t>
      </w:r>
    </w:p>
    <w:p w14:paraId="0000000B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vi80qaa5twu1" w:colFirst="0" w:colLast="0"/>
      <w:bookmarkEnd w:id="8"/>
      <w:r>
        <w:rPr>
          <w:b/>
          <w:color w:val="000000"/>
          <w:sz w:val="22"/>
          <w:szCs w:val="22"/>
        </w:rPr>
        <w:t>2. Gestión de Tareas</w:t>
      </w:r>
    </w:p>
    <w:p w14:paraId="0000000C" w14:textId="70ECDDD9" w:rsidR="00E2086F" w:rsidRDefault="00000000">
      <w:pPr>
        <w:numPr>
          <w:ilvl w:val="0"/>
          <w:numId w:val="1"/>
        </w:numPr>
        <w:spacing w:before="240"/>
      </w:pPr>
      <w:r>
        <w:rPr>
          <w:b/>
        </w:rPr>
        <w:t>Asignación de Tareas</w:t>
      </w:r>
      <w:r>
        <w:t xml:space="preserve">: Monitorear que cada tarea esté asignada al responsable adecuado y se realicen </w:t>
      </w:r>
      <w:r w:rsidR="00E57361">
        <w:t>de acuerdo con el</w:t>
      </w:r>
      <w:r>
        <w:t xml:space="preserve"> plan.</w:t>
      </w:r>
    </w:p>
    <w:p w14:paraId="0000000D" w14:textId="77777777" w:rsidR="00E2086F" w:rsidRDefault="00000000">
      <w:pPr>
        <w:numPr>
          <w:ilvl w:val="0"/>
          <w:numId w:val="1"/>
        </w:numPr>
        <w:spacing w:after="240"/>
      </w:pPr>
      <w:r>
        <w:rPr>
          <w:b/>
        </w:rPr>
        <w:t>Progreso de las Tareas</w:t>
      </w:r>
      <w:r>
        <w:t>: Revisar periódicamente el estado de cada función integrada en la página.</w:t>
      </w:r>
    </w:p>
    <w:p w14:paraId="0000000E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lkwca31cusiw" w:colFirst="0" w:colLast="0"/>
      <w:bookmarkEnd w:id="9"/>
      <w:r>
        <w:rPr>
          <w:b/>
          <w:color w:val="000000"/>
          <w:sz w:val="22"/>
          <w:szCs w:val="22"/>
        </w:rPr>
        <w:t>3. Control de Calidad</w:t>
      </w:r>
    </w:p>
    <w:p w14:paraId="0000000F" w14:textId="42F9B1AC" w:rsidR="00E2086F" w:rsidRDefault="00000000">
      <w:pPr>
        <w:numPr>
          <w:ilvl w:val="0"/>
          <w:numId w:val="4"/>
        </w:numPr>
        <w:spacing w:before="240"/>
      </w:pPr>
      <w:r>
        <w:rPr>
          <w:b/>
        </w:rPr>
        <w:t>Revisión de Entregables</w:t>
      </w:r>
      <w:r>
        <w:t xml:space="preserve">: Verificar que los entregables cumplan con los estándares de calidad y analizar cumplimiento de los requisitos </w:t>
      </w:r>
      <w:r w:rsidR="00E57361">
        <w:t>de los clientes</w:t>
      </w:r>
      <w:r>
        <w:t xml:space="preserve"> antes de su aprobación por parte del equipo de trabajo.</w:t>
      </w:r>
    </w:p>
    <w:p w14:paraId="00000010" w14:textId="77777777" w:rsidR="00E2086F" w:rsidRDefault="00000000">
      <w:pPr>
        <w:numPr>
          <w:ilvl w:val="0"/>
          <w:numId w:val="4"/>
        </w:numPr>
        <w:spacing w:after="240"/>
      </w:pPr>
      <w:r>
        <w:rPr>
          <w:b/>
        </w:rPr>
        <w:t>Pruebas y Validación</w:t>
      </w:r>
      <w:r>
        <w:t>: Realizar pruebas para asegurar que las funcionalidades y características funcionan correctamente.</w:t>
      </w:r>
    </w:p>
    <w:p w14:paraId="00000011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fzutxm4vc6ir" w:colFirst="0" w:colLast="0"/>
      <w:bookmarkEnd w:id="10"/>
      <w:r>
        <w:rPr>
          <w:b/>
          <w:color w:val="000000"/>
          <w:sz w:val="22"/>
          <w:szCs w:val="22"/>
        </w:rPr>
        <w:t>4. Gestión de Riesgos</w:t>
      </w:r>
    </w:p>
    <w:p w14:paraId="00000012" w14:textId="77777777" w:rsidR="00E2086F" w:rsidRDefault="00000000">
      <w:pPr>
        <w:numPr>
          <w:ilvl w:val="0"/>
          <w:numId w:val="5"/>
        </w:numPr>
        <w:spacing w:before="240"/>
      </w:pPr>
      <w:r>
        <w:rPr>
          <w:b/>
        </w:rPr>
        <w:t>Identificación de Riesgos</w:t>
      </w:r>
      <w:r>
        <w:t>: Identificar posibles riesgos y problemas antes de que ocurran para minimizar los riesgos lo posible.</w:t>
      </w:r>
    </w:p>
    <w:p w14:paraId="00000013" w14:textId="77777777" w:rsidR="00E2086F" w:rsidRDefault="00000000">
      <w:pPr>
        <w:numPr>
          <w:ilvl w:val="0"/>
          <w:numId w:val="5"/>
        </w:numPr>
        <w:spacing w:after="240"/>
      </w:pPr>
      <w:r>
        <w:rPr>
          <w:b/>
        </w:rPr>
        <w:t>Plan de Mitigación</w:t>
      </w:r>
      <w:r>
        <w:t>: Tener planes listos para mitigar los riesgos identificados y minimizar su impacto.</w:t>
      </w:r>
    </w:p>
    <w:p w14:paraId="00000014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cpo3f1vn9hig" w:colFirst="0" w:colLast="0"/>
      <w:bookmarkEnd w:id="11"/>
      <w:r>
        <w:rPr>
          <w:b/>
          <w:color w:val="000000"/>
          <w:sz w:val="22"/>
          <w:szCs w:val="22"/>
        </w:rPr>
        <w:t>5. Comunicación</w:t>
      </w:r>
    </w:p>
    <w:p w14:paraId="00000015" w14:textId="77777777" w:rsidR="00E2086F" w:rsidRDefault="00000000">
      <w:pPr>
        <w:numPr>
          <w:ilvl w:val="0"/>
          <w:numId w:val="8"/>
        </w:numPr>
        <w:spacing w:before="240"/>
      </w:pPr>
      <w:r>
        <w:rPr>
          <w:b/>
        </w:rPr>
        <w:t>Reuniones Periódicas</w:t>
      </w:r>
      <w:r>
        <w:t>: Programar reuniones regulares para discutir el progreso, los obstáculos y los próximos pasos.</w:t>
      </w:r>
    </w:p>
    <w:p w14:paraId="00000016" w14:textId="77777777" w:rsidR="00E2086F" w:rsidRDefault="00000000">
      <w:pPr>
        <w:numPr>
          <w:ilvl w:val="0"/>
          <w:numId w:val="8"/>
        </w:numPr>
        <w:spacing w:after="240"/>
      </w:pPr>
      <w:r>
        <w:rPr>
          <w:b/>
        </w:rPr>
        <w:t>Informes de Estado</w:t>
      </w:r>
      <w:r>
        <w:t>: Generar y distribuir informes de estado para mantener a todos los clientes informados de cada avance importante respecto al proyecto.</w:t>
      </w:r>
    </w:p>
    <w:p w14:paraId="00000017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c282e257dv5" w:colFirst="0" w:colLast="0"/>
      <w:bookmarkEnd w:id="12"/>
      <w:r>
        <w:rPr>
          <w:b/>
          <w:color w:val="000000"/>
          <w:sz w:val="22"/>
          <w:szCs w:val="22"/>
        </w:rPr>
        <w:t>6. Gestión de Cambios</w:t>
      </w:r>
    </w:p>
    <w:p w14:paraId="00000018" w14:textId="77777777" w:rsidR="00E2086F" w:rsidRDefault="00000000">
      <w:pPr>
        <w:numPr>
          <w:ilvl w:val="0"/>
          <w:numId w:val="3"/>
        </w:numPr>
        <w:spacing w:before="240"/>
      </w:pPr>
      <w:r>
        <w:rPr>
          <w:b/>
        </w:rPr>
        <w:t>Solicitud de Cambios</w:t>
      </w:r>
      <w:r>
        <w:t>: Gestionar cualquier cambio solicitado, asegurando que se evalúen adecuadamente antes de ser implementados.</w:t>
      </w:r>
    </w:p>
    <w:p w14:paraId="00000019" w14:textId="77777777" w:rsidR="00E2086F" w:rsidRDefault="00000000">
      <w:pPr>
        <w:numPr>
          <w:ilvl w:val="0"/>
          <w:numId w:val="3"/>
        </w:numPr>
        <w:spacing w:after="240"/>
      </w:pPr>
      <w:r>
        <w:rPr>
          <w:b/>
        </w:rPr>
        <w:t>Impacto en el Proyecto</w:t>
      </w:r>
      <w:r>
        <w:t>: Evaluar cómo los cambios afectan el alcance, el tiempo y el costo del proyecto para minimizar el impacto a estos mismos y no llegue a afectar de manera significativa al avance del proyecto.</w:t>
      </w:r>
    </w:p>
    <w:p w14:paraId="0000001A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j8idpqahnww1" w:colFirst="0" w:colLast="0"/>
      <w:bookmarkEnd w:id="13"/>
      <w:r>
        <w:br w:type="page"/>
      </w:r>
    </w:p>
    <w:p w14:paraId="0000001B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dn0fhegj5a5n" w:colFirst="0" w:colLast="0"/>
      <w:bookmarkEnd w:id="14"/>
      <w:r>
        <w:rPr>
          <w:b/>
          <w:color w:val="000000"/>
          <w:sz w:val="22"/>
          <w:szCs w:val="22"/>
        </w:rPr>
        <w:lastRenderedPageBreak/>
        <w:t>7. Gestión de Recursos</w:t>
      </w:r>
    </w:p>
    <w:p w14:paraId="0000001C" w14:textId="77777777" w:rsidR="00E2086F" w:rsidRDefault="00000000">
      <w:pPr>
        <w:numPr>
          <w:ilvl w:val="0"/>
          <w:numId w:val="9"/>
        </w:numPr>
        <w:spacing w:before="240" w:after="240"/>
      </w:pPr>
      <w:r>
        <w:rPr>
          <w:b/>
        </w:rPr>
        <w:t>Uso de Recursos</w:t>
      </w:r>
      <w:r>
        <w:t>: Asegurar que los recursos se utilicen de manera efectiva y ajustar la asignación según sea necesario.</w:t>
      </w:r>
    </w:p>
    <w:p w14:paraId="0000001D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a5wgkp4waomk" w:colFirst="0" w:colLast="0"/>
      <w:bookmarkEnd w:id="15"/>
      <w:r>
        <w:rPr>
          <w:b/>
          <w:color w:val="000000"/>
          <w:sz w:val="22"/>
          <w:szCs w:val="22"/>
        </w:rPr>
        <w:t>9. Evaluación del Progreso</w:t>
      </w:r>
    </w:p>
    <w:p w14:paraId="0000001E" w14:textId="77777777" w:rsidR="00E2086F" w:rsidRDefault="00000000">
      <w:pPr>
        <w:numPr>
          <w:ilvl w:val="0"/>
          <w:numId w:val="2"/>
        </w:numPr>
        <w:spacing w:before="240"/>
      </w:pPr>
      <w:r>
        <w:rPr>
          <w:b/>
        </w:rPr>
        <w:t>Revisiones de Progreso</w:t>
      </w:r>
      <w:r>
        <w:t>: Realizar revisiones periódicas del progreso del proyecto para identificar desviaciones y corregirlas.</w:t>
      </w:r>
    </w:p>
    <w:p w14:paraId="0000001F" w14:textId="77777777" w:rsidR="00E2086F" w:rsidRDefault="00000000">
      <w:pPr>
        <w:numPr>
          <w:ilvl w:val="0"/>
          <w:numId w:val="2"/>
        </w:numPr>
        <w:spacing w:after="240"/>
      </w:pPr>
      <w:r>
        <w:rPr>
          <w:b/>
        </w:rPr>
        <w:t>Análisis de Desempeño</w:t>
      </w:r>
      <w:r>
        <w:t>: Analizar el desempeño del equipo y del proyecto en general para identificar áreas de mejora.</w:t>
      </w:r>
    </w:p>
    <w:p w14:paraId="00000020" w14:textId="77777777" w:rsidR="00E2086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npd9qlag32xb" w:colFirst="0" w:colLast="0"/>
      <w:bookmarkEnd w:id="16"/>
      <w:r>
        <w:rPr>
          <w:b/>
          <w:color w:val="000000"/>
          <w:sz w:val="22"/>
          <w:szCs w:val="22"/>
        </w:rPr>
        <w:t>10. Cierre del Proyecto</w:t>
      </w:r>
    </w:p>
    <w:p w14:paraId="00000021" w14:textId="77777777" w:rsidR="00E2086F" w:rsidRDefault="00000000">
      <w:pPr>
        <w:numPr>
          <w:ilvl w:val="0"/>
          <w:numId w:val="6"/>
        </w:numPr>
        <w:spacing w:before="240"/>
      </w:pPr>
      <w:r>
        <w:rPr>
          <w:b/>
        </w:rPr>
        <w:t>Evaluación Final</w:t>
      </w:r>
      <w:r>
        <w:t>: Realizar una evaluación completa del proyecto al finalizar para documentar lecciones aprendidas y mejores prácticas.</w:t>
      </w:r>
    </w:p>
    <w:p w14:paraId="00000022" w14:textId="77777777" w:rsidR="00E2086F" w:rsidRDefault="00000000">
      <w:pPr>
        <w:numPr>
          <w:ilvl w:val="0"/>
          <w:numId w:val="6"/>
        </w:numPr>
        <w:spacing w:after="240"/>
      </w:pPr>
      <w:r>
        <w:rPr>
          <w:b/>
        </w:rPr>
        <w:t>Entrega y Aprobación Final</w:t>
      </w:r>
      <w:r>
        <w:t>: Asegurar que todos los entregables sean aprobados y que el proyecto se cierre formalmente.</w:t>
      </w:r>
    </w:p>
    <w:sectPr w:rsidR="00E208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66748"/>
    <w:multiLevelType w:val="multilevel"/>
    <w:tmpl w:val="26C4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31595"/>
    <w:multiLevelType w:val="multilevel"/>
    <w:tmpl w:val="601EF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E216E"/>
    <w:multiLevelType w:val="multilevel"/>
    <w:tmpl w:val="7C1CA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F85A85"/>
    <w:multiLevelType w:val="multilevel"/>
    <w:tmpl w:val="D0DAB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A94CDB"/>
    <w:multiLevelType w:val="multilevel"/>
    <w:tmpl w:val="65221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DF5C7F"/>
    <w:multiLevelType w:val="multilevel"/>
    <w:tmpl w:val="9306B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477D90"/>
    <w:multiLevelType w:val="multilevel"/>
    <w:tmpl w:val="8E4EA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8A4D11"/>
    <w:multiLevelType w:val="multilevel"/>
    <w:tmpl w:val="7E7CC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123966"/>
    <w:multiLevelType w:val="multilevel"/>
    <w:tmpl w:val="80B04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446739">
    <w:abstractNumId w:val="8"/>
  </w:num>
  <w:num w:numId="2" w16cid:durableId="1557429411">
    <w:abstractNumId w:val="0"/>
  </w:num>
  <w:num w:numId="3" w16cid:durableId="819690730">
    <w:abstractNumId w:val="4"/>
  </w:num>
  <w:num w:numId="4" w16cid:durableId="527181287">
    <w:abstractNumId w:val="2"/>
  </w:num>
  <w:num w:numId="5" w16cid:durableId="2144495377">
    <w:abstractNumId w:val="7"/>
  </w:num>
  <w:num w:numId="6" w16cid:durableId="125585921">
    <w:abstractNumId w:val="3"/>
  </w:num>
  <w:num w:numId="7" w16cid:durableId="813254637">
    <w:abstractNumId w:val="6"/>
  </w:num>
  <w:num w:numId="8" w16cid:durableId="1348868300">
    <w:abstractNumId w:val="5"/>
  </w:num>
  <w:num w:numId="9" w16cid:durableId="74399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6F"/>
    <w:rsid w:val="00281027"/>
    <w:rsid w:val="00E2086F"/>
    <w:rsid w:val="00E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F04D9-20FD-40E6-9AD0-53E8F448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IGNACIO MARTINEZ VALDES</cp:lastModifiedBy>
  <cp:revision>3</cp:revision>
  <dcterms:created xsi:type="dcterms:W3CDTF">2024-11-26T00:33:00Z</dcterms:created>
  <dcterms:modified xsi:type="dcterms:W3CDTF">2024-11-26T00:34:00Z</dcterms:modified>
</cp:coreProperties>
</file>