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Manual de usuario para el proyecto </w:t>
        <w:tab/>
        <w:t xml:space="preserve">    “Junta de Vecinos GVVI”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/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Manual de 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Funcionalidades Principales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Registro e Inicio de Sesión</w:t>
      </w:r>
      <w:r w:rsidDel="00000000" w:rsidR="00000000" w:rsidRPr="00000000">
        <w:rPr>
          <w:rtl w:val="0"/>
        </w:rPr>
        <w:t xml:space="preserve">: Cómo crear una cuenta y acceder al sistema.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Gestión de Perfil</w:t>
      </w:r>
      <w:r w:rsidDel="00000000" w:rsidR="00000000" w:rsidRPr="00000000">
        <w:rPr>
          <w:rtl w:val="0"/>
        </w:rPr>
        <w:t xml:space="preserve">: Cómo editar el perfil de usuario y ajustar configuraciones.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Interacción con el Contenido</w:t>
      </w:r>
      <w:r w:rsidDel="00000000" w:rsidR="00000000" w:rsidRPr="00000000">
        <w:rPr>
          <w:rtl w:val="0"/>
        </w:rPr>
        <w:t xml:space="preserve">: Publicar, editar y eliminar contenido.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Notificaciones</w:t>
      </w:r>
      <w:r w:rsidDel="00000000" w:rsidR="00000000" w:rsidRPr="00000000">
        <w:rPr>
          <w:rtl w:val="0"/>
        </w:rPr>
        <w:t xml:space="preserve">: Gestión de alertas y notificaciones dentro de la página.</w:t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eading=h.1fob9te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Funcionalidades Avanzadas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Configuración Avanzada</w:t>
      </w:r>
      <w:r w:rsidDel="00000000" w:rsidR="00000000" w:rsidRPr="00000000">
        <w:rPr>
          <w:rtl w:val="0"/>
        </w:rPr>
        <w:t xml:space="preserve">: Personalización de la experiencia de usuario.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Integraciones</w:t>
      </w:r>
      <w:r w:rsidDel="00000000" w:rsidR="00000000" w:rsidRPr="00000000">
        <w:rPr>
          <w:rtl w:val="0"/>
        </w:rPr>
        <w:t xml:space="preserve">: Cómo conectar con otras herramientas y servicios si llega a ser necesario.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qmkli7yjouv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/>
      </w:pPr>
      <w:bookmarkStart w:colFirst="0" w:colLast="0" w:name="_heading=h.3dy6vkm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Manual de 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4"/>
        <w:rPr>
          <w:b w:val="1"/>
          <w:color w:val="000000"/>
          <w:sz w:val="22"/>
          <w:szCs w:val="22"/>
        </w:rPr>
      </w:pPr>
      <w:bookmarkStart w:colFirst="0" w:colLast="0" w:name="_heading=h.ab9w8d49e27l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Inicio de sesión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2728991" cy="2240124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8991" cy="22401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Paso 1</w:t>
      </w:r>
      <w:r w:rsidDel="00000000" w:rsidR="00000000" w:rsidRPr="00000000">
        <w:rPr>
          <w:rtl w:val="0"/>
        </w:rPr>
        <w:t xml:space="preserve">: Ingresar a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 y despues ir a Iniciar sesion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Paso 2</w:t>
      </w:r>
      <w:r w:rsidDel="00000000" w:rsidR="00000000" w:rsidRPr="00000000">
        <w:rPr>
          <w:rtl w:val="0"/>
        </w:rPr>
        <w:t xml:space="preserve">: Ingresar con las credenciales requeridas si ya tienes una cuenta sino siga a “Registro de Usuario”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eading=h.4d34og8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Registro de Usuario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1847850" cy="248602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2305" l="33887" r="33887" t="15085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2486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Paso 1</w:t>
      </w:r>
      <w:r w:rsidDel="00000000" w:rsidR="00000000" w:rsidRPr="00000000">
        <w:rPr>
          <w:rtl w:val="0"/>
        </w:rPr>
        <w:t xml:space="preserve">: En la página de inicio de sesión ir a registro de usuario.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Paso 2</w:t>
      </w:r>
      <w:r w:rsidDel="00000000" w:rsidR="00000000" w:rsidRPr="00000000">
        <w:rPr>
          <w:rtl w:val="0"/>
        </w:rPr>
        <w:t xml:space="preserve">: Completar el formulario de registro con la información requerida (</w:t>
      </w:r>
      <w:r w:rsidDel="00000000" w:rsidR="00000000" w:rsidRPr="00000000">
        <w:rPr>
          <w:i w:val="1"/>
          <w:rtl w:val="0"/>
        </w:rPr>
        <w:t xml:space="preserve">véase la imagen adjunta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Paso 3</w:t>
      </w:r>
      <w:r w:rsidDel="00000000" w:rsidR="00000000" w:rsidRPr="00000000">
        <w:rPr>
          <w:rtl w:val="0"/>
        </w:rPr>
        <w:t xml:space="preserve">: Confirmar el correo electrónico mediante el enlace enviado a la dirección proporcionada.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Paso 4</w:t>
      </w:r>
      <w:r w:rsidDel="00000000" w:rsidR="00000000" w:rsidRPr="00000000">
        <w:rPr>
          <w:rtl w:val="0"/>
        </w:rPr>
        <w:t xml:space="preserve">: ir a la página principal y después a la sección de inicio de sesión.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240" w:before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Paso 5</w:t>
      </w:r>
      <w:r w:rsidDel="00000000" w:rsidR="00000000" w:rsidRPr="00000000">
        <w:rPr>
          <w:rtl w:val="0"/>
        </w:rPr>
        <w:t xml:space="preserve">: Ingresar las credenciales de su cuenta.</w:t>
      </w:r>
    </w:p>
    <w:p w:rsidR="00000000" w:rsidDel="00000000" w:rsidP="00000000" w:rsidRDefault="00000000" w:rsidRPr="00000000" w14:paraId="0000002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eading=h.2s8eyo1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eading=h.17dp8vu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Cambio de Contraseña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Paso 1</w:t>
      </w:r>
      <w:r w:rsidDel="00000000" w:rsidR="00000000" w:rsidRPr="00000000">
        <w:rPr>
          <w:rtl w:val="0"/>
        </w:rPr>
        <w:t xml:space="preserve">: Ingresar a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Paso 2</w:t>
      </w:r>
      <w:r w:rsidDel="00000000" w:rsidR="00000000" w:rsidRPr="00000000">
        <w:rPr>
          <w:rtl w:val="0"/>
        </w:rPr>
        <w:t xml:space="preserve">: Ir a iniciar sesión e ir al apartado de ¿Olvidaste tu contraseña?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Paso 3</w:t>
      </w:r>
      <w:r w:rsidDel="00000000" w:rsidR="00000000" w:rsidRPr="00000000">
        <w:rPr>
          <w:rtl w:val="0"/>
        </w:rPr>
        <w:t xml:space="preserve">: Rellenar credenciales para la actualización de datos de la cuenta.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Paso 4</w:t>
      </w:r>
      <w:r w:rsidDel="00000000" w:rsidR="00000000" w:rsidRPr="00000000">
        <w:rPr>
          <w:rtl w:val="0"/>
        </w:rPr>
        <w:t xml:space="preserve">: Ingresar la contraseña actual, seguida de la nueva contraseña.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Paso 5</w:t>
      </w:r>
      <w:r w:rsidDel="00000000" w:rsidR="00000000" w:rsidRPr="00000000">
        <w:rPr>
          <w:rtl w:val="0"/>
        </w:rPr>
        <w:t xml:space="preserve">: Una vez ingresado apretar Actualizar Contraseña.</w:t>
      </w:r>
    </w:p>
    <w:p w:rsidR="00000000" w:rsidDel="00000000" w:rsidP="00000000" w:rsidRDefault="00000000" w:rsidRPr="00000000" w14:paraId="0000002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eading=h.3rdcrjn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Manejo de CRUD (Crear, Leer, Actualizar, Eliminar)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16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Edición de Datos (Actualizar “Botón Azul”)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Paso 1</w:t>
      </w:r>
      <w:r w:rsidDel="00000000" w:rsidR="00000000" w:rsidRPr="00000000">
        <w:rPr>
          <w:rtl w:val="0"/>
        </w:rPr>
        <w:t xml:space="preserve">: Seleccionar la entrada que se desea editar.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Paso 2</w:t>
      </w:r>
      <w:r w:rsidDel="00000000" w:rsidR="00000000" w:rsidRPr="00000000">
        <w:rPr>
          <w:rtl w:val="0"/>
        </w:rPr>
        <w:t xml:space="preserve">: Hacer clic en la opción de editar.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Paso 3</w:t>
      </w:r>
      <w:r w:rsidDel="00000000" w:rsidR="00000000" w:rsidRPr="00000000">
        <w:rPr>
          <w:rtl w:val="0"/>
        </w:rPr>
        <w:t xml:space="preserve">: Modificar la información según sea necesario.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Paso 4</w:t>
      </w:r>
      <w:r w:rsidDel="00000000" w:rsidR="00000000" w:rsidRPr="00000000">
        <w:rPr>
          <w:rtl w:val="0"/>
        </w:rPr>
        <w:t xml:space="preserve">: Guardar los cambios realizados.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Eliminación de Datos (Eliminar “Botón Rojo”)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Paso 1</w:t>
      </w:r>
      <w:r w:rsidDel="00000000" w:rsidR="00000000" w:rsidRPr="00000000">
        <w:rPr>
          <w:rtl w:val="0"/>
        </w:rPr>
        <w:t xml:space="preserve">: Seleccionar la entrada que se desea eliminar.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Paso 2</w:t>
      </w:r>
      <w:r w:rsidDel="00000000" w:rsidR="00000000" w:rsidRPr="00000000">
        <w:rPr>
          <w:rtl w:val="0"/>
        </w:rPr>
        <w:t xml:space="preserve">: Hacer clic en la opción de eliminar.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spacing w:after="24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Paso 3</w:t>
      </w:r>
      <w:r w:rsidDel="00000000" w:rsidR="00000000" w:rsidRPr="00000000">
        <w:rPr>
          <w:rtl w:val="0"/>
        </w:rPr>
        <w:t xml:space="preserve">: Confirmar la eliminación.</w:t>
      </w:r>
    </w:p>
    <w:p w:rsidR="00000000" w:rsidDel="00000000" w:rsidP="00000000" w:rsidRDefault="00000000" w:rsidRPr="00000000" w14:paraId="00000034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Ingreso de Noticias en la Página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Paso 1</w:t>
      </w:r>
      <w:r w:rsidDel="00000000" w:rsidR="00000000" w:rsidRPr="00000000">
        <w:rPr>
          <w:rtl w:val="0"/>
        </w:rPr>
        <w:t xml:space="preserve">: Iniciar sesión con una cuenta con permisos adecuados para publicar noticias.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Paso 2</w:t>
      </w:r>
      <w:r w:rsidDel="00000000" w:rsidR="00000000" w:rsidRPr="00000000">
        <w:rPr>
          <w:rtl w:val="0"/>
        </w:rPr>
        <w:t xml:space="preserve">: Navegar a la sección de noticias o publicaciones.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Paso 3</w:t>
      </w:r>
      <w:r w:rsidDel="00000000" w:rsidR="00000000" w:rsidRPr="00000000">
        <w:rPr>
          <w:rtl w:val="0"/>
        </w:rPr>
        <w:t xml:space="preserve">: Seleccionar la opción para agregar una nueva noticia.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Paso 4</w:t>
      </w:r>
      <w:r w:rsidDel="00000000" w:rsidR="00000000" w:rsidRPr="00000000">
        <w:rPr>
          <w:rtl w:val="0"/>
        </w:rPr>
        <w:t xml:space="preserve">: Completar el formulario de noticia con el título, contenido y cualquier otro dato relevante.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Paso 5</w:t>
      </w:r>
      <w:r w:rsidDel="00000000" w:rsidR="00000000" w:rsidRPr="00000000">
        <w:rPr>
          <w:rtl w:val="0"/>
        </w:rPr>
        <w:t xml:space="preserve">: Revisar la noticia para asegurar que toda la información sea correcta.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Paso 6</w:t>
      </w:r>
      <w:r w:rsidDel="00000000" w:rsidR="00000000" w:rsidRPr="00000000">
        <w:rPr>
          <w:rtl w:val="0"/>
        </w:rPr>
        <w:t xml:space="preserve">: Publicar la noticia.</w:t>
      </w:r>
    </w:p>
    <w:p w:rsidR="00000000" w:rsidDel="00000000" w:rsidP="00000000" w:rsidRDefault="00000000" w:rsidRPr="00000000" w14:paraId="0000003B">
      <w:pPr>
        <w:spacing w:after="240" w:before="0" w:lineRule="auto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6. Solicitar Certificado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762250" cy="23241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16537" l="22757" r="29069" t="20413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spacing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Paso 1</w:t>
      </w:r>
      <w:r w:rsidDel="00000000" w:rsidR="00000000" w:rsidRPr="00000000">
        <w:rPr>
          <w:rtl w:val="0"/>
        </w:rPr>
        <w:t xml:space="preserve">: Iniciar sesión con una cuenta registrada en la junta vecinal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Paso 2</w:t>
      </w:r>
      <w:r w:rsidDel="00000000" w:rsidR="00000000" w:rsidRPr="00000000">
        <w:rPr>
          <w:rtl w:val="0"/>
        </w:rPr>
        <w:t xml:space="preserve">: Ir a la sección de noticias o publicaciones.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Paso 3</w:t>
      </w:r>
      <w:r w:rsidDel="00000000" w:rsidR="00000000" w:rsidRPr="00000000">
        <w:rPr>
          <w:rtl w:val="0"/>
        </w:rPr>
        <w:t xml:space="preserve">: Seleccionar la opción para agregar una nueva noticia.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Paso 4</w:t>
      </w:r>
      <w:r w:rsidDel="00000000" w:rsidR="00000000" w:rsidRPr="00000000">
        <w:rPr>
          <w:rtl w:val="0"/>
        </w:rPr>
        <w:t xml:space="preserve">: Completar el formulario de noticia con el título, contenido y cualquier otro dato relevante.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Paso 5</w:t>
      </w:r>
      <w:r w:rsidDel="00000000" w:rsidR="00000000" w:rsidRPr="00000000">
        <w:rPr>
          <w:rtl w:val="0"/>
        </w:rPr>
        <w:t xml:space="preserve">: Revisar la noticia para asegurar que toda la información sea correcta.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spacing w:after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Paso 6</w:t>
      </w:r>
      <w:r w:rsidDel="00000000" w:rsidR="00000000" w:rsidRPr="00000000">
        <w:rPr>
          <w:rtl w:val="0"/>
        </w:rPr>
        <w:t xml:space="preserve">: Una vez esté todos los pasos hechos presione “enviar”.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left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hyperlink" Target="https://villaportaloriente.com/" TargetMode="External"/><Relationship Id="rId12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yperlink" Target="https://villaportalorient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dTFhkKXKquFi5dmWUYttHGlB5Q==">CgMxLjAyCGguZ2pkZ3hzMgloLjMwajB6bGwyCWguMWZvYjl0ZTINaC5xbWtsaTd5am91djIJaC4zZHk2dmttMg5oLmFiOXc4ZDQ5ZTI3bDIJaC40ZDM0b2c4MgloLjJzOGV5bzEyCWguMTdkcDh2dTIJaC4zcmRjcmpuOAByITFPcnc4MktaYjVGN3N0SHM4amtqYmsxRXdrY2VJcEJhOA==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