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373CE" w:rsidRDefault="00D373CE">
      <w:pPr>
        <w:rPr>
          <w:b/>
          <w:sz w:val="44"/>
          <w:szCs w:val="44"/>
        </w:rPr>
      </w:pPr>
    </w:p>
    <w:p w14:paraId="00000002" w14:textId="77777777" w:rsidR="00D373CE" w:rsidRDefault="00D373CE">
      <w:pPr>
        <w:rPr>
          <w:b/>
          <w:sz w:val="44"/>
          <w:szCs w:val="44"/>
        </w:rPr>
      </w:pPr>
    </w:p>
    <w:p w14:paraId="00000003" w14:textId="77777777" w:rsidR="00D373CE" w:rsidRDefault="00D373CE">
      <w:pPr>
        <w:rPr>
          <w:b/>
          <w:sz w:val="44"/>
          <w:szCs w:val="44"/>
        </w:rPr>
      </w:pPr>
    </w:p>
    <w:p w14:paraId="00000004" w14:textId="77777777" w:rsidR="00D373CE" w:rsidRDefault="00D373CE">
      <w:pPr>
        <w:rPr>
          <w:b/>
          <w:sz w:val="44"/>
          <w:szCs w:val="44"/>
        </w:rPr>
      </w:pPr>
    </w:p>
    <w:p w14:paraId="00000005" w14:textId="77777777" w:rsidR="00D373CE" w:rsidRDefault="00D373CE">
      <w:pPr>
        <w:rPr>
          <w:b/>
          <w:sz w:val="44"/>
          <w:szCs w:val="44"/>
        </w:rPr>
      </w:pPr>
    </w:p>
    <w:p w14:paraId="00000006" w14:textId="77777777" w:rsidR="00D373CE" w:rsidRDefault="00D373CE">
      <w:pPr>
        <w:rPr>
          <w:b/>
          <w:sz w:val="44"/>
          <w:szCs w:val="44"/>
        </w:rPr>
      </w:pPr>
    </w:p>
    <w:p w14:paraId="00000007" w14:textId="77777777" w:rsidR="00D373CE" w:rsidRDefault="00D373CE">
      <w:pPr>
        <w:jc w:val="center"/>
        <w:rPr>
          <w:b/>
          <w:sz w:val="44"/>
          <w:szCs w:val="44"/>
        </w:rPr>
      </w:pPr>
    </w:p>
    <w:p w14:paraId="00000008" w14:textId="77777777" w:rsidR="00D373CE" w:rsidRDefault="00000000">
      <w:pPr>
        <w:jc w:val="center"/>
        <w:rPr>
          <w:b/>
          <w:sz w:val="44"/>
          <w:szCs w:val="44"/>
        </w:rPr>
      </w:pPr>
      <w:r>
        <w:rPr>
          <w:b/>
          <w:sz w:val="44"/>
          <w:szCs w:val="44"/>
        </w:rPr>
        <w:t xml:space="preserve">Plan de pruebas para el proyecto </w:t>
      </w:r>
      <w:r>
        <w:rPr>
          <w:b/>
          <w:sz w:val="44"/>
          <w:szCs w:val="44"/>
        </w:rPr>
        <w:tab/>
        <w:t xml:space="preserve"> </w:t>
      </w:r>
      <w:proofErr w:type="gramStart"/>
      <w:r>
        <w:rPr>
          <w:b/>
          <w:sz w:val="44"/>
          <w:szCs w:val="44"/>
        </w:rPr>
        <w:t xml:space="preserve">   “</w:t>
      </w:r>
      <w:proofErr w:type="gramEnd"/>
      <w:r>
        <w:rPr>
          <w:b/>
          <w:sz w:val="44"/>
          <w:szCs w:val="44"/>
        </w:rPr>
        <w:t>Junta de Vecinos GVVI”</w:t>
      </w:r>
      <w:r>
        <w:br w:type="page"/>
      </w:r>
    </w:p>
    <w:p w14:paraId="00000009" w14:textId="77777777" w:rsidR="00D373CE" w:rsidRDefault="00000000">
      <w:r>
        <w:lastRenderedPageBreak/>
        <w:t>Se llevará a cabo el siguiente plan de pruebas para una página web “Junta de Vecinos GVVI” tomando varios puntos importantes que deben considerarse para asegurar que el sitio funcione de manera óptima, sin errores y cumpliendo los requerimientos asociados y pedidos por el cliente.</w:t>
      </w:r>
    </w:p>
    <w:p w14:paraId="0000000A" w14:textId="77777777" w:rsidR="00D373CE" w:rsidRDefault="00000000">
      <w:pPr>
        <w:numPr>
          <w:ilvl w:val="0"/>
          <w:numId w:val="1"/>
        </w:numPr>
        <w:spacing w:before="240"/>
        <w:rPr>
          <w:b/>
        </w:rPr>
      </w:pPr>
      <w:r>
        <w:rPr>
          <w:b/>
        </w:rPr>
        <w:t>Definición de Objetivos y Alcance:</w:t>
      </w:r>
    </w:p>
    <w:p w14:paraId="0000000B" w14:textId="77777777" w:rsidR="00D373CE" w:rsidRDefault="00000000" w:rsidP="008B7E8C">
      <w:pPr>
        <w:numPr>
          <w:ilvl w:val="1"/>
          <w:numId w:val="2"/>
        </w:numPr>
      </w:pPr>
      <w:r>
        <w:t>Determinar qué partes de la página web serán probadas y cuáles son los objetivos de estas pruebas.</w:t>
      </w:r>
    </w:p>
    <w:p w14:paraId="0000000C" w14:textId="77777777" w:rsidR="00D373CE" w:rsidRDefault="00000000" w:rsidP="008B7E8C">
      <w:pPr>
        <w:numPr>
          <w:ilvl w:val="1"/>
          <w:numId w:val="2"/>
        </w:numPr>
      </w:pPr>
      <w:r>
        <w:t>Definir los criterios de aceptación y los requisitos de calidad.</w:t>
      </w:r>
    </w:p>
    <w:p w14:paraId="0000000D" w14:textId="77777777" w:rsidR="00D373CE" w:rsidRDefault="00000000">
      <w:pPr>
        <w:numPr>
          <w:ilvl w:val="0"/>
          <w:numId w:val="1"/>
        </w:numPr>
        <w:rPr>
          <w:b/>
        </w:rPr>
      </w:pPr>
      <w:r>
        <w:rPr>
          <w:b/>
        </w:rPr>
        <w:t>Identificación de Tipos de Pruebas:</w:t>
      </w:r>
    </w:p>
    <w:p w14:paraId="0000000E" w14:textId="77777777" w:rsidR="00D373CE" w:rsidRDefault="00000000" w:rsidP="008B7E8C">
      <w:pPr>
        <w:numPr>
          <w:ilvl w:val="1"/>
          <w:numId w:val="3"/>
        </w:numPr>
      </w:pPr>
      <w:r>
        <w:t>Pruebas Funcionales: Verificar que todas las funcionalidades de la web se comporten según lo esperado.</w:t>
      </w:r>
    </w:p>
    <w:p w14:paraId="0000000F" w14:textId="77777777" w:rsidR="00D373CE" w:rsidRDefault="00000000" w:rsidP="008B7E8C">
      <w:pPr>
        <w:numPr>
          <w:ilvl w:val="1"/>
          <w:numId w:val="3"/>
        </w:numPr>
      </w:pPr>
      <w:r>
        <w:t>Pruebas de Usabilidad: Evaluar la experiencia del usuario y la facilidad de uso de la página.</w:t>
      </w:r>
    </w:p>
    <w:p w14:paraId="00000010" w14:textId="77777777" w:rsidR="00D373CE" w:rsidRDefault="00000000" w:rsidP="008B7E8C">
      <w:pPr>
        <w:numPr>
          <w:ilvl w:val="1"/>
          <w:numId w:val="3"/>
        </w:numPr>
      </w:pPr>
      <w:r>
        <w:t>Pruebas de Rendimiento: Medir la velocidad, capacidad de respuesta y estabilidad de la web bajo diferentes condiciones de carga.</w:t>
      </w:r>
    </w:p>
    <w:p w14:paraId="00000011" w14:textId="77777777" w:rsidR="00D373CE" w:rsidRDefault="00000000" w:rsidP="008B7E8C">
      <w:pPr>
        <w:numPr>
          <w:ilvl w:val="1"/>
          <w:numId w:val="3"/>
        </w:numPr>
      </w:pPr>
      <w:r>
        <w:t>Pruebas de Seguridad: Identificar vulnerabilidades que podrían ser explotadas por atacantes.</w:t>
      </w:r>
    </w:p>
    <w:p w14:paraId="00000012" w14:textId="77777777" w:rsidR="00D373CE" w:rsidRDefault="00000000" w:rsidP="008B7E8C">
      <w:pPr>
        <w:numPr>
          <w:ilvl w:val="1"/>
          <w:numId w:val="3"/>
        </w:numPr>
      </w:pPr>
      <w:r>
        <w:t>Pruebas de Compatibilidad: Asegurar que la web funcione correctamente en diferentes navegadores, dispositivos y sistemas operativos.</w:t>
      </w:r>
    </w:p>
    <w:p w14:paraId="00000013" w14:textId="77777777" w:rsidR="00D373CE" w:rsidRDefault="00000000">
      <w:pPr>
        <w:numPr>
          <w:ilvl w:val="0"/>
          <w:numId w:val="1"/>
        </w:numPr>
        <w:rPr>
          <w:b/>
        </w:rPr>
      </w:pPr>
      <w:r>
        <w:rPr>
          <w:b/>
        </w:rPr>
        <w:t>Planificación de Casos de Prueba:</w:t>
      </w:r>
    </w:p>
    <w:p w14:paraId="00000014" w14:textId="77777777" w:rsidR="00D373CE" w:rsidRDefault="00000000" w:rsidP="008B7E8C">
      <w:pPr>
        <w:numPr>
          <w:ilvl w:val="1"/>
          <w:numId w:val="4"/>
        </w:numPr>
      </w:pPr>
      <w:r>
        <w:t>Diseñar casos de prueba detallados que abarquen todas las funcionalidades y escenarios de uso.</w:t>
      </w:r>
    </w:p>
    <w:p w14:paraId="00000015" w14:textId="77777777" w:rsidR="00D373CE" w:rsidRDefault="00000000" w:rsidP="008B7E8C">
      <w:pPr>
        <w:numPr>
          <w:ilvl w:val="1"/>
          <w:numId w:val="4"/>
        </w:numPr>
      </w:pPr>
      <w:r>
        <w:t>Priorizar los casos de prueba según su criticidad y frecuencia de uso.</w:t>
      </w:r>
    </w:p>
    <w:p w14:paraId="00000016" w14:textId="77777777" w:rsidR="00D373CE" w:rsidRDefault="00000000">
      <w:pPr>
        <w:numPr>
          <w:ilvl w:val="0"/>
          <w:numId w:val="1"/>
        </w:numPr>
        <w:rPr>
          <w:b/>
        </w:rPr>
      </w:pPr>
      <w:r>
        <w:rPr>
          <w:b/>
        </w:rPr>
        <w:t>Ambiente de Pruebas:</w:t>
      </w:r>
    </w:p>
    <w:p w14:paraId="00000017" w14:textId="77777777" w:rsidR="00D373CE" w:rsidRDefault="00000000" w:rsidP="008B7E8C">
      <w:pPr>
        <w:numPr>
          <w:ilvl w:val="1"/>
          <w:numId w:val="5"/>
        </w:numPr>
      </w:pPr>
      <w:r>
        <w:t>Configurar un ambiente de pruebas que imite lo más posible el entorno de producción.</w:t>
      </w:r>
    </w:p>
    <w:p w14:paraId="00000018" w14:textId="352CE6D4" w:rsidR="00D373CE" w:rsidRDefault="008B7E8C" w:rsidP="008B7E8C">
      <w:pPr>
        <w:numPr>
          <w:ilvl w:val="1"/>
          <w:numId w:val="5"/>
        </w:numPr>
      </w:pPr>
      <w:r>
        <w:t>Hay que asegurar</w:t>
      </w:r>
      <w:r w:rsidR="00000000">
        <w:t xml:space="preserve"> que todos los datos y herramientas necesarios para las pruebas estén disponibles.</w:t>
      </w:r>
    </w:p>
    <w:p w14:paraId="00000019" w14:textId="77777777" w:rsidR="00D373CE" w:rsidRDefault="00000000">
      <w:pPr>
        <w:numPr>
          <w:ilvl w:val="0"/>
          <w:numId w:val="1"/>
        </w:numPr>
        <w:rPr>
          <w:b/>
        </w:rPr>
      </w:pPr>
      <w:r>
        <w:rPr>
          <w:b/>
        </w:rPr>
        <w:t>Ejecución de Pruebas:</w:t>
      </w:r>
    </w:p>
    <w:p w14:paraId="0000001A" w14:textId="77777777" w:rsidR="00D373CE" w:rsidRDefault="00000000" w:rsidP="008B7E8C">
      <w:pPr>
        <w:numPr>
          <w:ilvl w:val="1"/>
          <w:numId w:val="6"/>
        </w:numPr>
      </w:pPr>
      <w:r>
        <w:t>Realizar las pruebas de manera sistemática y documentar los resultados.</w:t>
      </w:r>
    </w:p>
    <w:p w14:paraId="0000001B" w14:textId="77777777" w:rsidR="00D373CE" w:rsidRDefault="00000000" w:rsidP="008B7E8C">
      <w:pPr>
        <w:numPr>
          <w:ilvl w:val="1"/>
          <w:numId w:val="6"/>
        </w:numPr>
      </w:pPr>
      <w:r>
        <w:t>Reportar cualquier defecto encontrado y gestionar su resolución.</w:t>
      </w:r>
    </w:p>
    <w:p w14:paraId="0000001C" w14:textId="77777777" w:rsidR="00D373CE" w:rsidRDefault="00000000">
      <w:pPr>
        <w:numPr>
          <w:ilvl w:val="0"/>
          <w:numId w:val="1"/>
        </w:numPr>
        <w:rPr>
          <w:b/>
        </w:rPr>
      </w:pPr>
      <w:r>
        <w:rPr>
          <w:b/>
        </w:rPr>
        <w:t>Automatización de Pruebas:</w:t>
      </w:r>
    </w:p>
    <w:p w14:paraId="0000001D" w14:textId="77777777" w:rsidR="00D373CE" w:rsidRDefault="00000000" w:rsidP="008B7E8C">
      <w:pPr>
        <w:numPr>
          <w:ilvl w:val="1"/>
          <w:numId w:val="7"/>
        </w:numPr>
      </w:pPr>
      <w:r>
        <w:t>Implementar pruebas automatizadas para tareas repetitivas y críticas.</w:t>
      </w:r>
    </w:p>
    <w:p w14:paraId="0000001E" w14:textId="77777777" w:rsidR="00D373CE" w:rsidRDefault="00000000" w:rsidP="008B7E8C">
      <w:pPr>
        <w:numPr>
          <w:ilvl w:val="1"/>
          <w:numId w:val="7"/>
        </w:numPr>
      </w:pPr>
      <w:r>
        <w:t>Mantener y actualizar los scripts de prueba automatizados según sea necesario.</w:t>
      </w:r>
    </w:p>
    <w:p w14:paraId="0000001F" w14:textId="77777777" w:rsidR="00D373CE" w:rsidRDefault="00000000">
      <w:pPr>
        <w:numPr>
          <w:ilvl w:val="0"/>
          <w:numId w:val="1"/>
        </w:numPr>
        <w:rPr>
          <w:b/>
        </w:rPr>
      </w:pPr>
      <w:r>
        <w:rPr>
          <w:b/>
        </w:rPr>
        <w:t>Análisis y Reporte de Resultados:</w:t>
      </w:r>
    </w:p>
    <w:p w14:paraId="00000020" w14:textId="77777777" w:rsidR="00D373CE" w:rsidRDefault="00000000" w:rsidP="008B7E8C">
      <w:pPr>
        <w:numPr>
          <w:ilvl w:val="1"/>
          <w:numId w:val="8"/>
        </w:numPr>
      </w:pPr>
      <w:r>
        <w:t>Analizar los resultados de las pruebas para identificar patrones y áreas problemáticas.</w:t>
      </w:r>
    </w:p>
    <w:p w14:paraId="00000021" w14:textId="77777777" w:rsidR="00D373CE" w:rsidRDefault="00000000" w:rsidP="008B7E8C">
      <w:pPr>
        <w:numPr>
          <w:ilvl w:val="1"/>
          <w:numId w:val="8"/>
        </w:numPr>
      </w:pPr>
      <w:r>
        <w:t>Generar informes de prueba detallados que incluyan los defectos encontrados, su severidad y el estado de su resolución.</w:t>
      </w:r>
    </w:p>
    <w:p w14:paraId="00000022" w14:textId="77777777" w:rsidR="00D373CE" w:rsidRDefault="00000000">
      <w:pPr>
        <w:numPr>
          <w:ilvl w:val="0"/>
          <w:numId w:val="1"/>
        </w:numPr>
        <w:rPr>
          <w:b/>
        </w:rPr>
      </w:pPr>
      <w:r>
        <w:rPr>
          <w:b/>
        </w:rPr>
        <w:t>Revisión y Retroalimentación:</w:t>
      </w:r>
    </w:p>
    <w:p w14:paraId="00000023" w14:textId="77777777" w:rsidR="00D373CE" w:rsidRDefault="00000000" w:rsidP="008B7E8C">
      <w:pPr>
        <w:numPr>
          <w:ilvl w:val="1"/>
          <w:numId w:val="9"/>
        </w:numPr>
      </w:pPr>
      <w:r>
        <w:t xml:space="preserve">Revisar los resultados de las pruebas con el equipo de desarrollo y otros </w:t>
      </w:r>
      <w:proofErr w:type="spellStart"/>
      <w:r>
        <w:t>stakeholders</w:t>
      </w:r>
      <w:proofErr w:type="spellEnd"/>
      <w:r>
        <w:t>.</w:t>
      </w:r>
    </w:p>
    <w:p w14:paraId="00000025" w14:textId="79C8A877" w:rsidR="00D373CE" w:rsidRPr="008B7E8C" w:rsidRDefault="00000000" w:rsidP="008B7E8C">
      <w:pPr>
        <w:numPr>
          <w:ilvl w:val="1"/>
          <w:numId w:val="9"/>
        </w:numPr>
        <w:spacing w:after="240"/>
      </w:pPr>
      <w:r>
        <w:t>Incorporar la retroalimentación para mejorar futuros ciclos de pruebas y el desarrollo de la página web.</w:t>
      </w:r>
    </w:p>
    <w:sectPr w:rsidR="00D373CE" w:rsidRPr="008B7E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24E"/>
    <w:multiLevelType w:val="multilevel"/>
    <w:tmpl w:val="64E054F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C261C6"/>
    <w:multiLevelType w:val="multilevel"/>
    <w:tmpl w:val="613EF82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542568"/>
    <w:multiLevelType w:val="multilevel"/>
    <w:tmpl w:val="1416DF5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E46484F"/>
    <w:multiLevelType w:val="multilevel"/>
    <w:tmpl w:val="8BC21D7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3510DF2"/>
    <w:multiLevelType w:val="multilevel"/>
    <w:tmpl w:val="8FD6692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A1642BB"/>
    <w:multiLevelType w:val="multilevel"/>
    <w:tmpl w:val="8614571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8534840"/>
    <w:multiLevelType w:val="multilevel"/>
    <w:tmpl w:val="C69CF60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8D26388"/>
    <w:multiLevelType w:val="multilevel"/>
    <w:tmpl w:val="65D2CA1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CEA79C2"/>
    <w:multiLevelType w:val="multilevel"/>
    <w:tmpl w:val="A89027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9291740">
    <w:abstractNumId w:val="8"/>
  </w:num>
  <w:num w:numId="2" w16cid:durableId="936981135">
    <w:abstractNumId w:val="5"/>
  </w:num>
  <w:num w:numId="3" w16cid:durableId="1154641008">
    <w:abstractNumId w:val="3"/>
  </w:num>
  <w:num w:numId="4" w16cid:durableId="850217189">
    <w:abstractNumId w:val="4"/>
  </w:num>
  <w:num w:numId="5" w16cid:durableId="537739889">
    <w:abstractNumId w:val="7"/>
  </w:num>
  <w:num w:numId="6" w16cid:durableId="1996062106">
    <w:abstractNumId w:val="6"/>
  </w:num>
  <w:num w:numId="7" w16cid:durableId="1122194368">
    <w:abstractNumId w:val="1"/>
  </w:num>
  <w:num w:numId="8" w16cid:durableId="249044681">
    <w:abstractNumId w:val="0"/>
  </w:num>
  <w:num w:numId="9" w16cid:durableId="767849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CE"/>
    <w:rsid w:val="00302574"/>
    <w:rsid w:val="008B7E8C"/>
    <w:rsid w:val="00D37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F2DC"/>
  <w15:docId w15:val="{9835E877-817D-4538-A430-4004D10F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1984</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IGNACIO MARTINEZ VALDES</cp:lastModifiedBy>
  <cp:revision>2</cp:revision>
  <dcterms:created xsi:type="dcterms:W3CDTF">2024-11-26T00:31:00Z</dcterms:created>
  <dcterms:modified xsi:type="dcterms:W3CDTF">2024-11-26T00:33:00Z</dcterms:modified>
</cp:coreProperties>
</file>