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290ED" w14:textId="07F9899D" w:rsidR="00CF6BD1" w:rsidRDefault="009E10A5">
      <w:r>
        <w:t>Joshua Hamm Mod 6.2</w:t>
      </w:r>
    </w:p>
    <w:p w14:paraId="6FCEE79E" w14:textId="77777777" w:rsidR="009E10A5" w:rsidRPr="009E10A5" w:rsidRDefault="009E10A5" w:rsidP="009E10A5">
      <w:pPr>
        <w:spacing w:line="480" w:lineRule="auto"/>
      </w:pPr>
      <w:r w:rsidRPr="009E10A5">
        <w:t>Chapter 13 of "The DevOps Handbook" (Second Edition) delves into the case study "Evolutionary Architecture at Amazon (2002)," highlighting the significant transformation Amazon underwent by adopting a service-oriented architecture (SOA). This shift was crucial for the company as it faced increasing traffic and operational complexity. Amazon's transition from a monolithic application to an SOA allowed it to decompose its monolithic system into smaller, more manageable, and loosely coupled services. Each service was designed to perform specific business functions independently, enabling development teams to work autonomously. This move significantly improved the manageability and scalability of Amazon's systems, essential for a company experiencing rapid growth.</w:t>
      </w:r>
    </w:p>
    <w:p w14:paraId="6F988844" w14:textId="77777777" w:rsidR="009E10A5" w:rsidRPr="009E10A5" w:rsidRDefault="009E10A5" w:rsidP="009E10A5">
      <w:pPr>
        <w:spacing w:line="480" w:lineRule="auto"/>
      </w:pPr>
      <w:r w:rsidRPr="009E10A5">
        <w:t>One of the critical aspects of Amazon's transformation was the decentralization of development. By giving teams autonomy over their services, Amazon fostered a culture of ownership and accountability. This decentralization facilitated faster decision-making and innovation, as teams could develop, deploy, and scale their services without being hindered by dependencies on other teams. The use of well-defined internal APIs further supported this new architecture. These APIs facilitated communication between services, improving modularity and allowing teams to innovate without disrupting other services. This approach ensured that changes in one service did not negatively impact others, providing stability and flexibility.</w:t>
      </w:r>
    </w:p>
    <w:p w14:paraId="49B079E3" w14:textId="77777777" w:rsidR="009E10A5" w:rsidRPr="009E10A5" w:rsidRDefault="009E10A5" w:rsidP="009E10A5">
      <w:pPr>
        <w:spacing w:line="480" w:lineRule="auto"/>
      </w:pPr>
      <w:r w:rsidRPr="009E10A5">
        <w:t xml:space="preserve">Operational excellence was another focal point for Amazon. The company ensured that teams had the necessary tools and practices to maintain the reliability and performance of their services. This included robust monitoring, automated testing, and continuous </w:t>
      </w:r>
      <w:r w:rsidRPr="009E10A5">
        <w:lastRenderedPageBreak/>
        <w:t>integration and deployment practices, which together minimized downtime and enhanced the user experience. By adopting these practices, Amazon could rapidly experiment and iterate on new features and services, significantly contributing to its competitive advantage. The ability to quickly deploy and test new ideas reduced the time to market for new features, enabling Amazon to stay ahead of competitors and continuously improve its offerings.</w:t>
      </w:r>
    </w:p>
    <w:p w14:paraId="1240C392" w14:textId="77777777" w:rsidR="009E10A5" w:rsidRPr="009E10A5" w:rsidRDefault="009E10A5" w:rsidP="009E10A5">
      <w:pPr>
        <w:spacing w:line="480" w:lineRule="auto"/>
      </w:pPr>
      <w:r w:rsidRPr="009E10A5">
        <w:t>The case study of Amazon's evolutionary architecture highlights several lessons learned. Empowering teams with autonomy and holding them accountable for their services leads to greater innovation and efficiency. Amazon's experience shows that when teams are responsible for their services, they are more motivated to ensure high quality and reliability. Adopting a modular architecture with well-defined interfaces allows for more manageable and scalable systems. Breaking down a monolithic application into smaller services can significantly enhance flexibility and scalability. Additionally, robust operational practices are critical for maintaining service reliability and performance, especially in a distributed system. Amazon's emphasis on operational excellence ensured that their services remained reliable and performant even as the system grew more complex.</w:t>
      </w:r>
    </w:p>
    <w:p w14:paraId="599B842A" w14:textId="77777777" w:rsidR="009E10A5" w:rsidRPr="009E10A5" w:rsidRDefault="009E10A5" w:rsidP="009E10A5">
      <w:pPr>
        <w:spacing w:line="480" w:lineRule="auto"/>
      </w:pPr>
      <w:r w:rsidRPr="009E10A5">
        <w:t>In summary, the evolutionary architecture at Amazon demonstrates the significant impact of adopting a service-oriented approach. By fostering a culture that supports continuous improvement and rapid innovation, and by implementing robust operational practices, Amazon transformed its IT infrastructure to effectively support its business goals. This transformation not only enhanced their ability to innovate but also ensured scalability and reliability, contributing to Amazon's success as a leading technology company.</w:t>
      </w:r>
    </w:p>
    <w:p w14:paraId="26D3576A" w14:textId="1B51181C" w:rsidR="009E10A5" w:rsidRDefault="009E10A5" w:rsidP="009E10A5">
      <w:pPr>
        <w:pStyle w:val="NormalWeb"/>
        <w:jc w:val="center"/>
      </w:pPr>
      <w:r>
        <w:lastRenderedPageBreak/>
        <w:t>References</w:t>
      </w:r>
    </w:p>
    <w:p w14:paraId="2D3F66B9" w14:textId="710D506D" w:rsidR="009E10A5" w:rsidRDefault="009E10A5" w:rsidP="009E10A5">
      <w:pPr>
        <w:pStyle w:val="NormalWeb"/>
      </w:pPr>
      <w:r>
        <w:t xml:space="preserve">Kim, G., Humble, J., Debois, P., Willis, J., &amp; Forsgren, N. (2021). </w:t>
      </w:r>
      <w:r>
        <w:rPr>
          <w:rStyle w:val="Emphasis"/>
          <w:rFonts w:eastAsiaTheme="majorEastAsia"/>
        </w:rPr>
        <w:t>The DevOps Handbook: How to Create World-Class Agility, Reliability, &amp; Security in Technology Organizations</w:t>
      </w:r>
      <w:r>
        <w:t xml:space="preserve"> (2nd ed.). IT Revolution Press.</w:t>
      </w:r>
    </w:p>
    <w:p w14:paraId="7454894A" w14:textId="77777777" w:rsidR="009E10A5" w:rsidRDefault="009E10A5" w:rsidP="009E10A5">
      <w:pPr>
        <w:pStyle w:val="NormalWeb"/>
      </w:pPr>
      <w:r>
        <w:t>Chapter 13: Evolutionary Architecture at Amazon (2002), pp. 212-225.</w:t>
      </w:r>
    </w:p>
    <w:p w14:paraId="0976131B" w14:textId="77777777" w:rsidR="009E10A5" w:rsidRDefault="009E10A5"/>
    <w:sectPr w:rsidR="009E1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D1"/>
    <w:rsid w:val="006D3C5B"/>
    <w:rsid w:val="009E10A5"/>
    <w:rsid w:val="00CF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5F7F"/>
  <w15:chartTrackingRefBased/>
  <w15:docId w15:val="{ABCC7F8B-9530-44E7-B9AA-1EC79868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BD1"/>
    <w:rPr>
      <w:rFonts w:eastAsiaTheme="majorEastAsia" w:cstheme="majorBidi"/>
      <w:color w:val="272727" w:themeColor="text1" w:themeTint="D8"/>
    </w:rPr>
  </w:style>
  <w:style w:type="paragraph" w:styleId="Title">
    <w:name w:val="Title"/>
    <w:basedOn w:val="Normal"/>
    <w:next w:val="Normal"/>
    <w:link w:val="TitleChar"/>
    <w:uiPriority w:val="10"/>
    <w:qFormat/>
    <w:rsid w:val="00CF6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BD1"/>
    <w:pPr>
      <w:spacing w:before="160"/>
      <w:jc w:val="center"/>
    </w:pPr>
    <w:rPr>
      <w:i/>
      <w:iCs/>
      <w:color w:val="404040" w:themeColor="text1" w:themeTint="BF"/>
    </w:rPr>
  </w:style>
  <w:style w:type="character" w:customStyle="1" w:styleId="QuoteChar">
    <w:name w:val="Quote Char"/>
    <w:basedOn w:val="DefaultParagraphFont"/>
    <w:link w:val="Quote"/>
    <w:uiPriority w:val="29"/>
    <w:rsid w:val="00CF6BD1"/>
    <w:rPr>
      <w:i/>
      <w:iCs/>
      <w:color w:val="404040" w:themeColor="text1" w:themeTint="BF"/>
    </w:rPr>
  </w:style>
  <w:style w:type="paragraph" w:styleId="ListParagraph">
    <w:name w:val="List Paragraph"/>
    <w:basedOn w:val="Normal"/>
    <w:uiPriority w:val="34"/>
    <w:qFormat/>
    <w:rsid w:val="00CF6BD1"/>
    <w:pPr>
      <w:ind w:left="720"/>
      <w:contextualSpacing/>
    </w:pPr>
  </w:style>
  <w:style w:type="character" w:styleId="IntenseEmphasis">
    <w:name w:val="Intense Emphasis"/>
    <w:basedOn w:val="DefaultParagraphFont"/>
    <w:uiPriority w:val="21"/>
    <w:qFormat/>
    <w:rsid w:val="00CF6BD1"/>
    <w:rPr>
      <w:i/>
      <w:iCs/>
      <w:color w:val="0F4761" w:themeColor="accent1" w:themeShade="BF"/>
    </w:rPr>
  </w:style>
  <w:style w:type="paragraph" w:styleId="IntenseQuote">
    <w:name w:val="Intense Quote"/>
    <w:basedOn w:val="Normal"/>
    <w:next w:val="Normal"/>
    <w:link w:val="IntenseQuoteChar"/>
    <w:uiPriority w:val="30"/>
    <w:qFormat/>
    <w:rsid w:val="00CF6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BD1"/>
    <w:rPr>
      <w:i/>
      <w:iCs/>
      <w:color w:val="0F4761" w:themeColor="accent1" w:themeShade="BF"/>
    </w:rPr>
  </w:style>
  <w:style w:type="character" w:styleId="IntenseReference">
    <w:name w:val="Intense Reference"/>
    <w:basedOn w:val="DefaultParagraphFont"/>
    <w:uiPriority w:val="32"/>
    <w:qFormat/>
    <w:rsid w:val="00CF6BD1"/>
    <w:rPr>
      <w:b/>
      <w:bCs/>
      <w:smallCaps/>
      <w:color w:val="0F4761" w:themeColor="accent1" w:themeShade="BF"/>
      <w:spacing w:val="5"/>
    </w:rPr>
  </w:style>
  <w:style w:type="paragraph" w:styleId="NormalWeb">
    <w:name w:val="Normal (Web)"/>
    <w:basedOn w:val="Normal"/>
    <w:uiPriority w:val="99"/>
    <w:semiHidden/>
    <w:unhideWhenUsed/>
    <w:rsid w:val="009E10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E1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197356">
      <w:bodyDiv w:val="1"/>
      <w:marLeft w:val="0"/>
      <w:marRight w:val="0"/>
      <w:marTop w:val="0"/>
      <w:marBottom w:val="0"/>
      <w:divBdr>
        <w:top w:val="none" w:sz="0" w:space="0" w:color="auto"/>
        <w:left w:val="none" w:sz="0" w:space="0" w:color="auto"/>
        <w:bottom w:val="none" w:sz="0" w:space="0" w:color="auto"/>
        <w:right w:val="none" w:sz="0" w:space="0" w:color="auto"/>
      </w:divBdr>
    </w:div>
    <w:div w:id="99897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Hamm</dc:creator>
  <cp:keywords/>
  <dc:description/>
  <cp:lastModifiedBy>Hamm, Joshua (jhamm)</cp:lastModifiedBy>
  <cp:revision>2</cp:revision>
  <dcterms:created xsi:type="dcterms:W3CDTF">2024-07-01T00:16:00Z</dcterms:created>
  <dcterms:modified xsi:type="dcterms:W3CDTF">2024-07-01T00:19:00Z</dcterms:modified>
</cp:coreProperties>
</file>