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2" w:lineRule="auto"/>
        <w:jc w:val="left"/>
      </w:pPr>
      <w:r>
        <w:rPr>
          <w:b/>
          <w:i w:val="0"/>
          <w:color w:val="0B2545"/>
          <w:sz w:val="48"/>
        </w:rPr>
        <w:t>Number Gear</w:t>
      </w:r>
    </w:p>
    <w:p>
      <w:pPr>
        <w:spacing w:before="0" w:after="200" w:line="264" w:lineRule="auto"/>
      </w:pPr>
      <w:r>
        <w:rPr>
          <w:b w:val="0"/>
          <w:i w:val="0"/>
          <w:color w:val="595959"/>
          <w:sz w:val="24"/>
        </w:rPr>
        <w:t>Software Requirements Document for a Pre-primary Mathematics Learning Tool</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F2F4F7"/>
            <w:tcMar>
              <w:top w:w="80" w:type="dxa"/>
              <w:start w:w="120" w:type="dxa"/>
              <w:bottom w:w="80" w:type="dxa"/>
              <w:end w:w="120" w:type="dxa"/>
            </w:tcMar>
            <w:vAlign w:val="center"/>
          </w:tcPr>
          <w:p>
            <w:pPr>
              <w:spacing w:before="0" w:after="0" w:line="264" w:lineRule="auto"/>
            </w:pPr>
            <w:r>
              <w:rPr>
                <w:b/>
                <w:i w:val="0"/>
                <w:color w:val="0B2545"/>
              </w:rPr>
              <w:t>Field</w:t>
            </w:r>
          </w:p>
        </w:tc>
        <w:tc>
          <w:tcPr>
            <w:tcW w:type="dxa" w:w="7160"/>
            <w:shd w:fill="F2F4F7"/>
            <w:tcMar>
              <w:top w:w="80" w:type="dxa"/>
              <w:start w:w="120" w:type="dxa"/>
              <w:bottom w:w="80" w:type="dxa"/>
              <w:end w:w="120" w:type="dxa"/>
            </w:tcMar>
            <w:vAlign w:val="center"/>
          </w:tcPr>
          <w:p>
            <w:pPr>
              <w:spacing w:before="0" w:after="0" w:line="264" w:lineRule="auto"/>
            </w:pPr>
            <w:r>
              <w:rPr>
                <w:b/>
                <w:i w:val="0"/>
                <w:color w:val="0B2545"/>
              </w:rPr>
              <w:t>Details</w:t>
            </w:r>
          </w:p>
        </w:tc>
      </w:tr>
      <w:tr>
        <w:tc>
          <w:tcPr>
            <w:tcW w:type="dxa" w:w="2200"/>
            <w:tcMar>
              <w:top w:w="80" w:type="dxa"/>
              <w:start w:w="120" w:type="dxa"/>
              <w:bottom w:w="80" w:type="dxa"/>
              <w:end w:w="120" w:type="dxa"/>
            </w:tcMar>
            <w:vAlign w:val="center"/>
          </w:tcPr>
          <w:p>
            <w:pPr>
              <w:spacing w:before="0" w:after="0" w:line="264" w:lineRule="auto"/>
            </w:pPr>
            <w:r>
              <w:rPr>
                <w:b w:val="0"/>
                <w:i w:val="0"/>
              </w:rPr>
              <w:t>Project</w:t>
            </w:r>
          </w:p>
        </w:tc>
        <w:tc>
          <w:tcPr>
            <w:tcW w:type="dxa" w:w="7160"/>
            <w:tcMar>
              <w:top w:w="80" w:type="dxa"/>
              <w:start w:w="120" w:type="dxa"/>
              <w:bottom w:w="80" w:type="dxa"/>
              <w:end w:w="120" w:type="dxa"/>
            </w:tcMar>
            <w:vAlign w:val="center"/>
          </w:tcPr>
          <w:p>
            <w:pPr>
              <w:spacing w:before="0" w:after="0" w:line="264" w:lineRule="auto"/>
            </w:pPr>
            <w:r>
              <w:rPr>
                <w:b w:val="0"/>
                <w:i w:val="0"/>
              </w:rPr>
              <w:t>Number Gear</w:t>
            </w:r>
          </w:p>
        </w:tc>
      </w:tr>
      <w:tr>
        <w:tc>
          <w:tcPr>
            <w:tcW w:type="dxa" w:w="2200"/>
            <w:tcMar>
              <w:top w:w="80" w:type="dxa"/>
              <w:start w:w="120" w:type="dxa"/>
              <w:bottom w:w="80" w:type="dxa"/>
              <w:end w:w="120" w:type="dxa"/>
            </w:tcMar>
            <w:vAlign w:val="center"/>
          </w:tcPr>
          <w:p>
            <w:pPr>
              <w:spacing w:before="0" w:after="0" w:line="264" w:lineRule="auto"/>
            </w:pPr>
            <w:r>
              <w:rPr>
                <w:b w:val="0"/>
                <w:i w:val="0"/>
              </w:rPr>
              <w:t>Prepared for</w:t>
            </w:r>
          </w:p>
        </w:tc>
        <w:tc>
          <w:tcPr>
            <w:tcW w:type="dxa" w:w="7160"/>
            <w:tcMar>
              <w:top w:w="80" w:type="dxa"/>
              <w:start w:w="120" w:type="dxa"/>
              <w:bottom w:w="80" w:type="dxa"/>
              <w:end w:w="120" w:type="dxa"/>
            </w:tcMar>
            <w:vAlign w:val="center"/>
          </w:tcPr>
          <w:p>
            <w:pPr>
              <w:spacing w:before="0" w:after="0" w:line="264" w:lineRule="auto"/>
            </w:pPr>
            <w:r>
              <w:rPr>
                <w:b w:val="0"/>
                <w:i w:val="0"/>
              </w:rPr>
              <w:t>Purretech Solutions</w:t>
            </w:r>
          </w:p>
        </w:tc>
      </w:tr>
      <w:tr>
        <w:tc>
          <w:tcPr>
            <w:tcW w:type="dxa" w:w="2200"/>
            <w:tcMar>
              <w:top w:w="80" w:type="dxa"/>
              <w:start w:w="120" w:type="dxa"/>
              <w:bottom w:w="80" w:type="dxa"/>
              <w:end w:w="120" w:type="dxa"/>
            </w:tcMar>
            <w:vAlign w:val="center"/>
          </w:tcPr>
          <w:p>
            <w:pPr>
              <w:spacing w:before="0" w:after="0" w:line="264" w:lineRule="auto"/>
            </w:pPr>
            <w:r>
              <w:rPr>
                <w:b w:val="0"/>
                <w:i w:val="0"/>
              </w:rPr>
              <w:t>Document type</w:t>
            </w:r>
          </w:p>
        </w:tc>
        <w:tc>
          <w:tcPr>
            <w:tcW w:type="dxa" w:w="7160"/>
            <w:tcMar>
              <w:top w:w="80" w:type="dxa"/>
              <w:start w:w="120" w:type="dxa"/>
              <w:bottom w:w="80" w:type="dxa"/>
              <w:end w:w="120" w:type="dxa"/>
            </w:tcMar>
            <w:vAlign w:val="center"/>
          </w:tcPr>
          <w:p>
            <w:pPr>
              <w:spacing w:before="0" w:after="0" w:line="264" w:lineRule="auto"/>
            </w:pPr>
            <w:r>
              <w:rPr>
                <w:b w:val="0"/>
                <w:i w:val="0"/>
              </w:rPr>
              <w:t>Software Requirements Document</w:t>
            </w:r>
          </w:p>
        </w:tc>
      </w:tr>
      <w:tr>
        <w:tc>
          <w:tcPr>
            <w:tcW w:type="dxa" w:w="2200"/>
            <w:tcMar>
              <w:top w:w="80" w:type="dxa"/>
              <w:start w:w="120" w:type="dxa"/>
              <w:bottom w:w="80" w:type="dxa"/>
              <w:end w:w="120" w:type="dxa"/>
            </w:tcMar>
            <w:vAlign w:val="center"/>
          </w:tcPr>
          <w:p>
            <w:pPr>
              <w:spacing w:before="0" w:after="0" w:line="264" w:lineRule="auto"/>
            </w:pPr>
            <w:r>
              <w:rPr>
                <w:b w:val="0"/>
                <w:i w:val="0"/>
              </w:rPr>
              <w:t>Prepared date</w:t>
            </w:r>
          </w:p>
        </w:tc>
        <w:tc>
          <w:tcPr>
            <w:tcW w:type="dxa" w:w="7160"/>
            <w:tcMar>
              <w:top w:w="80" w:type="dxa"/>
              <w:start w:w="120" w:type="dxa"/>
              <w:bottom w:w="80" w:type="dxa"/>
              <w:end w:w="120" w:type="dxa"/>
            </w:tcMar>
            <w:vAlign w:val="center"/>
          </w:tcPr>
          <w:p>
            <w:pPr>
              <w:spacing w:before="0" w:after="0" w:line="264" w:lineRule="auto"/>
            </w:pPr>
            <w:r>
              <w:rPr>
                <w:b w:val="0"/>
                <w:i w:val="0"/>
              </w:rPr>
              <w:t>25 May 2026</w:t>
            </w:r>
          </w:p>
        </w:tc>
      </w:tr>
      <w:tr>
        <w:tc>
          <w:tcPr>
            <w:tcW w:type="dxa" w:w="2200"/>
            <w:tcMar>
              <w:top w:w="80" w:type="dxa"/>
              <w:start w:w="120" w:type="dxa"/>
              <w:bottom w:w="80" w:type="dxa"/>
              <w:end w:w="120" w:type="dxa"/>
            </w:tcMar>
            <w:vAlign w:val="center"/>
          </w:tcPr>
          <w:p>
            <w:pPr>
              <w:spacing w:before="0" w:after="0" w:line="264" w:lineRule="auto"/>
            </w:pPr>
            <w:r>
              <w:rPr>
                <w:b w:val="0"/>
                <w:i w:val="0"/>
              </w:rPr>
              <w:t>Current development state</w:t>
            </w:r>
          </w:p>
        </w:tc>
        <w:tc>
          <w:tcPr>
            <w:tcW w:type="dxa" w:w="7160"/>
            <w:tcMar>
              <w:top w:w="80" w:type="dxa"/>
              <w:start w:w="120" w:type="dxa"/>
              <w:bottom w:w="80" w:type="dxa"/>
              <w:end w:w="120" w:type="dxa"/>
            </w:tcMar>
            <w:vAlign w:val="center"/>
          </w:tcPr>
          <w:p>
            <w:pPr>
              <w:spacing w:before="0" w:after="0" w:line="264" w:lineRule="auto"/>
            </w:pPr>
            <w:r>
              <w:rPr>
                <w:b w:val="0"/>
                <w:i w:val="0"/>
              </w:rPr>
              <w:t>Local browser application with three learning levels under active development</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64" w:lineRule="auto"/>
            </w:pPr>
            <w:r>
              <w:rPr>
                <w:b/>
                <w:i w:val="0"/>
                <w:color w:val="0B2545"/>
              </w:rPr>
              <w:t xml:space="preserve">Purpose: </w:t>
            </w:r>
            <w:r>
              <w:rPr>
                <w:b w:val="0"/>
                <w:i w:val="0"/>
              </w:rPr>
              <w:t>This document defines the learning flow, functional requirements, user interface requirements, data needs, and acceptance criteria for the Number Gear project. It is written procedurally so the development team can implement, test, and improve the system step by step.</w:t>
            </w:r>
          </w:p>
        </w:tc>
      </w:tr>
    </w:tbl>
    <w:p/>
    <w:p>
      <w:pPr>
        <w:pStyle w:val="Heading1"/>
      </w:pPr>
      <w:r>
        <w:t>1. Project Overview</w:t>
      </w:r>
    </w:p>
    <w:p>
      <w:pPr>
        <w:spacing w:before="0" w:after="120" w:line="264" w:lineRule="auto"/>
      </w:pPr>
      <w:r>
        <w:t>Number Gear is a child-friendly mathematics learning system for pre-primary learners. It helps learners first recognise numbers from 1 to 100, then practise addition and subtraction using visible counters, fruits, toys, and finally a circular number gear that teaches number patterns and multiples.</w:t>
      </w:r>
    </w:p>
    <w:p>
      <w:pPr>
        <w:pStyle w:val="Heading1"/>
      </w:pPr>
      <w:r>
        <w:t>2. Scope</w:t>
      </w:r>
    </w:p>
    <w:p>
      <w:pPr>
        <w:pStyle w:val="Heading2"/>
      </w:pPr>
      <w:r>
        <w:t>2.1 In Scope</w:t>
      </w:r>
    </w:p>
    <w:p>
      <w:pPr>
        <w:pStyle w:val="ListBullet"/>
      </w:pPr>
      <w:r>
        <w:t>A browser-based learning interface that can run locally and later be hosted online.</w:t>
      </w:r>
    </w:p>
    <w:p>
      <w:pPr>
        <w:pStyle w:val="ListBullet"/>
      </w:pPr>
      <w:r>
        <w:t>Level 1 number map and number identification lessons from 1 to 100.</w:t>
      </w:r>
    </w:p>
    <w:p>
      <w:pPr>
        <w:pStyle w:val="ListBullet"/>
      </w:pPr>
      <w:r>
        <w:t>Level 2 counters, fruits, and toys for addition and subtraction practice.</w:t>
      </w:r>
    </w:p>
    <w:p>
      <w:pPr>
        <w:pStyle w:val="ListBullet"/>
      </w:pPr>
      <w:r>
        <w:t>Level 3 circular number gear with ten movable number planes.</w:t>
      </w:r>
    </w:p>
    <w:p>
      <w:pPr>
        <w:pStyle w:val="ListBullet"/>
      </w:pPr>
      <w:r>
        <w:t>Speech support for number learning and lesson feedback.</w:t>
      </w:r>
    </w:p>
    <w:p>
      <w:pPr>
        <w:pStyle w:val="ListBullet"/>
      </w:pPr>
      <w:r>
        <w:t>Progress storage on the learner device using local browser storage.</w:t>
      </w:r>
    </w:p>
    <w:p>
      <w:pPr>
        <w:pStyle w:val="Heading2"/>
      </w:pPr>
      <w:r>
        <w:t>2.2 Out of Scope for Current Version</w:t>
      </w:r>
    </w:p>
    <w:p>
      <w:pPr>
        <w:pStyle w:val="ListBullet"/>
      </w:pPr>
      <w:r>
        <w:t>Teacher login, learner accounts, cloud database, and remote progress tracking.</w:t>
      </w:r>
    </w:p>
    <w:p>
      <w:pPr>
        <w:pStyle w:val="ListBullet"/>
      </w:pPr>
      <w:r>
        <w:t>Payment, licensing, and school administration dashboards.</w:t>
      </w:r>
    </w:p>
    <w:p>
      <w:pPr>
        <w:pStyle w:val="ListBullet"/>
      </w:pPr>
      <w:r>
        <w:t>Native Android, iOS, or desktop application packaging.</w:t>
      </w:r>
    </w:p>
    <w:p>
      <w:pPr>
        <w:pStyle w:val="ListBullet"/>
      </w:pPr>
      <w:r>
        <w:t>Final production locking rules until design and development are complete.</w:t>
      </w:r>
    </w:p>
    <w:p>
      <w:pPr>
        <w:pStyle w:val="Heading1"/>
      </w:pPr>
      <w:r>
        <w:t>3. Target Users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center"/>
          </w:tcPr>
          <w:p>
            <w:pPr>
              <w:spacing w:before="0" w:after="0" w:line="264" w:lineRule="auto"/>
            </w:pPr>
            <w:r>
              <w:rPr>
                <w:b/>
                <w:i w:val="0"/>
                <w:color w:val="0B2545"/>
              </w:rPr>
              <w:t>User group</w:t>
            </w:r>
          </w:p>
        </w:tc>
        <w:tc>
          <w:tcPr>
            <w:tcW w:type="dxa" w:w="6760"/>
            <w:shd w:fill="F2F4F7"/>
            <w:tcMar>
              <w:top w:w="80" w:type="dxa"/>
              <w:start w:w="120" w:type="dxa"/>
              <w:bottom w:w="80" w:type="dxa"/>
              <w:end w:w="120" w:type="dxa"/>
            </w:tcMar>
            <w:vAlign w:val="center"/>
          </w:tcPr>
          <w:p>
            <w:pPr>
              <w:spacing w:before="0" w:after="0" w:line="264" w:lineRule="auto"/>
            </w:pPr>
            <w:r>
              <w:rPr>
                <w:b/>
                <w:i w:val="0"/>
                <w:color w:val="0B2545"/>
              </w:rPr>
              <w:t>Need</w:t>
            </w:r>
          </w:p>
        </w:tc>
      </w:tr>
      <w:tr>
        <w:tc>
          <w:tcPr>
            <w:tcW w:type="dxa" w:w="2600"/>
            <w:tcMar>
              <w:top w:w="80" w:type="dxa"/>
              <w:start w:w="120" w:type="dxa"/>
              <w:bottom w:w="80" w:type="dxa"/>
              <w:end w:w="120" w:type="dxa"/>
            </w:tcMar>
            <w:vAlign w:val="center"/>
          </w:tcPr>
          <w:p>
            <w:pPr>
              <w:spacing w:before="0" w:after="0" w:line="264" w:lineRule="auto"/>
            </w:pPr>
            <w:r>
              <w:rPr>
                <w:b w:val="0"/>
                <w:i w:val="0"/>
              </w:rPr>
              <w:t>Pre-primary learner</w:t>
            </w:r>
          </w:p>
        </w:tc>
        <w:tc>
          <w:tcPr>
            <w:tcW w:type="dxa" w:w="6760"/>
            <w:tcMar>
              <w:top w:w="80" w:type="dxa"/>
              <w:start w:w="120" w:type="dxa"/>
              <w:bottom w:w="80" w:type="dxa"/>
              <w:end w:w="120" w:type="dxa"/>
            </w:tcMar>
            <w:vAlign w:val="center"/>
          </w:tcPr>
          <w:p>
            <w:pPr>
              <w:spacing w:before="0" w:after="0" w:line="264" w:lineRule="auto"/>
            </w:pPr>
            <w:r>
              <w:rPr>
                <w:b w:val="0"/>
                <w:i w:val="0"/>
              </w:rPr>
              <w:t>Learn numbers, count objects, identify numbers, and explore number patterns through touch-friendly activities.</w:t>
            </w:r>
          </w:p>
        </w:tc>
      </w:tr>
      <w:tr>
        <w:tc>
          <w:tcPr>
            <w:tcW w:type="dxa" w:w="2600"/>
            <w:tcMar>
              <w:top w:w="80" w:type="dxa"/>
              <w:start w:w="120" w:type="dxa"/>
              <w:bottom w:w="80" w:type="dxa"/>
              <w:end w:w="120" w:type="dxa"/>
            </w:tcMar>
            <w:vAlign w:val="center"/>
          </w:tcPr>
          <w:p>
            <w:pPr>
              <w:spacing w:before="0" w:after="0" w:line="264" w:lineRule="auto"/>
            </w:pPr>
            <w:r>
              <w:rPr>
                <w:b w:val="0"/>
                <w:i w:val="0"/>
              </w:rPr>
              <w:t>Teacher or parent</w:t>
            </w:r>
          </w:p>
        </w:tc>
        <w:tc>
          <w:tcPr>
            <w:tcW w:type="dxa" w:w="6760"/>
            <w:tcMar>
              <w:top w:w="80" w:type="dxa"/>
              <w:start w:w="120" w:type="dxa"/>
              <w:bottom w:w="80" w:type="dxa"/>
              <w:end w:w="120" w:type="dxa"/>
            </w:tcMar>
            <w:vAlign w:val="center"/>
          </w:tcPr>
          <w:p>
            <w:pPr>
              <w:spacing w:before="0" w:after="0" w:line="264" w:lineRule="auto"/>
            </w:pPr>
            <w:r>
              <w:rPr>
                <w:b w:val="0"/>
                <w:i w:val="0"/>
              </w:rPr>
              <w:t>Guide the learner, choose lessons, observe progress, and reset or repeat practice where needed.</w:t>
            </w:r>
          </w:p>
        </w:tc>
      </w:tr>
      <w:tr>
        <w:tc>
          <w:tcPr>
            <w:tcW w:type="dxa" w:w="2600"/>
            <w:tcMar>
              <w:top w:w="80" w:type="dxa"/>
              <w:start w:w="120" w:type="dxa"/>
              <w:bottom w:w="80" w:type="dxa"/>
              <w:end w:w="120" w:type="dxa"/>
            </w:tcMar>
            <w:vAlign w:val="center"/>
          </w:tcPr>
          <w:p>
            <w:pPr>
              <w:spacing w:before="0" w:after="0" w:line="264" w:lineRule="auto"/>
            </w:pPr>
            <w:r>
              <w:rPr>
                <w:b w:val="0"/>
                <w:i w:val="0"/>
              </w:rPr>
              <w:t>Developer or maintainer</w:t>
            </w:r>
          </w:p>
        </w:tc>
        <w:tc>
          <w:tcPr>
            <w:tcW w:type="dxa" w:w="6760"/>
            <w:tcMar>
              <w:top w:w="80" w:type="dxa"/>
              <w:start w:w="120" w:type="dxa"/>
              <w:bottom w:w="80" w:type="dxa"/>
              <w:end w:w="120" w:type="dxa"/>
            </w:tcMar>
            <w:vAlign w:val="center"/>
          </w:tcPr>
          <w:p>
            <w:pPr>
              <w:spacing w:before="0" w:after="0" w:line="264" w:lineRule="auto"/>
            </w:pPr>
            <w:r>
              <w:rPr>
                <w:b w:val="0"/>
                <w:i w:val="0"/>
              </w:rPr>
              <w:t>Update lessons, improve speech, prepare hosting, and enforce final progression rules.</w:t>
            </w:r>
          </w:p>
        </w:tc>
      </w:tr>
    </w:tbl>
    <w:p/>
    <w:p>
      <w:pPr>
        <w:pStyle w:val="Heading1"/>
      </w:pPr>
      <w:r>
        <w:t>4. Operating Environment</w:t>
      </w:r>
    </w:p>
    <w:p>
      <w:pPr>
        <w:pStyle w:val="ListBullet"/>
      </w:pPr>
      <w:r>
        <w:t>The system shall run in modern web browsers such as Firefox, Chrome, and Edge.</w:t>
      </w:r>
    </w:p>
    <w:p>
      <w:pPr>
        <w:pStyle w:val="ListBullet"/>
      </w:pPr>
      <w:r>
        <w:t>The system shall work from the local project folder through the local server link during development.</w:t>
      </w:r>
    </w:p>
    <w:p>
      <w:pPr>
        <w:pStyle w:val="ListBullet"/>
      </w:pPr>
      <w:r>
        <w:t>The system shall be suitable for later GitHub Pages or standard web hosting deployment.</w:t>
      </w:r>
    </w:p>
    <w:p>
      <w:pPr>
        <w:pStyle w:val="ListBullet"/>
      </w:pPr>
      <w:r>
        <w:t>The system shall support desktop, laptop, tablet, and large phone screen sizes.</w:t>
      </w:r>
    </w:p>
    <w:p>
      <w:pPr>
        <w:pStyle w:val="Heading1"/>
      </w:pPr>
      <w:r>
        <w:t>5. Procedural Learning Flow</w:t>
      </w:r>
    </w:p>
    <w:p>
      <w:pPr>
        <w:pStyle w:val="ListNumber"/>
      </w:pPr>
      <w:r>
        <w:t>The learner opens the Number Gear system in a browser.</w:t>
      </w:r>
    </w:p>
    <w:p>
      <w:pPr>
        <w:pStyle w:val="ListNumber"/>
      </w:pPr>
      <w:r>
        <w:t>The learner starts at Level 1 and studies the Number Map in batches of twenty numbers.</w:t>
      </w:r>
    </w:p>
    <w:p>
      <w:pPr>
        <w:pStyle w:val="ListNumber"/>
      </w:pPr>
      <w:r>
        <w:t>The learner taps numbers on the map to hear the number pronounced and visually recognise it.</w:t>
      </w:r>
    </w:p>
    <w:p>
      <w:pPr>
        <w:pStyle w:val="ListNumber"/>
      </w:pPr>
      <w:r>
        <w:t>The learner moves to Find the Number and selects any lesson from Lesson 1 to Lesson 10.</w:t>
      </w:r>
    </w:p>
    <w:p>
      <w:pPr>
        <w:pStyle w:val="ListNumber"/>
      </w:pPr>
      <w:r>
        <w:t>The system asks the learner to identify mixed numbers within the selected ten-number range.</w:t>
      </w:r>
    </w:p>
    <w:p>
      <w:pPr>
        <w:pStyle w:val="ListNumber"/>
      </w:pPr>
      <w:r>
        <w:t>When all ten numbers in a selected lesson are identified once, the system announces and displays: You have completed this lesson.</w:t>
      </w:r>
    </w:p>
    <w:p>
      <w:pPr>
        <w:pStyle w:val="ListNumber"/>
      </w:pPr>
      <w:r>
        <w:t>The learner may remain in the same lesson or manually choose another lesson.</w:t>
      </w:r>
    </w:p>
    <w:p>
      <w:pPr>
        <w:pStyle w:val="ListNumber"/>
      </w:pPr>
      <w:r>
        <w:t>The learner moves to Level 2 to practise addition and subtraction with sticks, fruits, and toys.</w:t>
      </w:r>
    </w:p>
    <w:p>
      <w:pPr>
        <w:pStyle w:val="ListNumber"/>
      </w:pPr>
      <w:r>
        <w:t>The learner moves to Level 3 to align number planes on the circular number gear.</w:t>
      </w:r>
    </w:p>
    <w:p>
      <w:pPr>
        <w:pStyle w:val="ListNumber"/>
      </w:pPr>
      <w:r>
        <w:t>After development is complete, progression restrictions can be enforced so learners unlock levels only after meeting completion rules.</w:t>
      </w:r>
    </w:p>
    <w:p>
      <w:pPr>
        <w:pStyle w:val="Heading1"/>
      </w:pPr>
      <w:r>
        <w:t>6. Functional Requirements</w:t>
      </w:r>
    </w:p>
    <w:p>
      <w:pPr>
        <w:pStyle w:val="Heading2"/>
      </w:pPr>
      <w:r>
        <w:t>6.1 Level 1: Number Map</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shd w:fill="F2F4F7"/>
            <w:tcMar>
              <w:top w:w="80" w:type="dxa"/>
              <w:start w:w="120" w:type="dxa"/>
              <w:bottom w:w="80" w:type="dxa"/>
              <w:end w:w="120" w:type="dxa"/>
            </w:tcMar>
            <w:vAlign w:val="center"/>
          </w:tcPr>
          <w:p>
            <w:pPr>
              <w:spacing w:before="0" w:after="0" w:line="264" w:lineRule="auto"/>
            </w:pPr>
            <w:r>
              <w:rPr>
                <w:b/>
                <w:i w:val="0"/>
                <w:color w:val="0B2545"/>
              </w:rPr>
              <w:t>ID</w:t>
            </w:r>
          </w:p>
        </w:tc>
        <w:tc>
          <w:tcPr>
            <w:tcW w:type="dxa" w:w="4400"/>
            <w:shd w:fill="F2F4F7"/>
            <w:tcMar>
              <w:top w:w="80" w:type="dxa"/>
              <w:start w:w="120" w:type="dxa"/>
              <w:bottom w:w="80" w:type="dxa"/>
              <w:end w:w="120" w:type="dxa"/>
            </w:tcMar>
            <w:vAlign w:val="center"/>
          </w:tcPr>
          <w:p>
            <w:pPr>
              <w:spacing w:before="0" w:after="0" w:line="264" w:lineRule="auto"/>
            </w:pPr>
            <w:r>
              <w:rPr>
                <w:b/>
                <w:i w:val="0"/>
                <w:color w:val="0B2545"/>
              </w:rPr>
              <w:t>Requirement</w:t>
            </w:r>
          </w:p>
        </w:tc>
        <w:tc>
          <w:tcPr>
            <w:tcW w:type="dxa" w:w="3660"/>
            <w:shd w:fill="F2F4F7"/>
            <w:tcMar>
              <w:top w:w="80" w:type="dxa"/>
              <w:start w:w="120" w:type="dxa"/>
              <w:bottom w:w="80" w:type="dxa"/>
              <w:end w:w="120" w:type="dxa"/>
            </w:tcMar>
            <w:vAlign w:val="center"/>
          </w:tcPr>
          <w:p>
            <w:pPr>
              <w:spacing w:before="0" w:after="0" w:line="264" w:lineRule="auto"/>
            </w:pPr>
            <w:r>
              <w:rPr>
                <w:b/>
                <w:i w:val="0"/>
                <w:color w:val="0B2545"/>
              </w:rPr>
              <w:t>Acceptance criteria</w:t>
            </w:r>
          </w:p>
        </w:tc>
      </w:tr>
      <w:tr>
        <w:tc>
          <w:tcPr>
            <w:tcW w:type="dxa" w:w="1300"/>
            <w:tcMar>
              <w:top w:w="80" w:type="dxa"/>
              <w:start w:w="120" w:type="dxa"/>
              <w:bottom w:w="80" w:type="dxa"/>
              <w:end w:w="120" w:type="dxa"/>
            </w:tcMar>
            <w:vAlign w:val="center"/>
          </w:tcPr>
          <w:p>
            <w:pPr>
              <w:spacing w:before="0" w:after="0" w:line="264" w:lineRule="auto"/>
            </w:pPr>
            <w:r>
              <w:rPr>
                <w:b w:val="0"/>
                <w:i w:val="0"/>
              </w:rPr>
              <w:t>L1-MAP-01</w:t>
            </w:r>
          </w:p>
        </w:tc>
        <w:tc>
          <w:tcPr>
            <w:tcW w:type="dxa" w:w="4400"/>
            <w:tcMar>
              <w:top w:w="80" w:type="dxa"/>
              <w:start w:w="120" w:type="dxa"/>
              <w:bottom w:w="80" w:type="dxa"/>
              <w:end w:w="120" w:type="dxa"/>
            </w:tcMar>
            <w:vAlign w:val="center"/>
          </w:tcPr>
          <w:p>
            <w:pPr>
              <w:spacing w:before="0" w:after="0" w:line="264" w:lineRule="auto"/>
            </w:pPr>
            <w:r>
              <w:rPr>
                <w:b w:val="0"/>
                <w:i w:val="0"/>
              </w:rPr>
              <w:t>The system shall display numbers 1 to 100 in batches of 20.</w:t>
            </w:r>
          </w:p>
        </w:tc>
        <w:tc>
          <w:tcPr>
            <w:tcW w:type="dxa" w:w="3660"/>
            <w:tcMar>
              <w:top w:w="80" w:type="dxa"/>
              <w:start w:w="120" w:type="dxa"/>
              <w:bottom w:w="80" w:type="dxa"/>
              <w:end w:w="120" w:type="dxa"/>
            </w:tcMar>
            <w:vAlign w:val="center"/>
          </w:tcPr>
          <w:p>
            <w:pPr>
              <w:spacing w:before="0" w:after="0" w:line="264" w:lineRule="auto"/>
            </w:pPr>
            <w:r>
              <w:rPr>
                <w:b w:val="0"/>
                <w:i w:val="0"/>
              </w:rPr>
              <w:t>Learner can view 1-20, 21-40, 41-60, 61-80, and 81-100 using navigation buttons.</w:t>
            </w:r>
          </w:p>
        </w:tc>
      </w:tr>
      <w:tr>
        <w:tc>
          <w:tcPr>
            <w:tcW w:type="dxa" w:w="1300"/>
            <w:tcMar>
              <w:top w:w="80" w:type="dxa"/>
              <w:start w:w="120" w:type="dxa"/>
              <w:bottom w:w="80" w:type="dxa"/>
              <w:end w:w="120" w:type="dxa"/>
            </w:tcMar>
            <w:vAlign w:val="center"/>
          </w:tcPr>
          <w:p>
            <w:pPr>
              <w:spacing w:before="0" w:after="0" w:line="264" w:lineRule="auto"/>
            </w:pPr>
            <w:r>
              <w:rPr>
                <w:b w:val="0"/>
                <w:i w:val="0"/>
              </w:rPr>
              <w:t>L1-MAP-02</w:t>
            </w:r>
          </w:p>
        </w:tc>
        <w:tc>
          <w:tcPr>
            <w:tcW w:type="dxa" w:w="4400"/>
            <w:tcMar>
              <w:top w:w="80" w:type="dxa"/>
              <w:start w:w="120" w:type="dxa"/>
              <w:bottom w:w="80" w:type="dxa"/>
              <w:end w:w="120" w:type="dxa"/>
            </w:tcMar>
            <w:vAlign w:val="center"/>
          </w:tcPr>
          <w:p>
            <w:pPr>
              <w:spacing w:before="0" w:after="0" w:line="264" w:lineRule="auto"/>
            </w:pPr>
            <w:r>
              <w:rPr>
                <w:b w:val="0"/>
                <w:i w:val="0"/>
              </w:rPr>
              <w:t>The learner shall be able to tap any visible number.</w:t>
            </w:r>
          </w:p>
        </w:tc>
        <w:tc>
          <w:tcPr>
            <w:tcW w:type="dxa" w:w="3660"/>
            <w:tcMar>
              <w:top w:w="80" w:type="dxa"/>
              <w:start w:w="120" w:type="dxa"/>
              <w:bottom w:w="80" w:type="dxa"/>
              <w:end w:w="120" w:type="dxa"/>
            </w:tcMar>
            <w:vAlign w:val="center"/>
          </w:tcPr>
          <w:p>
            <w:pPr>
              <w:spacing w:before="0" w:after="0" w:line="264" w:lineRule="auto"/>
            </w:pPr>
            <w:r>
              <w:rPr>
                <w:b w:val="0"/>
                <w:i w:val="0"/>
              </w:rPr>
              <w:t>Tapped number is spoken once and marked as learnt.</w:t>
            </w:r>
          </w:p>
        </w:tc>
      </w:tr>
      <w:tr>
        <w:tc>
          <w:tcPr>
            <w:tcW w:type="dxa" w:w="1300"/>
            <w:tcMar>
              <w:top w:w="80" w:type="dxa"/>
              <w:start w:w="120" w:type="dxa"/>
              <w:bottom w:w="80" w:type="dxa"/>
              <w:end w:w="120" w:type="dxa"/>
            </w:tcMar>
            <w:vAlign w:val="center"/>
          </w:tcPr>
          <w:p>
            <w:pPr>
              <w:spacing w:before="0" w:after="0" w:line="264" w:lineRule="auto"/>
            </w:pPr>
            <w:r>
              <w:rPr>
                <w:b w:val="0"/>
                <w:i w:val="0"/>
              </w:rPr>
              <w:t>L1-MAP-03</w:t>
            </w:r>
          </w:p>
        </w:tc>
        <w:tc>
          <w:tcPr>
            <w:tcW w:type="dxa" w:w="4400"/>
            <w:tcMar>
              <w:top w:w="80" w:type="dxa"/>
              <w:start w:w="120" w:type="dxa"/>
              <w:bottom w:w="80" w:type="dxa"/>
              <w:end w:w="120" w:type="dxa"/>
            </w:tcMar>
            <w:vAlign w:val="center"/>
          </w:tcPr>
          <w:p>
            <w:pPr>
              <w:spacing w:before="0" w:after="0" w:line="264" w:lineRule="auto"/>
            </w:pPr>
            <w:r>
              <w:rPr>
                <w:b w:val="0"/>
                <w:i w:val="0"/>
              </w:rPr>
              <w:t>The system shall provide previous and next batch controls.</w:t>
            </w:r>
          </w:p>
        </w:tc>
        <w:tc>
          <w:tcPr>
            <w:tcW w:type="dxa" w:w="3660"/>
            <w:tcMar>
              <w:top w:w="80" w:type="dxa"/>
              <w:start w:w="120" w:type="dxa"/>
              <w:bottom w:w="80" w:type="dxa"/>
              <w:end w:w="120" w:type="dxa"/>
            </w:tcMar>
            <w:vAlign w:val="center"/>
          </w:tcPr>
          <w:p>
            <w:pPr>
              <w:spacing w:before="0" w:after="0" w:line="264" w:lineRule="auto"/>
            </w:pPr>
            <w:r>
              <w:rPr>
                <w:b w:val="0"/>
                <w:i w:val="0"/>
              </w:rPr>
              <w:t>Learner can move between batches without losing already learnt numbers.</w:t>
            </w:r>
          </w:p>
        </w:tc>
      </w:tr>
    </w:tbl>
    <w:p/>
    <w:p>
      <w:pPr>
        <w:pStyle w:val="Heading2"/>
      </w:pPr>
      <w:r>
        <w:t>6.2 Level 1: Find the Number Lessons</w:t>
      </w:r>
    </w:p>
    <w:tbl>
      <w:tblPr>
        <w:tblStyle w:val="TableGrid"/>
        <w:tblW w:type="dxa" w:w="9360"/>
        <w:jc w:val="left"/>
        <w:tblLayout w:type="fixed"/>
        <w:tblLook w:firstColumn="1" w:firstRow="1" w:lastColumn="0" w:lastRow="0" w:noHBand="0" w:noVBand="1" w:val="04A0"/>
        <w:tblInd w:w="120" w:type="dxa"/>
      </w:tblPr>
      <w:tblGrid>
        <w:gridCol w:w="1300"/>
        <w:gridCol w:w="4200"/>
        <w:gridCol w:w="3860"/>
      </w:tblGrid>
      <w:tr>
        <w:tc>
          <w:tcPr>
            <w:tcW w:type="dxa" w:w="1300"/>
            <w:shd w:fill="F2F4F7"/>
            <w:tcMar>
              <w:top w:w="80" w:type="dxa"/>
              <w:start w:w="120" w:type="dxa"/>
              <w:bottom w:w="80" w:type="dxa"/>
              <w:end w:w="120" w:type="dxa"/>
            </w:tcMar>
            <w:vAlign w:val="center"/>
          </w:tcPr>
          <w:p>
            <w:pPr>
              <w:spacing w:before="0" w:after="0" w:line="264" w:lineRule="auto"/>
            </w:pPr>
            <w:r>
              <w:rPr>
                <w:b/>
                <w:i w:val="0"/>
                <w:color w:val="0B2545"/>
              </w:rPr>
              <w:t>ID</w:t>
            </w:r>
          </w:p>
        </w:tc>
        <w:tc>
          <w:tcPr>
            <w:tcW w:type="dxa" w:w="4200"/>
            <w:shd w:fill="F2F4F7"/>
            <w:tcMar>
              <w:top w:w="80" w:type="dxa"/>
              <w:start w:w="120" w:type="dxa"/>
              <w:bottom w:w="80" w:type="dxa"/>
              <w:end w:w="120" w:type="dxa"/>
            </w:tcMar>
            <w:vAlign w:val="center"/>
          </w:tcPr>
          <w:p>
            <w:pPr>
              <w:spacing w:before="0" w:after="0" w:line="264" w:lineRule="auto"/>
            </w:pPr>
            <w:r>
              <w:rPr>
                <w:b/>
                <w:i w:val="0"/>
                <w:color w:val="0B2545"/>
              </w:rPr>
              <w:t>Requirement</w:t>
            </w:r>
          </w:p>
        </w:tc>
        <w:tc>
          <w:tcPr>
            <w:tcW w:type="dxa" w:w="3860"/>
            <w:shd w:fill="F2F4F7"/>
            <w:tcMar>
              <w:top w:w="80" w:type="dxa"/>
              <w:start w:w="120" w:type="dxa"/>
              <w:bottom w:w="80" w:type="dxa"/>
              <w:end w:w="120" w:type="dxa"/>
            </w:tcMar>
            <w:vAlign w:val="center"/>
          </w:tcPr>
          <w:p>
            <w:pPr>
              <w:spacing w:before="0" w:after="0" w:line="264" w:lineRule="auto"/>
            </w:pPr>
            <w:r>
              <w:rPr>
                <w:b/>
                <w:i w:val="0"/>
                <w:color w:val="0B2545"/>
              </w:rPr>
              <w:t>Acceptance criteria</w:t>
            </w:r>
          </w:p>
        </w:tc>
      </w:tr>
      <w:tr>
        <w:tc>
          <w:tcPr>
            <w:tcW w:type="dxa" w:w="1300"/>
            <w:tcMar>
              <w:top w:w="80" w:type="dxa"/>
              <w:start w:w="120" w:type="dxa"/>
              <w:bottom w:w="80" w:type="dxa"/>
              <w:end w:w="120" w:type="dxa"/>
            </w:tcMar>
            <w:vAlign w:val="center"/>
          </w:tcPr>
          <w:p>
            <w:pPr>
              <w:spacing w:before="0" w:after="0" w:line="264" w:lineRule="auto"/>
            </w:pPr>
            <w:r>
              <w:rPr>
                <w:b w:val="0"/>
                <w:i w:val="0"/>
              </w:rPr>
              <w:t>L1-FIND-01</w:t>
            </w:r>
          </w:p>
        </w:tc>
        <w:tc>
          <w:tcPr>
            <w:tcW w:type="dxa" w:w="4200"/>
            <w:tcMar>
              <w:top w:w="80" w:type="dxa"/>
              <w:start w:w="120" w:type="dxa"/>
              <w:bottom w:w="80" w:type="dxa"/>
              <w:end w:w="120" w:type="dxa"/>
            </w:tcMar>
            <w:vAlign w:val="center"/>
          </w:tcPr>
          <w:p>
            <w:pPr>
              <w:spacing w:before="0" w:after="0" w:line="264" w:lineRule="auto"/>
            </w:pPr>
            <w:r>
              <w:rPr>
                <w:b w:val="0"/>
                <w:i w:val="0"/>
              </w:rPr>
              <w:t>The system shall provide ten clickable lessons.</w:t>
            </w:r>
          </w:p>
        </w:tc>
        <w:tc>
          <w:tcPr>
            <w:tcW w:type="dxa" w:w="3860"/>
            <w:tcMar>
              <w:top w:w="80" w:type="dxa"/>
              <w:start w:w="120" w:type="dxa"/>
              <w:bottom w:w="80" w:type="dxa"/>
              <w:end w:w="120" w:type="dxa"/>
            </w:tcMar>
            <w:vAlign w:val="center"/>
          </w:tcPr>
          <w:p>
            <w:pPr>
              <w:spacing w:before="0" w:after="0" w:line="264" w:lineRule="auto"/>
            </w:pPr>
            <w:r>
              <w:rPr>
                <w:b w:val="0"/>
                <w:i w:val="0"/>
              </w:rPr>
              <w:t>Lessons cover 1-10, 11-20, 21-30, 31-40, 41-50, 51-60, 61-70, 71-80, 81-90, and 91-100.</w:t>
            </w:r>
          </w:p>
        </w:tc>
      </w:tr>
      <w:tr>
        <w:tc>
          <w:tcPr>
            <w:tcW w:type="dxa" w:w="1300"/>
            <w:tcMar>
              <w:top w:w="80" w:type="dxa"/>
              <w:start w:w="120" w:type="dxa"/>
              <w:bottom w:w="80" w:type="dxa"/>
              <w:end w:w="120" w:type="dxa"/>
            </w:tcMar>
            <w:vAlign w:val="center"/>
          </w:tcPr>
          <w:p>
            <w:pPr>
              <w:spacing w:before="0" w:after="0" w:line="264" w:lineRule="auto"/>
            </w:pPr>
            <w:r>
              <w:rPr>
                <w:b w:val="0"/>
                <w:i w:val="0"/>
              </w:rPr>
              <w:t>L1-FIND-02</w:t>
            </w:r>
          </w:p>
        </w:tc>
        <w:tc>
          <w:tcPr>
            <w:tcW w:type="dxa" w:w="4200"/>
            <w:tcMar>
              <w:top w:w="80" w:type="dxa"/>
              <w:start w:w="120" w:type="dxa"/>
              <w:bottom w:w="80" w:type="dxa"/>
              <w:end w:w="120" w:type="dxa"/>
            </w:tcMar>
            <w:vAlign w:val="center"/>
          </w:tcPr>
          <w:p>
            <w:pPr>
              <w:spacing w:before="0" w:after="0" w:line="264" w:lineRule="auto"/>
            </w:pPr>
            <w:r>
              <w:rPr>
                <w:b w:val="0"/>
                <w:i w:val="0"/>
              </w:rPr>
              <w:t>Only the selected lesson shall appear green.</w:t>
            </w:r>
          </w:p>
        </w:tc>
        <w:tc>
          <w:tcPr>
            <w:tcW w:type="dxa" w:w="3860"/>
            <w:tcMar>
              <w:top w:w="80" w:type="dxa"/>
              <w:start w:w="120" w:type="dxa"/>
              <w:bottom w:w="80" w:type="dxa"/>
              <w:end w:w="120" w:type="dxa"/>
            </w:tcMar>
            <w:vAlign w:val="center"/>
          </w:tcPr>
          <w:p>
            <w:pPr>
              <w:spacing w:before="0" w:after="0" w:line="264" w:lineRule="auto"/>
            </w:pPr>
            <w:r>
              <w:rPr>
                <w:b w:val="0"/>
                <w:i w:val="0"/>
              </w:rPr>
              <w:t>Active lesson is clearly shown and completed lessons do not override the active color.</w:t>
            </w:r>
          </w:p>
        </w:tc>
      </w:tr>
      <w:tr>
        <w:tc>
          <w:tcPr>
            <w:tcW w:type="dxa" w:w="1300"/>
            <w:tcMar>
              <w:top w:w="80" w:type="dxa"/>
              <w:start w:w="120" w:type="dxa"/>
              <w:bottom w:w="80" w:type="dxa"/>
              <w:end w:w="120" w:type="dxa"/>
            </w:tcMar>
            <w:vAlign w:val="center"/>
          </w:tcPr>
          <w:p>
            <w:pPr>
              <w:spacing w:before="0" w:after="0" w:line="264" w:lineRule="auto"/>
            </w:pPr>
            <w:r>
              <w:rPr>
                <w:b w:val="0"/>
                <w:i w:val="0"/>
              </w:rPr>
              <w:t>L1-FIND-03</w:t>
            </w:r>
          </w:p>
        </w:tc>
        <w:tc>
          <w:tcPr>
            <w:tcW w:type="dxa" w:w="4200"/>
            <w:tcMar>
              <w:top w:w="80" w:type="dxa"/>
              <w:start w:w="120" w:type="dxa"/>
              <w:bottom w:w="80" w:type="dxa"/>
              <w:end w:w="120" w:type="dxa"/>
            </w:tcMar>
            <w:vAlign w:val="center"/>
          </w:tcPr>
          <w:p>
            <w:pPr>
              <w:spacing w:before="0" w:after="0" w:line="264" w:lineRule="auto"/>
            </w:pPr>
            <w:r>
              <w:rPr>
                <w:b w:val="0"/>
                <w:i w:val="0"/>
              </w:rPr>
              <w:t>The system shall avoid repeating a number until all ten numbers in the lesson are completed.</w:t>
            </w:r>
          </w:p>
        </w:tc>
        <w:tc>
          <w:tcPr>
            <w:tcW w:type="dxa" w:w="3860"/>
            <w:tcMar>
              <w:top w:w="80" w:type="dxa"/>
              <w:start w:w="120" w:type="dxa"/>
              <w:bottom w:w="80" w:type="dxa"/>
              <w:end w:w="120" w:type="dxa"/>
            </w:tcMar>
            <w:vAlign w:val="center"/>
          </w:tcPr>
          <w:p>
            <w:pPr>
              <w:spacing w:before="0" w:after="0" w:line="264" w:lineRule="auto"/>
            </w:pPr>
            <w:r>
              <w:rPr>
                <w:b w:val="0"/>
                <w:i w:val="0"/>
              </w:rPr>
              <w:t>Each cycle presents all numbers in that lesson once before the cycle restarts.</w:t>
            </w:r>
          </w:p>
        </w:tc>
      </w:tr>
      <w:tr>
        <w:tc>
          <w:tcPr>
            <w:tcW w:type="dxa" w:w="1300"/>
            <w:tcMar>
              <w:top w:w="80" w:type="dxa"/>
              <w:start w:w="120" w:type="dxa"/>
              <w:bottom w:w="80" w:type="dxa"/>
              <w:end w:w="120" w:type="dxa"/>
            </w:tcMar>
            <w:vAlign w:val="center"/>
          </w:tcPr>
          <w:p>
            <w:pPr>
              <w:spacing w:before="0" w:after="0" w:line="264" w:lineRule="auto"/>
            </w:pPr>
            <w:r>
              <w:rPr>
                <w:b w:val="0"/>
                <w:i w:val="0"/>
              </w:rPr>
              <w:t>L1-FIND-04</w:t>
            </w:r>
          </w:p>
        </w:tc>
        <w:tc>
          <w:tcPr>
            <w:tcW w:type="dxa" w:w="4200"/>
            <w:tcMar>
              <w:top w:w="80" w:type="dxa"/>
              <w:start w:w="120" w:type="dxa"/>
              <w:bottom w:w="80" w:type="dxa"/>
              <w:end w:w="120" w:type="dxa"/>
            </w:tcMar>
            <w:vAlign w:val="center"/>
          </w:tcPr>
          <w:p>
            <w:pPr>
              <w:spacing w:before="0" w:after="0" w:line="264" w:lineRule="auto"/>
            </w:pPr>
            <w:r>
              <w:rPr>
                <w:b w:val="0"/>
                <w:i w:val="0"/>
              </w:rPr>
              <w:t>Correct identification shall trigger speech feedback.</w:t>
            </w:r>
          </w:p>
        </w:tc>
        <w:tc>
          <w:tcPr>
            <w:tcW w:type="dxa" w:w="3860"/>
            <w:tcMar>
              <w:top w:w="80" w:type="dxa"/>
              <w:start w:w="120" w:type="dxa"/>
              <w:bottom w:w="80" w:type="dxa"/>
              <w:end w:w="120" w:type="dxa"/>
            </w:tcMar>
            <w:vAlign w:val="center"/>
          </w:tcPr>
          <w:p>
            <w:pPr>
              <w:spacing w:before="0" w:after="0" w:line="264" w:lineRule="auto"/>
            </w:pPr>
            <w:r>
              <w:rPr>
                <w:b w:val="0"/>
                <w:i w:val="0"/>
              </w:rPr>
              <w:t>For number 10, the system says: ten, very good.</w:t>
            </w:r>
          </w:p>
        </w:tc>
      </w:tr>
      <w:tr>
        <w:tc>
          <w:tcPr>
            <w:tcW w:type="dxa" w:w="1300"/>
            <w:tcMar>
              <w:top w:w="80" w:type="dxa"/>
              <w:start w:w="120" w:type="dxa"/>
              <w:bottom w:w="80" w:type="dxa"/>
              <w:end w:w="120" w:type="dxa"/>
            </w:tcMar>
            <w:vAlign w:val="center"/>
          </w:tcPr>
          <w:p>
            <w:pPr>
              <w:spacing w:before="0" w:after="0" w:line="264" w:lineRule="auto"/>
            </w:pPr>
            <w:r>
              <w:rPr>
                <w:b w:val="0"/>
                <w:i w:val="0"/>
              </w:rPr>
              <w:t>L1-FIND-05</w:t>
            </w:r>
          </w:p>
        </w:tc>
        <w:tc>
          <w:tcPr>
            <w:tcW w:type="dxa" w:w="4200"/>
            <w:tcMar>
              <w:top w:w="80" w:type="dxa"/>
              <w:start w:w="120" w:type="dxa"/>
              <w:bottom w:w="80" w:type="dxa"/>
              <w:end w:w="120" w:type="dxa"/>
            </w:tcMar>
            <w:vAlign w:val="center"/>
          </w:tcPr>
          <w:p>
            <w:pPr>
              <w:spacing w:before="0" w:after="0" w:line="264" w:lineRule="auto"/>
            </w:pPr>
            <w:r>
              <w:rPr>
                <w:b w:val="0"/>
                <w:i w:val="0"/>
              </w:rPr>
              <w:t>Wrong identification shall trigger helpful speech feedback.</w:t>
            </w:r>
          </w:p>
        </w:tc>
        <w:tc>
          <w:tcPr>
            <w:tcW w:type="dxa" w:w="3860"/>
            <w:tcMar>
              <w:top w:w="80" w:type="dxa"/>
              <w:start w:w="120" w:type="dxa"/>
              <w:bottom w:w="80" w:type="dxa"/>
              <w:end w:w="120" w:type="dxa"/>
            </w:tcMar>
            <w:vAlign w:val="center"/>
          </w:tcPr>
          <w:p>
            <w:pPr>
              <w:spacing w:before="0" w:after="0" w:line="264" w:lineRule="auto"/>
            </w:pPr>
            <w:r>
              <w:rPr>
                <w:b w:val="0"/>
                <w:i w:val="0"/>
              </w:rPr>
              <w:t>For correct number 20, the system says: try again, this is number twenty.</w:t>
            </w:r>
          </w:p>
        </w:tc>
      </w:tr>
      <w:tr>
        <w:tc>
          <w:tcPr>
            <w:tcW w:type="dxa" w:w="1300"/>
            <w:tcMar>
              <w:top w:w="80" w:type="dxa"/>
              <w:start w:w="120" w:type="dxa"/>
              <w:bottom w:w="80" w:type="dxa"/>
              <w:end w:w="120" w:type="dxa"/>
            </w:tcMar>
            <w:vAlign w:val="center"/>
          </w:tcPr>
          <w:p>
            <w:pPr>
              <w:spacing w:before="0" w:after="0" w:line="264" w:lineRule="auto"/>
            </w:pPr>
            <w:r>
              <w:rPr>
                <w:b w:val="0"/>
                <w:i w:val="0"/>
              </w:rPr>
              <w:t>L1-FIND-06</w:t>
            </w:r>
          </w:p>
        </w:tc>
        <w:tc>
          <w:tcPr>
            <w:tcW w:type="dxa" w:w="4200"/>
            <w:tcMar>
              <w:top w:w="80" w:type="dxa"/>
              <w:start w:w="120" w:type="dxa"/>
              <w:bottom w:w="80" w:type="dxa"/>
              <w:end w:w="120" w:type="dxa"/>
            </w:tcMar>
            <w:vAlign w:val="center"/>
          </w:tcPr>
          <w:p>
            <w:pPr>
              <w:spacing w:before="0" w:after="0" w:line="264" w:lineRule="auto"/>
            </w:pPr>
            <w:r>
              <w:rPr>
                <w:b w:val="0"/>
                <w:i w:val="0"/>
              </w:rPr>
              <w:t>Lesson completion shall trigger speech and popup feedback.</w:t>
            </w:r>
          </w:p>
        </w:tc>
        <w:tc>
          <w:tcPr>
            <w:tcW w:type="dxa" w:w="3860"/>
            <w:tcMar>
              <w:top w:w="80" w:type="dxa"/>
              <w:start w:w="120" w:type="dxa"/>
              <w:bottom w:w="80" w:type="dxa"/>
              <w:end w:w="120" w:type="dxa"/>
            </w:tcMar>
            <w:vAlign w:val="center"/>
          </w:tcPr>
          <w:p>
            <w:pPr>
              <w:spacing w:before="0" w:after="0" w:line="264" w:lineRule="auto"/>
            </w:pPr>
            <w:r>
              <w:rPr>
                <w:b w:val="0"/>
                <w:i w:val="0"/>
              </w:rPr>
              <w:t>The system says and displays: You have completed this lesson.</w:t>
            </w:r>
          </w:p>
        </w:tc>
      </w:tr>
    </w:tbl>
    <w:p/>
    <w:p>
      <w:pPr>
        <w:pStyle w:val="Heading2"/>
      </w:pPr>
      <w:r>
        <w:t>6.3 Level 2: Counters</w:t>
      </w:r>
    </w:p>
    <w:tbl>
      <w:tblPr>
        <w:tblStyle w:val="TableGrid"/>
        <w:tblW w:type="dxa" w:w="9360"/>
        <w:jc w:val="left"/>
        <w:tblLayout w:type="fixed"/>
        <w:tblLook w:firstColumn="1" w:firstRow="1" w:lastColumn="0" w:lastRow="0" w:noHBand="0" w:noVBand="1" w:val="04A0"/>
        <w:tblInd w:w="120" w:type="dxa"/>
      </w:tblPr>
      <w:tblGrid>
        <w:gridCol w:w="1300"/>
        <w:gridCol w:w="4300"/>
        <w:gridCol w:w="3760"/>
      </w:tblGrid>
      <w:tr>
        <w:tc>
          <w:tcPr>
            <w:tcW w:type="dxa" w:w="1300"/>
            <w:shd w:fill="F2F4F7"/>
            <w:tcMar>
              <w:top w:w="80" w:type="dxa"/>
              <w:start w:w="120" w:type="dxa"/>
              <w:bottom w:w="80" w:type="dxa"/>
              <w:end w:w="120" w:type="dxa"/>
            </w:tcMar>
            <w:vAlign w:val="center"/>
          </w:tcPr>
          <w:p>
            <w:pPr>
              <w:spacing w:before="0" w:after="0" w:line="264" w:lineRule="auto"/>
            </w:pPr>
            <w:r>
              <w:rPr>
                <w:b/>
                <w:i w:val="0"/>
                <w:color w:val="0B2545"/>
              </w:rPr>
              <w:t>ID</w:t>
            </w:r>
          </w:p>
        </w:tc>
        <w:tc>
          <w:tcPr>
            <w:tcW w:type="dxa" w:w="4300"/>
            <w:shd w:fill="F2F4F7"/>
            <w:tcMar>
              <w:top w:w="80" w:type="dxa"/>
              <w:start w:w="120" w:type="dxa"/>
              <w:bottom w:w="80" w:type="dxa"/>
              <w:end w:w="120" w:type="dxa"/>
            </w:tcMar>
            <w:vAlign w:val="center"/>
          </w:tcPr>
          <w:p>
            <w:pPr>
              <w:spacing w:before="0" w:after="0" w:line="264" w:lineRule="auto"/>
            </w:pPr>
            <w:r>
              <w:rPr>
                <w:b/>
                <w:i w:val="0"/>
                <w:color w:val="0B2545"/>
              </w:rPr>
              <w:t>Requirement</w:t>
            </w:r>
          </w:p>
        </w:tc>
        <w:tc>
          <w:tcPr>
            <w:tcW w:type="dxa" w:w="3760"/>
            <w:shd w:fill="F2F4F7"/>
            <w:tcMar>
              <w:top w:w="80" w:type="dxa"/>
              <w:start w:w="120" w:type="dxa"/>
              <w:bottom w:w="80" w:type="dxa"/>
              <w:end w:w="120" w:type="dxa"/>
            </w:tcMar>
            <w:vAlign w:val="center"/>
          </w:tcPr>
          <w:p>
            <w:pPr>
              <w:spacing w:before="0" w:after="0" w:line="264" w:lineRule="auto"/>
            </w:pPr>
            <w:r>
              <w:rPr>
                <w:b/>
                <w:i w:val="0"/>
                <w:color w:val="0B2545"/>
              </w:rPr>
              <w:t>Acceptance criteria</w:t>
            </w:r>
          </w:p>
        </w:tc>
      </w:tr>
      <w:tr>
        <w:tc>
          <w:tcPr>
            <w:tcW w:type="dxa" w:w="1300"/>
            <w:tcMar>
              <w:top w:w="80" w:type="dxa"/>
              <w:start w:w="120" w:type="dxa"/>
              <w:bottom w:w="80" w:type="dxa"/>
              <w:end w:w="120" w:type="dxa"/>
            </w:tcMar>
            <w:vAlign w:val="center"/>
          </w:tcPr>
          <w:p>
            <w:pPr>
              <w:spacing w:before="0" w:after="0" w:line="264" w:lineRule="auto"/>
            </w:pPr>
            <w:r>
              <w:rPr>
                <w:b w:val="0"/>
                <w:i w:val="0"/>
              </w:rPr>
              <w:t>L2-CTR-01</w:t>
            </w:r>
          </w:p>
        </w:tc>
        <w:tc>
          <w:tcPr>
            <w:tcW w:type="dxa" w:w="4300"/>
            <w:tcMar>
              <w:top w:w="80" w:type="dxa"/>
              <w:start w:w="120" w:type="dxa"/>
              <w:bottom w:w="80" w:type="dxa"/>
              <w:end w:w="120" w:type="dxa"/>
            </w:tcMar>
            <w:vAlign w:val="center"/>
          </w:tcPr>
          <w:p>
            <w:pPr>
              <w:spacing w:before="0" w:after="0" w:line="264" w:lineRule="auto"/>
            </w:pPr>
            <w:r>
              <w:rPr>
                <w:b w:val="0"/>
                <w:i w:val="0"/>
              </w:rPr>
              <w:t>The system shall provide Counters and Count Things sections.</w:t>
            </w:r>
          </w:p>
        </w:tc>
        <w:tc>
          <w:tcPr>
            <w:tcW w:type="dxa" w:w="3760"/>
            <w:tcMar>
              <w:top w:w="80" w:type="dxa"/>
              <w:start w:w="120" w:type="dxa"/>
              <w:bottom w:w="80" w:type="dxa"/>
              <w:end w:w="120" w:type="dxa"/>
            </w:tcMar>
            <w:vAlign w:val="center"/>
          </w:tcPr>
          <w:p>
            <w:pPr>
              <w:spacing w:before="0" w:after="0" w:line="264" w:lineRule="auto"/>
            </w:pPr>
            <w:r>
              <w:rPr>
                <w:b w:val="0"/>
                <w:i w:val="0"/>
              </w:rPr>
              <w:t>Learner can switch between stick counters and object-based counting.</w:t>
            </w:r>
          </w:p>
        </w:tc>
      </w:tr>
      <w:tr>
        <w:tc>
          <w:tcPr>
            <w:tcW w:type="dxa" w:w="1300"/>
            <w:tcMar>
              <w:top w:w="80" w:type="dxa"/>
              <w:start w:w="120" w:type="dxa"/>
              <w:bottom w:w="80" w:type="dxa"/>
              <w:end w:w="120" w:type="dxa"/>
            </w:tcMar>
            <w:vAlign w:val="center"/>
          </w:tcPr>
          <w:p>
            <w:pPr>
              <w:spacing w:before="0" w:after="0" w:line="264" w:lineRule="auto"/>
            </w:pPr>
            <w:r>
              <w:rPr>
                <w:b w:val="0"/>
                <w:i w:val="0"/>
              </w:rPr>
              <w:t>L2-CTR-02</w:t>
            </w:r>
          </w:p>
        </w:tc>
        <w:tc>
          <w:tcPr>
            <w:tcW w:type="dxa" w:w="4300"/>
            <w:tcMar>
              <w:top w:w="80" w:type="dxa"/>
              <w:start w:w="120" w:type="dxa"/>
              <w:bottom w:w="80" w:type="dxa"/>
              <w:end w:w="120" w:type="dxa"/>
            </w:tcMar>
            <w:vAlign w:val="center"/>
          </w:tcPr>
          <w:p>
            <w:pPr>
              <w:spacing w:before="0" w:after="0" w:line="264" w:lineRule="auto"/>
            </w:pPr>
            <w:r>
              <w:rPr>
                <w:b w:val="0"/>
                <w:i w:val="0"/>
              </w:rPr>
              <w:t>The Counters section shall support addition.</w:t>
            </w:r>
          </w:p>
        </w:tc>
        <w:tc>
          <w:tcPr>
            <w:tcW w:type="dxa" w:w="3760"/>
            <w:tcMar>
              <w:top w:w="80" w:type="dxa"/>
              <w:start w:w="120" w:type="dxa"/>
              <w:bottom w:w="80" w:type="dxa"/>
              <w:end w:w="120" w:type="dxa"/>
            </w:tcMar>
            <w:vAlign w:val="center"/>
          </w:tcPr>
          <w:p>
            <w:pPr>
              <w:spacing w:before="0" w:after="0" w:line="264" w:lineRule="auto"/>
            </w:pPr>
            <w:r>
              <w:rPr>
                <w:b w:val="0"/>
                <w:i w:val="0"/>
              </w:rPr>
              <w:t>For 4 + 5, four sticks appear, plus appears, five sticks appear, equals appears, then nine sticks and the answer appear.</w:t>
            </w:r>
          </w:p>
        </w:tc>
      </w:tr>
      <w:tr>
        <w:tc>
          <w:tcPr>
            <w:tcW w:type="dxa" w:w="1300"/>
            <w:tcMar>
              <w:top w:w="80" w:type="dxa"/>
              <w:start w:w="120" w:type="dxa"/>
              <w:bottom w:w="80" w:type="dxa"/>
              <w:end w:w="120" w:type="dxa"/>
            </w:tcMar>
            <w:vAlign w:val="center"/>
          </w:tcPr>
          <w:p>
            <w:pPr>
              <w:spacing w:before="0" w:after="0" w:line="264" w:lineRule="auto"/>
            </w:pPr>
            <w:r>
              <w:rPr>
                <w:b w:val="0"/>
                <w:i w:val="0"/>
              </w:rPr>
              <w:t>L2-CTR-03</w:t>
            </w:r>
          </w:p>
        </w:tc>
        <w:tc>
          <w:tcPr>
            <w:tcW w:type="dxa" w:w="4300"/>
            <w:tcMar>
              <w:top w:w="80" w:type="dxa"/>
              <w:start w:w="120" w:type="dxa"/>
              <w:bottom w:w="80" w:type="dxa"/>
              <w:end w:w="120" w:type="dxa"/>
            </w:tcMar>
            <w:vAlign w:val="center"/>
          </w:tcPr>
          <w:p>
            <w:pPr>
              <w:spacing w:before="0" w:after="0" w:line="264" w:lineRule="auto"/>
            </w:pPr>
            <w:r>
              <w:rPr>
                <w:b w:val="0"/>
                <w:i w:val="0"/>
              </w:rPr>
              <w:t>The Counters section shall support subtraction.</w:t>
            </w:r>
          </w:p>
        </w:tc>
        <w:tc>
          <w:tcPr>
            <w:tcW w:type="dxa" w:w="3760"/>
            <w:tcMar>
              <w:top w:w="80" w:type="dxa"/>
              <w:start w:w="120" w:type="dxa"/>
              <w:bottom w:w="80" w:type="dxa"/>
              <w:end w:w="120" w:type="dxa"/>
            </w:tcMar>
            <w:vAlign w:val="center"/>
          </w:tcPr>
          <w:p>
            <w:pPr>
              <w:spacing w:before="0" w:after="0" w:line="264" w:lineRule="auto"/>
            </w:pPr>
            <w:r>
              <w:rPr>
                <w:b w:val="0"/>
                <w:i w:val="0"/>
              </w:rPr>
              <w:t>For 7 - 3, seven sticks appear first, three are visibly taken away, and four remain as the result.</w:t>
            </w:r>
          </w:p>
        </w:tc>
      </w:tr>
      <w:tr>
        <w:tc>
          <w:tcPr>
            <w:tcW w:type="dxa" w:w="1300"/>
            <w:tcMar>
              <w:top w:w="80" w:type="dxa"/>
              <w:start w:w="120" w:type="dxa"/>
              <w:bottom w:w="80" w:type="dxa"/>
              <w:end w:w="120" w:type="dxa"/>
            </w:tcMar>
            <w:vAlign w:val="center"/>
          </w:tcPr>
          <w:p>
            <w:pPr>
              <w:spacing w:before="0" w:after="0" w:line="264" w:lineRule="auto"/>
            </w:pPr>
            <w:r>
              <w:rPr>
                <w:b w:val="0"/>
                <w:i w:val="0"/>
              </w:rPr>
              <w:t>L2-CTR-04</w:t>
            </w:r>
          </w:p>
        </w:tc>
        <w:tc>
          <w:tcPr>
            <w:tcW w:type="dxa" w:w="4300"/>
            <w:tcMar>
              <w:top w:w="80" w:type="dxa"/>
              <w:start w:w="120" w:type="dxa"/>
              <w:bottom w:w="80" w:type="dxa"/>
              <w:end w:w="120" w:type="dxa"/>
            </w:tcMar>
            <w:vAlign w:val="center"/>
          </w:tcPr>
          <w:p>
            <w:pPr>
              <w:spacing w:before="0" w:after="0" w:line="264" w:lineRule="auto"/>
            </w:pPr>
            <w:r>
              <w:rPr>
                <w:b w:val="0"/>
                <w:i w:val="0"/>
              </w:rPr>
              <w:t>The action button shall match the selected operation.</w:t>
            </w:r>
          </w:p>
        </w:tc>
        <w:tc>
          <w:tcPr>
            <w:tcW w:type="dxa" w:w="3760"/>
            <w:tcMar>
              <w:top w:w="80" w:type="dxa"/>
              <w:start w:w="120" w:type="dxa"/>
              <w:bottom w:w="80" w:type="dxa"/>
              <w:end w:w="120" w:type="dxa"/>
            </w:tcMar>
            <w:vAlign w:val="center"/>
          </w:tcPr>
          <w:p>
            <w:pPr>
              <w:spacing w:before="0" w:after="0" w:line="264" w:lineRule="auto"/>
            </w:pPr>
            <w:r>
              <w:rPr>
                <w:b w:val="0"/>
                <w:i w:val="0"/>
              </w:rPr>
              <w:t>Button reads Add for addition and Subtract for subtraction.</w:t>
            </w:r>
          </w:p>
        </w:tc>
      </w:tr>
      <w:tr>
        <w:tc>
          <w:tcPr>
            <w:tcW w:type="dxa" w:w="1300"/>
            <w:tcMar>
              <w:top w:w="80" w:type="dxa"/>
              <w:start w:w="120" w:type="dxa"/>
              <w:bottom w:w="80" w:type="dxa"/>
              <w:end w:w="120" w:type="dxa"/>
            </w:tcMar>
            <w:vAlign w:val="center"/>
          </w:tcPr>
          <w:p>
            <w:pPr>
              <w:spacing w:before="0" w:after="0" w:line="264" w:lineRule="auto"/>
            </w:pPr>
            <w:r>
              <w:rPr>
                <w:b w:val="0"/>
                <w:i w:val="0"/>
              </w:rPr>
              <w:t>L2-CTR-05</w:t>
            </w:r>
          </w:p>
        </w:tc>
        <w:tc>
          <w:tcPr>
            <w:tcW w:type="dxa" w:w="4300"/>
            <w:tcMar>
              <w:top w:w="80" w:type="dxa"/>
              <w:start w:w="120" w:type="dxa"/>
              <w:bottom w:w="80" w:type="dxa"/>
              <w:end w:w="120" w:type="dxa"/>
            </w:tcMar>
            <w:vAlign w:val="center"/>
          </w:tcPr>
          <w:p>
            <w:pPr>
              <w:spacing w:before="0" w:after="0" w:line="264" w:lineRule="auto"/>
            </w:pPr>
            <w:r>
              <w:rPr>
                <w:b w:val="0"/>
                <w:i w:val="0"/>
              </w:rPr>
              <w:t>The reset control shall generate more examples.</w:t>
            </w:r>
          </w:p>
        </w:tc>
        <w:tc>
          <w:tcPr>
            <w:tcW w:type="dxa" w:w="3760"/>
            <w:tcMar>
              <w:top w:w="80" w:type="dxa"/>
              <w:start w:w="120" w:type="dxa"/>
              <w:bottom w:w="80" w:type="dxa"/>
              <w:end w:w="120" w:type="dxa"/>
            </w:tcMar>
            <w:vAlign w:val="center"/>
          </w:tcPr>
          <w:p>
            <w:pPr>
              <w:spacing w:before="0" w:after="0" w:line="264" w:lineRule="auto"/>
            </w:pPr>
            <w:r>
              <w:rPr>
                <w:b w:val="0"/>
                <w:i w:val="0"/>
              </w:rPr>
              <w:t>Learner can reset to see a new set of examples progressing from easiest to harder.</w:t>
            </w:r>
          </w:p>
        </w:tc>
      </w:tr>
    </w:tbl>
    <w:p/>
    <w:p>
      <w:pPr>
        <w:pStyle w:val="Heading2"/>
      </w:pPr>
      <w:r>
        <w:t>6.4 Level 2: Count Things</w:t>
      </w:r>
    </w:p>
    <w:tbl>
      <w:tblPr>
        <w:tblStyle w:val="TableGrid"/>
        <w:tblW w:type="dxa" w:w="9360"/>
        <w:jc w:val="left"/>
        <w:tblLayout w:type="fixed"/>
        <w:tblLook w:firstColumn="1" w:firstRow="1" w:lastColumn="0" w:lastRow="0" w:noHBand="0" w:noVBand="1" w:val="04A0"/>
        <w:tblInd w:w="120" w:type="dxa"/>
      </w:tblPr>
      <w:tblGrid>
        <w:gridCol w:w="1300"/>
        <w:gridCol w:w="4300"/>
        <w:gridCol w:w="3760"/>
      </w:tblGrid>
      <w:tr>
        <w:tc>
          <w:tcPr>
            <w:tcW w:type="dxa" w:w="1300"/>
            <w:shd w:fill="F2F4F7"/>
            <w:tcMar>
              <w:top w:w="80" w:type="dxa"/>
              <w:start w:w="120" w:type="dxa"/>
              <w:bottom w:w="80" w:type="dxa"/>
              <w:end w:w="120" w:type="dxa"/>
            </w:tcMar>
            <w:vAlign w:val="center"/>
          </w:tcPr>
          <w:p>
            <w:pPr>
              <w:spacing w:before="0" w:after="0" w:line="264" w:lineRule="auto"/>
            </w:pPr>
            <w:r>
              <w:rPr>
                <w:b/>
                <w:i w:val="0"/>
                <w:color w:val="0B2545"/>
              </w:rPr>
              <w:t>ID</w:t>
            </w:r>
          </w:p>
        </w:tc>
        <w:tc>
          <w:tcPr>
            <w:tcW w:type="dxa" w:w="4300"/>
            <w:shd w:fill="F2F4F7"/>
            <w:tcMar>
              <w:top w:w="80" w:type="dxa"/>
              <w:start w:w="120" w:type="dxa"/>
              <w:bottom w:w="80" w:type="dxa"/>
              <w:end w:w="120" w:type="dxa"/>
            </w:tcMar>
            <w:vAlign w:val="center"/>
          </w:tcPr>
          <w:p>
            <w:pPr>
              <w:spacing w:before="0" w:after="0" w:line="264" w:lineRule="auto"/>
            </w:pPr>
            <w:r>
              <w:rPr>
                <w:b/>
                <w:i w:val="0"/>
                <w:color w:val="0B2545"/>
              </w:rPr>
              <w:t>Requirement</w:t>
            </w:r>
          </w:p>
        </w:tc>
        <w:tc>
          <w:tcPr>
            <w:tcW w:type="dxa" w:w="3760"/>
            <w:shd w:fill="F2F4F7"/>
            <w:tcMar>
              <w:top w:w="80" w:type="dxa"/>
              <w:start w:w="120" w:type="dxa"/>
              <w:bottom w:w="80" w:type="dxa"/>
              <w:end w:w="120" w:type="dxa"/>
            </w:tcMar>
            <w:vAlign w:val="center"/>
          </w:tcPr>
          <w:p>
            <w:pPr>
              <w:spacing w:before="0" w:after="0" w:line="264" w:lineRule="auto"/>
            </w:pPr>
            <w:r>
              <w:rPr>
                <w:b/>
                <w:i w:val="0"/>
                <w:color w:val="0B2545"/>
              </w:rPr>
              <w:t>Acceptance criteria</w:t>
            </w:r>
          </w:p>
        </w:tc>
      </w:tr>
      <w:tr>
        <w:tc>
          <w:tcPr>
            <w:tcW w:type="dxa" w:w="1300"/>
            <w:tcMar>
              <w:top w:w="80" w:type="dxa"/>
              <w:start w:w="120" w:type="dxa"/>
              <w:bottom w:w="80" w:type="dxa"/>
              <w:end w:w="120" w:type="dxa"/>
            </w:tcMar>
            <w:vAlign w:val="center"/>
          </w:tcPr>
          <w:p>
            <w:pPr>
              <w:spacing w:before="0" w:after="0" w:line="264" w:lineRule="auto"/>
            </w:pPr>
            <w:r>
              <w:rPr>
                <w:b w:val="0"/>
                <w:i w:val="0"/>
              </w:rPr>
              <w:t>L2-OBJ-01</w:t>
            </w:r>
          </w:p>
        </w:tc>
        <w:tc>
          <w:tcPr>
            <w:tcW w:type="dxa" w:w="4300"/>
            <w:tcMar>
              <w:top w:w="80" w:type="dxa"/>
              <w:start w:w="120" w:type="dxa"/>
              <w:bottom w:w="80" w:type="dxa"/>
              <w:end w:w="120" w:type="dxa"/>
            </w:tcMar>
            <w:vAlign w:val="center"/>
          </w:tcPr>
          <w:p>
            <w:pPr>
              <w:spacing w:before="0" w:after="0" w:line="264" w:lineRule="auto"/>
            </w:pPr>
            <w:r>
              <w:rPr>
                <w:b w:val="0"/>
                <w:i w:val="0"/>
              </w:rPr>
              <w:t>The system shall use child-friendly objects.</w:t>
            </w:r>
          </w:p>
        </w:tc>
        <w:tc>
          <w:tcPr>
            <w:tcW w:type="dxa" w:w="3760"/>
            <w:tcMar>
              <w:top w:w="80" w:type="dxa"/>
              <w:start w:w="120" w:type="dxa"/>
              <w:bottom w:w="80" w:type="dxa"/>
              <w:end w:w="120" w:type="dxa"/>
            </w:tcMar>
            <w:vAlign w:val="center"/>
          </w:tcPr>
          <w:p>
            <w:pPr>
              <w:spacing w:before="0" w:after="0" w:line="264" w:lineRule="auto"/>
            </w:pPr>
            <w:r>
              <w:rPr>
                <w:b w:val="0"/>
                <w:i w:val="0"/>
              </w:rPr>
              <w:t>Objects include apples, oranges, bananas, toy cars, toy buses, dolls, spiderman toys, teddy bears, and toy trucks.</w:t>
            </w:r>
          </w:p>
        </w:tc>
      </w:tr>
      <w:tr>
        <w:tc>
          <w:tcPr>
            <w:tcW w:type="dxa" w:w="1300"/>
            <w:tcMar>
              <w:top w:w="80" w:type="dxa"/>
              <w:start w:w="120" w:type="dxa"/>
              <w:bottom w:w="80" w:type="dxa"/>
              <w:end w:w="120" w:type="dxa"/>
            </w:tcMar>
            <w:vAlign w:val="center"/>
          </w:tcPr>
          <w:p>
            <w:pPr>
              <w:spacing w:before="0" w:after="0" w:line="264" w:lineRule="auto"/>
            </w:pPr>
            <w:r>
              <w:rPr>
                <w:b w:val="0"/>
                <w:i w:val="0"/>
              </w:rPr>
              <w:t>L2-OBJ-02</w:t>
            </w:r>
          </w:p>
        </w:tc>
        <w:tc>
          <w:tcPr>
            <w:tcW w:type="dxa" w:w="4300"/>
            <w:tcMar>
              <w:top w:w="80" w:type="dxa"/>
              <w:start w:w="120" w:type="dxa"/>
              <w:bottom w:w="80" w:type="dxa"/>
              <w:end w:w="120" w:type="dxa"/>
            </w:tcMar>
            <w:vAlign w:val="center"/>
          </w:tcPr>
          <w:p>
            <w:pPr>
              <w:spacing w:before="0" w:after="0" w:line="264" w:lineRule="auto"/>
            </w:pPr>
            <w:r>
              <w:rPr>
                <w:b w:val="0"/>
                <w:i w:val="0"/>
              </w:rPr>
              <w:t>Each example shall use one object type only.</w:t>
            </w:r>
          </w:p>
        </w:tc>
        <w:tc>
          <w:tcPr>
            <w:tcW w:type="dxa" w:w="3760"/>
            <w:tcMar>
              <w:top w:w="80" w:type="dxa"/>
              <w:start w:w="120" w:type="dxa"/>
              <w:bottom w:w="80" w:type="dxa"/>
              <w:end w:w="120" w:type="dxa"/>
            </w:tcMar>
            <w:vAlign w:val="center"/>
          </w:tcPr>
          <w:p>
            <w:pPr>
              <w:spacing w:before="0" w:after="0" w:line="264" w:lineRule="auto"/>
            </w:pPr>
            <w:r>
              <w:rPr>
                <w:b w:val="0"/>
                <w:i w:val="0"/>
              </w:rPr>
              <w:t>If the example uses oranges, all displayed items in that example are oranges.</w:t>
            </w:r>
          </w:p>
        </w:tc>
      </w:tr>
      <w:tr>
        <w:tc>
          <w:tcPr>
            <w:tcW w:type="dxa" w:w="1300"/>
            <w:tcMar>
              <w:top w:w="80" w:type="dxa"/>
              <w:start w:w="120" w:type="dxa"/>
              <w:bottom w:w="80" w:type="dxa"/>
              <w:end w:w="120" w:type="dxa"/>
            </w:tcMar>
            <w:vAlign w:val="center"/>
          </w:tcPr>
          <w:p>
            <w:pPr>
              <w:spacing w:before="0" w:after="0" w:line="264" w:lineRule="auto"/>
            </w:pPr>
            <w:r>
              <w:rPr>
                <w:b w:val="0"/>
                <w:i w:val="0"/>
              </w:rPr>
              <w:t>L2-OBJ-03</w:t>
            </w:r>
          </w:p>
        </w:tc>
        <w:tc>
          <w:tcPr>
            <w:tcW w:type="dxa" w:w="4300"/>
            <w:tcMar>
              <w:top w:w="80" w:type="dxa"/>
              <w:start w:w="120" w:type="dxa"/>
              <w:bottom w:w="80" w:type="dxa"/>
              <w:end w:w="120" w:type="dxa"/>
            </w:tcMar>
            <w:vAlign w:val="center"/>
          </w:tcPr>
          <w:p>
            <w:pPr>
              <w:spacing w:before="0" w:after="0" w:line="264" w:lineRule="auto"/>
            </w:pPr>
            <w:r>
              <w:rPr>
                <w:b w:val="0"/>
                <w:i w:val="0"/>
              </w:rPr>
              <w:t>Object addition shall show both groups and the total.</w:t>
            </w:r>
          </w:p>
        </w:tc>
        <w:tc>
          <w:tcPr>
            <w:tcW w:type="dxa" w:w="3760"/>
            <w:tcMar>
              <w:top w:w="80" w:type="dxa"/>
              <w:start w:w="120" w:type="dxa"/>
              <w:bottom w:w="80" w:type="dxa"/>
              <w:end w:w="120" w:type="dxa"/>
            </w:tcMar>
            <w:vAlign w:val="center"/>
          </w:tcPr>
          <w:p>
            <w:pPr>
              <w:spacing w:before="0" w:after="0" w:line="264" w:lineRule="auto"/>
            </w:pPr>
            <w:r>
              <w:rPr>
                <w:b w:val="0"/>
                <w:i w:val="0"/>
              </w:rPr>
              <w:t>The learner sees the first group, plus sign, second group, equal sign, and total group.</w:t>
            </w:r>
          </w:p>
        </w:tc>
      </w:tr>
      <w:tr>
        <w:tc>
          <w:tcPr>
            <w:tcW w:type="dxa" w:w="1300"/>
            <w:tcMar>
              <w:top w:w="80" w:type="dxa"/>
              <w:start w:w="120" w:type="dxa"/>
              <w:bottom w:w="80" w:type="dxa"/>
              <w:end w:w="120" w:type="dxa"/>
            </w:tcMar>
            <w:vAlign w:val="center"/>
          </w:tcPr>
          <w:p>
            <w:pPr>
              <w:spacing w:before="0" w:after="0" w:line="264" w:lineRule="auto"/>
            </w:pPr>
            <w:r>
              <w:rPr>
                <w:b w:val="0"/>
                <w:i w:val="0"/>
              </w:rPr>
              <w:t>L2-OBJ-04</w:t>
            </w:r>
          </w:p>
        </w:tc>
        <w:tc>
          <w:tcPr>
            <w:tcW w:type="dxa" w:w="4300"/>
            <w:tcMar>
              <w:top w:w="80" w:type="dxa"/>
              <w:start w:w="120" w:type="dxa"/>
              <w:bottom w:w="80" w:type="dxa"/>
              <w:end w:w="120" w:type="dxa"/>
            </w:tcMar>
            <w:vAlign w:val="center"/>
          </w:tcPr>
          <w:p>
            <w:pPr>
              <w:spacing w:before="0" w:after="0" w:line="264" w:lineRule="auto"/>
            </w:pPr>
            <w:r>
              <w:rPr>
                <w:b w:val="0"/>
                <w:i w:val="0"/>
              </w:rPr>
              <w:t>Object subtraction shall demonstrate taking away.</w:t>
            </w:r>
          </w:p>
        </w:tc>
        <w:tc>
          <w:tcPr>
            <w:tcW w:type="dxa" w:w="3760"/>
            <w:tcMar>
              <w:top w:w="80" w:type="dxa"/>
              <w:start w:w="120" w:type="dxa"/>
              <w:bottom w:w="80" w:type="dxa"/>
              <w:end w:w="120" w:type="dxa"/>
            </w:tcMar>
            <w:vAlign w:val="center"/>
          </w:tcPr>
          <w:p>
            <w:pPr>
              <w:spacing w:before="0" w:after="0" w:line="264" w:lineRule="auto"/>
            </w:pPr>
            <w:r>
              <w:rPr>
                <w:b w:val="0"/>
                <w:i w:val="0"/>
              </w:rPr>
              <w:t>The learner sees the full starting group, removed items moving or fading away, and the remaining result.</w:t>
            </w:r>
          </w:p>
        </w:tc>
      </w:tr>
    </w:tbl>
    <w:p/>
    <w:p>
      <w:pPr>
        <w:pStyle w:val="Heading2"/>
      </w:pPr>
      <w:r>
        <w:t>6.5 Level 3: Number Gear 1</w:t>
      </w:r>
    </w:p>
    <w:tbl>
      <w:tblPr>
        <w:tblStyle w:val="TableGrid"/>
        <w:tblW w:type="dxa" w:w="9360"/>
        <w:jc w:val="left"/>
        <w:tblLayout w:type="fixed"/>
        <w:tblLook w:firstColumn="1" w:firstRow="1" w:lastColumn="0" w:lastRow="0" w:noHBand="0" w:noVBand="1" w:val="04A0"/>
        <w:tblInd w:w="120" w:type="dxa"/>
      </w:tblPr>
      <w:tblGrid>
        <w:gridCol w:w="1300"/>
        <w:gridCol w:w="4300"/>
        <w:gridCol w:w="3760"/>
      </w:tblGrid>
      <w:tr>
        <w:tc>
          <w:tcPr>
            <w:tcW w:type="dxa" w:w="1300"/>
            <w:shd w:fill="F2F4F7"/>
            <w:tcMar>
              <w:top w:w="80" w:type="dxa"/>
              <w:start w:w="120" w:type="dxa"/>
              <w:bottom w:w="80" w:type="dxa"/>
              <w:end w:w="120" w:type="dxa"/>
            </w:tcMar>
            <w:vAlign w:val="center"/>
          </w:tcPr>
          <w:p>
            <w:pPr>
              <w:spacing w:before="0" w:after="0" w:line="264" w:lineRule="auto"/>
            </w:pPr>
            <w:r>
              <w:rPr>
                <w:b/>
                <w:i w:val="0"/>
                <w:color w:val="0B2545"/>
              </w:rPr>
              <w:t>ID</w:t>
            </w:r>
          </w:p>
        </w:tc>
        <w:tc>
          <w:tcPr>
            <w:tcW w:type="dxa" w:w="4300"/>
            <w:shd w:fill="F2F4F7"/>
            <w:tcMar>
              <w:top w:w="80" w:type="dxa"/>
              <w:start w:w="120" w:type="dxa"/>
              <w:bottom w:w="80" w:type="dxa"/>
              <w:end w:w="120" w:type="dxa"/>
            </w:tcMar>
            <w:vAlign w:val="center"/>
          </w:tcPr>
          <w:p>
            <w:pPr>
              <w:spacing w:before="0" w:after="0" w:line="264" w:lineRule="auto"/>
            </w:pPr>
            <w:r>
              <w:rPr>
                <w:b/>
                <w:i w:val="0"/>
                <w:color w:val="0B2545"/>
              </w:rPr>
              <w:t>Requirement</w:t>
            </w:r>
          </w:p>
        </w:tc>
        <w:tc>
          <w:tcPr>
            <w:tcW w:type="dxa" w:w="3760"/>
            <w:shd w:fill="F2F4F7"/>
            <w:tcMar>
              <w:top w:w="80" w:type="dxa"/>
              <w:start w:w="120" w:type="dxa"/>
              <w:bottom w:w="80" w:type="dxa"/>
              <w:end w:w="120" w:type="dxa"/>
            </w:tcMar>
            <w:vAlign w:val="center"/>
          </w:tcPr>
          <w:p>
            <w:pPr>
              <w:spacing w:before="0" w:after="0" w:line="264" w:lineRule="auto"/>
            </w:pPr>
            <w:r>
              <w:rPr>
                <w:b/>
                <w:i w:val="0"/>
                <w:color w:val="0B2545"/>
              </w:rPr>
              <w:t>Acceptance criteria</w:t>
            </w:r>
          </w:p>
        </w:tc>
      </w:tr>
      <w:tr>
        <w:tc>
          <w:tcPr>
            <w:tcW w:type="dxa" w:w="1300"/>
            <w:tcMar>
              <w:top w:w="80" w:type="dxa"/>
              <w:start w:w="120" w:type="dxa"/>
              <w:bottom w:w="80" w:type="dxa"/>
              <w:end w:w="120" w:type="dxa"/>
            </w:tcMar>
            <w:vAlign w:val="center"/>
          </w:tcPr>
          <w:p>
            <w:pPr>
              <w:spacing w:before="0" w:after="0" w:line="264" w:lineRule="auto"/>
            </w:pPr>
            <w:r>
              <w:rPr>
                <w:b w:val="0"/>
                <w:i w:val="0"/>
              </w:rPr>
              <w:t>L3-GEAR-01</w:t>
            </w:r>
          </w:p>
        </w:tc>
        <w:tc>
          <w:tcPr>
            <w:tcW w:type="dxa" w:w="4300"/>
            <w:tcMar>
              <w:top w:w="80" w:type="dxa"/>
              <w:start w:w="120" w:type="dxa"/>
              <w:bottom w:w="80" w:type="dxa"/>
              <w:end w:w="120" w:type="dxa"/>
            </w:tcMar>
            <w:vAlign w:val="center"/>
          </w:tcPr>
          <w:p>
            <w:pPr>
              <w:spacing w:before="0" w:after="0" w:line="264" w:lineRule="auto"/>
            </w:pPr>
            <w:r>
              <w:rPr>
                <w:b w:val="0"/>
                <w:i w:val="0"/>
              </w:rPr>
              <w:t>The system shall display a circular gear with ten number planes.</w:t>
            </w:r>
          </w:p>
        </w:tc>
        <w:tc>
          <w:tcPr>
            <w:tcW w:type="dxa" w:w="3760"/>
            <w:tcMar>
              <w:top w:w="80" w:type="dxa"/>
              <w:start w:w="120" w:type="dxa"/>
              <w:bottom w:w="80" w:type="dxa"/>
              <w:end w:w="120" w:type="dxa"/>
            </w:tcMar>
            <w:vAlign w:val="center"/>
          </w:tcPr>
          <w:p>
            <w:pPr>
              <w:spacing w:before="0" w:after="0" w:line="264" w:lineRule="auto"/>
            </w:pPr>
            <w:r>
              <w:rPr>
                <w:b w:val="0"/>
                <w:i w:val="0"/>
              </w:rPr>
              <w:t>The inner plane begins with 1-10; outer planes show multiples up to 100.</w:t>
            </w:r>
          </w:p>
        </w:tc>
      </w:tr>
      <w:tr>
        <w:tc>
          <w:tcPr>
            <w:tcW w:type="dxa" w:w="1300"/>
            <w:tcMar>
              <w:top w:w="80" w:type="dxa"/>
              <w:start w:w="120" w:type="dxa"/>
              <w:bottom w:w="80" w:type="dxa"/>
              <w:end w:w="120" w:type="dxa"/>
            </w:tcMar>
            <w:vAlign w:val="center"/>
          </w:tcPr>
          <w:p>
            <w:pPr>
              <w:spacing w:before="0" w:after="0" w:line="264" w:lineRule="auto"/>
            </w:pPr>
            <w:r>
              <w:rPr>
                <w:b w:val="0"/>
                <w:i w:val="0"/>
              </w:rPr>
              <w:t>L3-GEAR-02</w:t>
            </w:r>
          </w:p>
        </w:tc>
        <w:tc>
          <w:tcPr>
            <w:tcW w:type="dxa" w:w="4300"/>
            <w:tcMar>
              <w:top w:w="80" w:type="dxa"/>
              <w:start w:w="120" w:type="dxa"/>
              <w:bottom w:w="80" w:type="dxa"/>
              <w:end w:w="120" w:type="dxa"/>
            </w:tcMar>
            <w:vAlign w:val="center"/>
          </w:tcPr>
          <w:p>
            <w:pPr>
              <w:spacing w:before="0" w:after="0" w:line="264" w:lineRule="auto"/>
            </w:pPr>
            <w:r>
              <w:rPr>
                <w:b w:val="0"/>
                <w:i w:val="0"/>
              </w:rPr>
              <w:t>The center of the gear shall show digit 0.</w:t>
            </w:r>
          </w:p>
        </w:tc>
        <w:tc>
          <w:tcPr>
            <w:tcW w:type="dxa" w:w="3760"/>
            <w:tcMar>
              <w:top w:w="80" w:type="dxa"/>
              <w:start w:w="120" w:type="dxa"/>
              <w:bottom w:w="80" w:type="dxa"/>
              <w:end w:w="120" w:type="dxa"/>
            </w:tcMar>
            <w:vAlign w:val="center"/>
          </w:tcPr>
          <w:p>
            <w:pPr>
              <w:spacing w:before="0" w:after="0" w:line="264" w:lineRule="auto"/>
            </w:pPr>
            <w:r>
              <w:rPr>
                <w:b w:val="0"/>
                <w:i w:val="0"/>
              </w:rPr>
              <w:t>The plus sign is not used at the center.</w:t>
            </w:r>
          </w:p>
        </w:tc>
      </w:tr>
      <w:tr>
        <w:tc>
          <w:tcPr>
            <w:tcW w:type="dxa" w:w="1300"/>
            <w:tcMar>
              <w:top w:w="80" w:type="dxa"/>
              <w:start w:w="120" w:type="dxa"/>
              <w:bottom w:w="80" w:type="dxa"/>
              <w:end w:w="120" w:type="dxa"/>
            </w:tcMar>
            <w:vAlign w:val="center"/>
          </w:tcPr>
          <w:p>
            <w:pPr>
              <w:spacing w:before="0" w:after="0" w:line="264" w:lineRule="auto"/>
            </w:pPr>
            <w:r>
              <w:rPr>
                <w:b w:val="0"/>
                <w:i w:val="0"/>
              </w:rPr>
              <w:t>L3-GEAR-03</w:t>
            </w:r>
          </w:p>
        </w:tc>
        <w:tc>
          <w:tcPr>
            <w:tcW w:type="dxa" w:w="4300"/>
            <w:tcMar>
              <w:top w:w="80" w:type="dxa"/>
              <w:start w:w="120" w:type="dxa"/>
              <w:bottom w:w="80" w:type="dxa"/>
              <w:end w:w="120" w:type="dxa"/>
            </w:tcMar>
            <w:vAlign w:val="center"/>
          </w:tcPr>
          <w:p>
            <w:pPr>
              <w:spacing w:before="0" w:after="0" w:line="264" w:lineRule="auto"/>
            </w:pPr>
            <w:r>
              <w:rPr>
                <w:b w:val="0"/>
                <w:i w:val="0"/>
              </w:rPr>
              <w:t>Each plane shall be selectable by clicking or tapping.</w:t>
            </w:r>
          </w:p>
        </w:tc>
        <w:tc>
          <w:tcPr>
            <w:tcW w:type="dxa" w:w="3760"/>
            <w:tcMar>
              <w:top w:w="80" w:type="dxa"/>
              <w:start w:w="120" w:type="dxa"/>
              <w:bottom w:w="80" w:type="dxa"/>
              <w:end w:w="120" w:type="dxa"/>
            </w:tcMar>
            <w:vAlign w:val="center"/>
          </w:tcPr>
          <w:p>
            <w:pPr>
              <w:spacing w:before="0" w:after="0" w:line="264" w:lineRule="auto"/>
            </w:pPr>
            <w:r>
              <w:rPr>
                <w:b w:val="0"/>
                <w:i w:val="0"/>
              </w:rPr>
              <w:t>Learner can select any round band, not only the first band.</w:t>
            </w:r>
          </w:p>
        </w:tc>
      </w:tr>
      <w:tr>
        <w:tc>
          <w:tcPr>
            <w:tcW w:type="dxa" w:w="1300"/>
            <w:tcMar>
              <w:top w:w="80" w:type="dxa"/>
              <w:start w:w="120" w:type="dxa"/>
              <w:bottom w:w="80" w:type="dxa"/>
              <w:end w:w="120" w:type="dxa"/>
            </w:tcMar>
            <w:vAlign w:val="center"/>
          </w:tcPr>
          <w:p>
            <w:pPr>
              <w:spacing w:before="0" w:after="0" w:line="264" w:lineRule="auto"/>
            </w:pPr>
            <w:r>
              <w:rPr>
                <w:b w:val="0"/>
                <w:i w:val="0"/>
              </w:rPr>
              <w:t>L3-GEAR-04</w:t>
            </w:r>
          </w:p>
        </w:tc>
        <w:tc>
          <w:tcPr>
            <w:tcW w:type="dxa" w:w="4300"/>
            <w:tcMar>
              <w:top w:w="80" w:type="dxa"/>
              <w:start w:w="120" w:type="dxa"/>
              <w:bottom w:w="80" w:type="dxa"/>
              <w:end w:w="120" w:type="dxa"/>
            </w:tcMar>
            <w:vAlign w:val="center"/>
          </w:tcPr>
          <w:p>
            <w:pPr>
              <w:spacing w:before="0" w:after="0" w:line="264" w:lineRule="auto"/>
            </w:pPr>
            <w:r>
              <w:rPr>
                <w:b w:val="0"/>
                <w:i w:val="0"/>
              </w:rPr>
              <w:t>Selected planes shall rotate using left and right arrows.</w:t>
            </w:r>
          </w:p>
        </w:tc>
        <w:tc>
          <w:tcPr>
            <w:tcW w:type="dxa" w:w="3760"/>
            <w:tcMar>
              <w:top w:w="80" w:type="dxa"/>
              <w:start w:w="120" w:type="dxa"/>
              <w:bottom w:w="80" w:type="dxa"/>
              <w:end w:w="120" w:type="dxa"/>
            </w:tcMar>
            <w:vAlign w:val="center"/>
          </w:tcPr>
          <w:p>
            <w:pPr>
              <w:spacing w:before="0" w:after="0" w:line="264" w:lineRule="auto"/>
            </w:pPr>
            <w:r>
              <w:rPr>
                <w:b w:val="0"/>
                <w:i w:val="0"/>
              </w:rPr>
              <w:t>The active plane moves independently for alignment practice.</w:t>
            </w:r>
          </w:p>
        </w:tc>
      </w:tr>
      <w:tr>
        <w:tc>
          <w:tcPr>
            <w:tcW w:type="dxa" w:w="1300"/>
            <w:tcMar>
              <w:top w:w="80" w:type="dxa"/>
              <w:start w:w="120" w:type="dxa"/>
              <w:bottom w:w="80" w:type="dxa"/>
              <w:end w:w="120" w:type="dxa"/>
            </w:tcMar>
            <w:vAlign w:val="center"/>
          </w:tcPr>
          <w:p>
            <w:pPr>
              <w:spacing w:before="0" w:after="0" w:line="264" w:lineRule="auto"/>
            </w:pPr>
            <w:r>
              <w:rPr>
                <w:b w:val="0"/>
                <w:i w:val="0"/>
              </w:rPr>
              <w:t>L3-GEAR-05</w:t>
            </w:r>
          </w:p>
        </w:tc>
        <w:tc>
          <w:tcPr>
            <w:tcW w:type="dxa" w:w="4300"/>
            <w:tcMar>
              <w:top w:w="80" w:type="dxa"/>
              <w:start w:w="120" w:type="dxa"/>
              <w:bottom w:w="80" w:type="dxa"/>
              <w:end w:w="120" w:type="dxa"/>
            </w:tcMar>
            <w:vAlign w:val="center"/>
          </w:tcPr>
          <w:p>
            <w:pPr>
              <w:spacing w:before="0" w:after="0" w:line="264" w:lineRule="auto"/>
            </w:pPr>
            <w:r>
              <w:rPr>
                <w:b w:val="0"/>
                <w:i w:val="0"/>
              </w:rPr>
              <w:t>The gear shall support mixing and resetting.</w:t>
            </w:r>
          </w:p>
        </w:tc>
        <w:tc>
          <w:tcPr>
            <w:tcW w:type="dxa" w:w="3760"/>
            <w:tcMar>
              <w:top w:w="80" w:type="dxa"/>
              <w:start w:w="120" w:type="dxa"/>
              <w:bottom w:w="80" w:type="dxa"/>
              <w:end w:w="120" w:type="dxa"/>
            </w:tcMar>
            <w:vAlign w:val="center"/>
          </w:tcPr>
          <w:p>
            <w:pPr>
              <w:spacing w:before="0" w:after="0" w:line="264" w:lineRule="auto"/>
            </w:pPr>
            <w:r>
              <w:rPr>
                <w:b w:val="0"/>
                <w:i w:val="0"/>
              </w:rPr>
              <w:t>Mixed planes remain readable and Reset returns the correct aligned shape.</w:t>
            </w:r>
          </w:p>
        </w:tc>
      </w:tr>
    </w:tbl>
    <w:p/>
    <w:p>
      <w:pPr>
        <w:pStyle w:val="Heading1"/>
      </w:pPr>
      <w:r>
        <w:t>7. Speech and Audio Requirements</w:t>
      </w:r>
    </w:p>
    <w:p>
      <w:pPr>
        <w:pStyle w:val="ListBullet"/>
      </w:pPr>
      <w:r>
        <w:t>The system shall use local browser speech synthesis where available.</w:t>
      </w:r>
    </w:p>
    <w:p>
      <w:pPr>
        <w:pStyle w:val="ListBullet"/>
      </w:pPr>
      <w:r>
        <w:t>Speech shall use a lady/female voice where the browser provides one.</w:t>
      </w:r>
    </w:p>
    <w:p>
      <w:pPr>
        <w:pStyle w:val="ListBullet"/>
      </w:pPr>
      <w:r>
        <w:t>Speech shall be localised to English Kenya where supported by the browser.</w:t>
      </w:r>
    </w:p>
    <w:p>
      <w:pPr>
        <w:pStyle w:val="ListBullet"/>
      </w:pPr>
      <w:r>
        <w:t>Pronunciation speed shall be slower than normal for pre-primary learners.</w:t>
      </w:r>
    </w:p>
    <w:p>
      <w:pPr>
        <w:pStyle w:val="ListBullet"/>
      </w:pPr>
      <w:r>
        <w:t>Numbers should be spoken once when tapped or answered, avoiding unnecessary repetition.</w:t>
      </w:r>
    </w:p>
    <w:p>
      <w:pPr>
        <w:pStyle w:val="Heading1"/>
      </w:pPr>
      <w:r>
        <w:t>8. Data and Storage Requirements</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c>
          <w:tcPr>
            <w:tcW w:type="dxa" w:w="2600"/>
            <w:shd w:fill="F2F4F7"/>
            <w:tcMar>
              <w:top w:w="80" w:type="dxa"/>
              <w:start w:w="120" w:type="dxa"/>
              <w:bottom w:w="80" w:type="dxa"/>
              <w:end w:w="120" w:type="dxa"/>
            </w:tcMar>
            <w:vAlign w:val="center"/>
          </w:tcPr>
          <w:p>
            <w:pPr>
              <w:spacing w:before="0" w:after="0" w:line="264" w:lineRule="auto"/>
            </w:pPr>
            <w:r>
              <w:rPr>
                <w:b/>
                <w:i w:val="0"/>
                <w:color w:val="0B2545"/>
              </w:rPr>
              <w:t>Data item</w:t>
            </w:r>
          </w:p>
        </w:tc>
        <w:tc>
          <w:tcPr>
            <w:tcW w:type="dxa" w:w="3000"/>
            <w:shd w:fill="F2F4F7"/>
            <w:tcMar>
              <w:top w:w="80" w:type="dxa"/>
              <w:start w:w="120" w:type="dxa"/>
              <w:bottom w:w="80" w:type="dxa"/>
              <w:end w:w="120" w:type="dxa"/>
            </w:tcMar>
            <w:vAlign w:val="center"/>
          </w:tcPr>
          <w:p>
            <w:pPr>
              <w:spacing w:before="0" w:after="0" w:line="264" w:lineRule="auto"/>
            </w:pPr>
            <w:r>
              <w:rPr>
                <w:b/>
                <w:i w:val="0"/>
                <w:color w:val="0B2545"/>
              </w:rPr>
              <w:t>Storage location</w:t>
            </w:r>
          </w:p>
        </w:tc>
        <w:tc>
          <w:tcPr>
            <w:tcW w:type="dxa" w:w="3760"/>
            <w:shd w:fill="F2F4F7"/>
            <w:tcMar>
              <w:top w:w="80" w:type="dxa"/>
              <w:start w:w="120" w:type="dxa"/>
              <w:bottom w:w="80" w:type="dxa"/>
              <w:end w:w="120" w:type="dxa"/>
            </w:tcMar>
            <w:vAlign w:val="center"/>
          </w:tcPr>
          <w:p>
            <w:pPr>
              <w:spacing w:before="0" w:after="0" w:line="264" w:lineRule="auto"/>
            </w:pPr>
            <w:r>
              <w:rPr>
                <w:b/>
                <w:i w:val="0"/>
                <w:color w:val="0B2545"/>
              </w:rPr>
              <w:t>Purpose</w:t>
            </w:r>
          </w:p>
        </w:tc>
      </w:tr>
      <w:tr>
        <w:tc>
          <w:tcPr>
            <w:tcW w:type="dxa" w:w="2600"/>
            <w:tcMar>
              <w:top w:w="80" w:type="dxa"/>
              <w:start w:w="120" w:type="dxa"/>
              <w:bottom w:w="80" w:type="dxa"/>
              <w:end w:w="120" w:type="dxa"/>
            </w:tcMar>
            <w:vAlign w:val="center"/>
          </w:tcPr>
          <w:p>
            <w:pPr>
              <w:spacing w:before="0" w:after="0" w:line="264" w:lineRule="auto"/>
            </w:pPr>
            <w:r>
              <w:rPr>
                <w:b w:val="0"/>
                <w:i w:val="0"/>
              </w:rPr>
              <w:t>Mastered identification numbers</w:t>
            </w:r>
          </w:p>
        </w:tc>
        <w:tc>
          <w:tcPr>
            <w:tcW w:type="dxa" w:w="3000"/>
            <w:tcMar>
              <w:top w:w="80" w:type="dxa"/>
              <w:start w:w="120" w:type="dxa"/>
              <w:bottom w:w="80" w:type="dxa"/>
              <w:end w:w="120" w:type="dxa"/>
            </w:tcMar>
            <w:vAlign w:val="center"/>
          </w:tcPr>
          <w:p>
            <w:pPr>
              <w:spacing w:before="0" w:after="0" w:line="264" w:lineRule="auto"/>
            </w:pPr>
            <w:r>
              <w:rPr>
                <w:b w:val="0"/>
                <w:i w:val="0"/>
              </w:rPr>
              <w:t>Browser local storage key: numberGearMastered</w:t>
            </w:r>
          </w:p>
        </w:tc>
        <w:tc>
          <w:tcPr>
            <w:tcW w:type="dxa" w:w="3760"/>
            <w:tcMar>
              <w:top w:w="80" w:type="dxa"/>
              <w:start w:w="120" w:type="dxa"/>
              <w:bottom w:w="80" w:type="dxa"/>
              <w:end w:w="120" w:type="dxa"/>
            </w:tcMar>
            <w:vAlign w:val="center"/>
          </w:tcPr>
          <w:p>
            <w:pPr>
              <w:spacing w:before="0" w:after="0" w:line="264" w:lineRule="auto"/>
            </w:pPr>
            <w:r>
              <w:rPr>
                <w:b w:val="0"/>
                <w:i w:val="0"/>
              </w:rPr>
              <w:t>Remembers which numbers have been identified correctly.</w:t>
            </w:r>
          </w:p>
        </w:tc>
      </w:tr>
      <w:tr>
        <w:tc>
          <w:tcPr>
            <w:tcW w:type="dxa" w:w="2600"/>
            <w:tcMar>
              <w:top w:w="80" w:type="dxa"/>
              <w:start w:w="120" w:type="dxa"/>
              <w:bottom w:w="80" w:type="dxa"/>
              <w:end w:w="120" w:type="dxa"/>
            </w:tcMar>
            <w:vAlign w:val="center"/>
          </w:tcPr>
          <w:p>
            <w:pPr>
              <w:spacing w:before="0" w:after="0" w:line="264" w:lineRule="auto"/>
            </w:pPr>
            <w:r>
              <w:rPr>
                <w:b w:val="0"/>
                <w:i w:val="0"/>
              </w:rPr>
              <w:t>Learnt number map numbers</w:t>
            </w:r>
          </w:p>
        </w:tc>
        <w:tc>
          <w:tcPr>
            <w:tcW w:type="dxa" w:w="3000"/>
            <w:tcMar>
              <w:top w:w="80" w:type="dxa"/>
              <w:start w:w="120" w:type="dxa"/>
              <w:bottom w:w="80" w:type="dxa"/>
              <w:end w:w="120" w:type="dxa"/>
            </w:tcMar>
            <w:vAlign w:val="center"/>
          </w:tcPr>
          <w:p>
            <w:pPr>
              <w:spacing w:before="0" w:after="0" w:line="264" w:lineRule="auto"/>
            </w:pPr>
            <w:r>
              <w:rPr>
                <w:b w:val="0"/>
                <w:i w:val="0"/>
              </w:rPr>
              <w:t>Browser local storage key: numberGearMapLearned</w:t>
            </w:r>
          </w:p>
        </w:tc>
        <w:tc>
          <w:tcPr>
            <w:tcW w:type="dxa" w:w="3760"/>
            <w:tcMar>
              <w:top w:w="80" w:type="dxa"/>
              <w:start w:w="120" w:type="dxa"/>
              <w:bottom w:w="80" w:type="dxa"/>
              <w:end w:w="120" w:type="dxa"/>
            </w:tcMar>
            <w:vAlign w:val="center"/>
          </w:tcPr>
          <w:p>
            <w:pPr>
              <w:spacing w:before="0" w:after="0" w:line="264" w:lineRule="auto"/>
            </w:pPr>
            <w:r>
              <w:rPr>
                <w:b w:val="0"/>
                <w:i w:val="0"/>
              </w:rPr>
              <w:t>Remembers which map numbers the learner has tapped and learnt.</w:t>
            </w:r>
          </w:p>
        </w:tc>
      </w:tr>
      <w:tr>
        <w:tc>
          <w:tcPr>
            <w:tcW w:type="dxa" w:w="2600"/>
            <w:tcMar>
              <w:top w:w="80" w:type="dxa"/>
              <w:start w:w="120" w:type="dxa"/>
              <w:bottom w:w="80" w:type="dxa"/>
              <w:end w:w="120" w:type="dxa"/>
            </w:tcMar>
            <w:vAlign w:val="center"/>
          </w:tcPr>
          <w:p>
            <w:pPr>
              <w:spacing w:before="0" w:after="0" w:line="264" w:lineRule="auto"/>
            </w:pPr>
            <w:r>
              <w:rPr>
                <w:b w:val="0"/>
                <w:i w:val="0"/>
              </w:rPr>
              <w:t>Lesson cycles</w:t>
            </w:r>
          </w:p>
        </w:tc>
        <w:tc>
          <w:tcPr>
            <w:tcW w:type="dxa" w:w="3000"/>
            <w:tcMar>
              <w:top w:w="80" w:type="dxa"/>
              <w:start w:w="120" w:type="dxa"/>
              <w:bottom w:w="80" w:type="dxa"/>
              <w:end w:w="120" w:type="dxa"/>
            </w:tcMar>
            <w:vAlign w:val="center"/>
          </w:tcPr>
          <w:p>
            <w:pPr>
              <w:spacing w:before="0" w:after="0" w:line="264" w:lineRule="auto"/>
            </w:pPr>
            <w:r>
              <w:rPr>
                <w:b w:val="0"/>
                <w:i w:val="0"/>
              </w:rPr>
              <w:t>In browser memory during the session</w:t>
            </w:r>
          </w:p>
        </w:tc>
        <w:tc>
          <w:tcPr>
            <w:tcW w:type="dxa" w:w="3760"/>
            <w:tcMar>
              <w:top w:w="80" w:type="dxa"/>
              <w:start w:w="120" w:type="dxa"/>
              <w:bottom w:w="80" w:type="dxa"/>
              <w:end w:w="120" w:type="dxa"/>
            </w:tcMar>
            <w:vAlign w:val="center"/>
          </w:tcPr>
          <w:p>
            <w:pPr>
              <w:spacing w:before="0" w:after="0" w:line="264" w:lineRule="auto"/>
            </w:pPr>
            <w:r>
              <w:rPr>
                <w:b w:val="0"/>
                <w:i w:val="0"/>
              </w:rPr>
              <w:t>Prevents repeat questions until all ten numbers in a lesson have appeared.</w:t>
            </w:r>
          </w:p>
        </w:tc>
      </w:tr>
    </w:tbl>
    <w:p/>
    <w:p>
      <w:pPr>
        <w:pStyle w:val="Heading1"/>
      </w:pPr>
      <w:r>
        <w:t>9. User Interface Requirements</w:t>
      </w:r>
    </w:p>
    <w:p>
      <w:pPr>
        <w:pStyle w:val="ListBullet"/>
      </w:pPr>
      <w:r>
        <w:t>The interface shall use large, readable buttons and child-friendly spacing.</w:t>
      </w:r>
    </w:p>
    <w:p>
      <w:pPr>
        <w:pStyle w:val="ListBullet"/>
      </w:pPr>
      <w:r>
        <w:t>The active lesson and active gear plane shall be visually clear.</w:t>
      </w:r>
    </w:p>
    <w:p>
      <w:pPr>
        <w:pStyle w:val="ListBullet"/>
      </w:pPr>
      <w:r>
        <w:t>Headers shall be compact so learning content remains visible without excessive scrolling.</w:t>
      </w:r>
    </w:p>
    <w:p>
      <w:pPr>
        <w:pStyle w:val="ListBullet"/>
      </w:pPr>
      <w:r>
        <w:t>The footer shall display: Copyright developed by Purretech Solutions.</w:t>
      </w:r>
    </w:p>
    <w:p>
      <w:pPr>
        <w:pStyle w:val="ListBullet"/>
      </w:pPr>
      <w:r>
        <w:t>Counters, fruits, toys, and gear activities shall be organised into separate levels to avoid crowding.</w:t>
      </w:r>
    </w:p>
    <w:p>
      <w:pPr>
        <w:pStyle w:val="ListBullet"/>
      </w:pPr>
      <w:r>
        <w:t>Instructions shall use simple learner-facing language, such as select a plane, use arrows, add, subtract, and reset.</w:t>
      </w:r>
    </w:p>
    <w:p>
      <w:pPr>
        <w:pStyle w:val="Heading1"/>
      </w:pPr>
      <w:r>
        <w:t>10. Non-functional Requirements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center"/>
          </w:tcPr>
          <w:p>
            <w:pPr>
              <w:spacing w:before="0" w:after="0" w:line="264" w:lineRule="auto"/>
            </w:pPr>
            <w:r>
              <w:rPr>
                <w:b/>
                <w:i w:val="0"/>
                <w:color w:val="0B2545"/>
              </w:rPr>
              <w:t>Category</w:t>
            </w:r>
          </w:p>
        </w:tc>
        <w:tc>
          <w:tcPr>
            <w:tcW w:type="dxa" w:w="6760"/>
            <w:shd w:fill="F2F4F7"/>
            <w:tcMar>
              <w:top w:w="80" w:type="dxa"/>
              <w:start w:w="120" w:type="dxa"/>
              <w:bottom w:w="80" w:type="dxa"/>
              <w:end w:w="120" w:type="dxa"/>
            </w:tcMar>
            <w:vAlign w:val="center"/>
          </w:tcPr>
          <w:p>
            <w:pPr>
              <w:spacing w:before="0" w:after="0" w:line="264" w:lineRule="auto"/>
            </w:pPr>
            <w:r>
              <w:rPr>
                <w:b/>
                <w:i w:val="0"/>
                <w:color w:val="0B2545"/>
              </w:rPr>
              <w:t>Requirement</w:t>
            </w:r>
          </w:p>
        </w:tc>
      </w:tr>
      <w:tr>
        <w:tc>
          <w:tcPr>
            <w:tcW w:type="dxa" w:w="2600"/>
            <w:tcMar>
              <w:top w:w="80" w:type="dxa"/>
              <w:start w:w="120" w:type="dxa"/>
              <w:bottom w:w="80" w:type="dxa"/>
              <w:end w:w="120" w:type="dxa"/>
            </w:tcMar>
            <w:vAlign w:val="center"/>
          </w:tcPr>
          <w:p>
            <w:pPr>
              <w:spacing w:before="0" w:after="0" w:line="264" w:lineRule="auto"/>
            </w:pPr>
            <w:r>
              <w:rPr>
                <w:b w:val="0"/>
                <w:i w:val="0"/>
              </w:rPr>
              <w:t>Usability</w:t>
            </w:r>
          </w:p>
        </w:tc>
        <w:tc>
          <w:tcPr>
            <w:tcW w:type="dxa" w:w="6760"/>
            <w:tcMar>
              <w:top w:w="80" w:type="dxa"/>
              <w:start w:w="120" w:type="dxa"/>
              <w:bottom w:w="80" w:type="dxa"/>
              <w:end w:w="120" w:type="dxa"/>
            </w:tcMar>
            <w:vAlign w:val="center"/>
          </w:tcPr>
          <w:p>
            <w:pPr>
              <w:spacing w:before="0" w:after="0" w:line="264" w:lineRule="auto"/>
            </w:pPr>
            <w:r>
              <w:rPr>
                <w:b w:val="0"/>
                <w:i w:val="0"/>
              </w:rPr>
              <w:t>The system shall be simple enough for a pre-primary learner to use with light teacher or parent support.</w:t>
            </w:r>
          </w:p>
        </w:tc>
      </w:tr>
      <w:tr>
        <w:tc>
          <w:tcPr>
            <w:tcW w:type="dxa" w:w="2600"/>
            <w:tcMar>
              <w:top w:w="80" w:type="dxa"/>
              <w:start w:w="120" w:type="dxa"/>
              <w:bottom w:w="80" w:type="dxa"/>
              <w:end w:w="120" w:type="dxa"/>
            </w:tcMar>
            <w:vAlign w:val="center"/>
          </w:tcPr>
          <w:p>
            <w:pPr>
              <w:spacing w:before="0" w:after="0" w:line="264" w:lineRule="auto"/>
            </w:pPr>
            <w:r>
              <w:rPr>
                <w:b w:val="0"/>
                <w:i w:val="0"/>
              </w:rPr>
              <w:t>Accessibility</w:t>
            </w:r>
          </w:p>
        </w:tc>
        <w:tc>
          <w:tcPr>
            <w:tcW w:type="dxa" w:w="6760"/>
            <w:tcMar>
              <w:top w:w="80" w:type="dxa"/>
              <w:start w:w="120" w:type="dxa"/>
              <w:bottom w:w="80" w:type="dxa"/>
              <w:end w:w="120" w:type="dxa"/>
            </w:tcMar>
            <w:vAlign w:val="center"/>
          </w:tcPr>
          <w:p>
            <w:pPr>
              <w:spacing w:before="0" w:after="0" w:line="264" w:lineRule="auto"/>
            </w:pPr>
            <w:r>
              <w:rPr>
                <w:b w:val="0"/>
                <w:i w:val="0"/>
              </w:rPr>
              <w:t>The system shall combine visual feedback, large tap targets, and speech feedback.</w:t>
            </w:r>
          </w:p>
        </w:tc>
      </w:tr>
      <w:tr>
        <w:tc>
          <w:tcPr>
            <w:tcW w:type="dxa" w:w="2600"/>
            <w:tcMar>
              <w:top w:w="80" w:type="dxa"/>
              <w:start w:w="120" w:type="dxa"/>
              <w:bottom w:w="80" w:type="dxa"/>
              <w:end w:w="120" w:type="dxa"/>
            </w:tcMar>
            <w:vAlign w:val="center"/>
          </w:tcPr>
          <w:p>
            <w:pPr>
              <w:spacing w:before="0" w:after="0" w:line="264" w:lineRule="auto"/>
            </w:pPr>
            <w:r>
              <w:rPr>
                <w:b w:val="0"/>
                <w:i w:val="0"/>
              </w:rPr>
              <w:t>Performance</w:t>
            </w:r>
          </w:p>
        </w:tc>
        <w:tc>
          <w:tcPr>
            <w:tcW w:type="dxa" w:w="6760"/>
            <w:tcMar>
              <w:top w:w="80" w:type="dxa"/>
              <w:start w:w="120" w:type="dxa"/>
              <w:bottom w:w="80" w:type="dxa"/>
              <w:end w:w="120" w:type="dxa"/>
            </w:tcMar>
            <w:vAlign w:val="center"/>
          </w:tcPr>
          <w:p>
            <w:pPr>
              <w:spacing w:before="0" w:after="0" w:line="264" w:lineRule="auto"/>
            </w:pPr>
            <w:r>
              <w:rPr>
                <w:b w:val="0"/>
                <w:i w:val="0"/>
              </w:rPr>
              <w:t>Activities shall respond immediately to taps and clicks on normal school computers.</w:t>
            </w:r>
          </w:p>
        </w:tc>
      </w:tr>
      <w:tr>
        <w:tc>
          <w:tcPr>
            <w:tcW w:type="dxa" w:w="2600"/>
            <w:tcMar>
              <w:top w:w="80" w:type="dxa"/>
              <w:start w:w="120" w:type="dxa"/>
              <w:bottom w:w="80" w:type="dxa"/>
              <w:end w:w="120" w:type="dxa"/>
            </w:tcMar>
            <w:vAlign w:val="center"/>
          </w:tcPr>
          <w:p>
            <w:pPr>
              <w:spacing w:before="0" w:after="0" w:line="264" w:lineRule="auto"/>
            </w:pPr>
            <w:r>
              <w:rPr>
                <w:b w:val="0"/>
                <w:i w:val="0"/>
              </w:rPr>
              <w:t>Reliability</w:t>
            </w:r>
          </w:p>
        </w:tc>
        <w:tc>
          <w:tcPr>
            <w:tcW w:type="dxa" w:w="6760"/>
            <w:tcMar>
              <w:top w:w="80" w:type="dxa"/>
              <w:start w:w="120" w:type="dxa"/>
              <w:bottom w:w="80" w:type="dxa"/>
              <w:end w:w="120" w:type="dxa"/>
            </w:tcMar>
            <w:vAlign w:val="center"/>
          </w:tcPr>
          <w:p>
            <w:pPr>
              <w:spacing w:before="0" w:after="0" w:line="264" w:lineRule="auto"/>
            </w:pPr>
            <w:r>
              <w:rPr>
                <w:b w:val="0"/>
                <w:i w:val="0"/>
              </w:rPr>
              <w:t>Progress stored in the browser shall remain after refreshing the page unless the browser data is cleared.</w:t>
            </w:r>
          </w:p>
        </w:tc>
      </w:tr>
      <w:tr>
        <w:tc>
          <w:tcPr>
            <w:tcW w:type="dxa" w:w="2600"/>
            <w:tcMar>
              <w:top w:w="80" w:type="dxa"/>
              <w:start w:w="120" w:type="dxa"/>
              <w:bottom w:w="80" w:type="dxa"/>
              <w:end w:w="120" w:type="dxa"/>
            </w:tcMar>
            <w:vAlign w:val="center"/>
          </w:tcPr>
          <w:p>
            <w:pPr>
              <w:spacing w:before="0" w:after="0" w:line="264" w:lineRule="auto"/>
            </w:pPr>
            <w:r>
              <w:rPr>
                <w:b w:val="0"/>
                <w:i w:val="0"/>
              </w:rPr>
              <w:t>Maintainability</w:t>
            </w:r>
          </w:p>
        </w:tc>
        <w:tc>
          <w:tcPr>
            <w:tcW w:type="dxa" w:w="6760"/>
            <w:tcMar>
              <w:top w:w="80" w:type="dxa"/>
              <w:start w:w="120" w:type="dxa"/>
              <w:bottom w:w="80" w:type="dxa"/>
              <w:end w:w="120" w:type="dxa"/>
            </w:tcMar>
            <w:vAlign w:val="center"/>
          </w:tcPr>
          <w:p>
            <w:pPr>
              <w:spacing w:before="0" w:after="0" w:line="264" w:lineRule="auto"/>
            </w:pPr>
            <w:r>
              <w:rPr>
                <w:b w:val="0"/>
                <w:i w:val="0"/>
              </w:rPr>
              <w:t>Levels, lessons, examples, speech text, and object sets shall be easy for developers to update.</w:t>
            </w:r>
          </w:p>
        </w:tc>
      </w:tr>
      <w:tr>
        <w:tc>
          <w:tcPr>
            <w:tcW w:type="dxa" w:w="2600"/>
            <w:tcMar>
              <w:top w:w="80" w:type="dxa"/>
              <w:start w:w="120" w:type="dxa"/>
              <w:bottom w:w="80" w:type="dxa"/>
              <w:end w:w="120" w:type="dxa"/>
            </w:tcMar>
            <w:vAlign w:val="center"/>
          </w:tcPr>
          <w:p>
            <w:pPr>
              <w:spacing w:before="0" w:after="0" w:line="264" w:lineRule="auto"/>
            </w:pPr>
            <w:r>
              <w:rPr>
                <w:b w:val="0"/>
                <w:i w:val="0"/>
              </w:rPr>
              <w:t>Portability</w:t>
            </w:r>
          </w:p>
        </w:tc>
        <w:tc>
          <w:tcPr>
            <w:tcW w:type="dxa" w:w="6760"/>
            <w:tcMar>
              <w:top w:w="80" w:type="dxa"/>
              <w:start w:w="120" w:type="dxa"/>
              <w:bottom w:w="80" w:type="dxa"/>
              <w:end w:w="120" w:type="dxa"/>
            </w:tcMar>
            <w:vAlign w:val="center"/>
          </w:tcPr>
          <w:p>
            <w:pPr>
              <w:spacing w:before="0" w:after="0" w:line="264" w:lineRule="auto"/>
            </w:pPr>
            <w:r>
              <w:rPr>
                <w:b w:val="0"/>
                <w:i w:val="0"/>
              </w:rPr>
              <w:t>The system shall run locally during development and support later web hosting.</w:t>
            </w:r>
          </w:p>
        </w:tc>
      </w:tr>
    </w:tbl>
    <w:p/>
    <w:p>
      <w:pPr>
        <w:pStyle w:val="Heading1"/>
      </w:pPr>
      <w:r>
        <w:t>11. Development and Release Procedure</w:t>
      </w:r>
    </w:p>
    <w:p>
      <w:pPr>
        <w:pStyle w:val="ListNumber"/>
      </w:pPr>
      <w:r>
        <w:t>Complete visual design and wording for all three levels.</w:t>
      </w:r>
    </w:p>
    <w:p>
      <w:pPr>
        <w:pStyle w:val="ListNumber"/>
      </w:pPr>
      <w:r>
        <w:t>Test Level 1 number map, lessons, speech feedback, and lesson completion popup.</w:t>
      </w:r>
    </w:p>
    <w:p>
      <w:pPr>
        <w:pStyle w:val="ListNumber"/>
      </w:pPr>
      <w:r>
        <w:t>Test Level 2 addition and subtraction using counters, fruits, and toys.</w:t>
      </w:r>
    </w:p>
    <w:p>
      <w:pPr>
        <w:pStyle w:val="ListNumber"/>
      </w:pPr>
      <w:r>
        <w:t>Test Level 3 gear selection, mixing, rotation, and reset alignment.</w:t>
      </w:r>
    </w:p>
    <w:p>
      <w:pPr>
        <w:pStyle w:val="ListNumber"/>
      </w:pPr>
      <w:r>
        <w:t>Review all learner instructions with a teacher or parent for age suitability.</w:t>
      </w:r>
    </w:p>
    <w:p>
      <w:pPr>
        <w:pStyle w:val="ListNumber"/>
      </w:pPr>
      <w:r>
        <w:t>Disable temporary development unlock settings before production release.</w:t>
      </w:r>
    </w:p>
    <w:p>
      <w:pPr>
        <w:pStyle w:val="ListNumber"/>
      </w:pPr>
      <w:r>
        <w:t>Host the project on GitHub Pages or another web server and confirm the public link opens correctly.</w:t>
      </w:r>
    </w:p>
    <w:p>
      <w:pPr>
        <w:pStyle w:val="ListNumber"/>
      </w:pPr>
      <w:r>
        <w:t>Run final checks in Firefox, Chrome, and Edge.</w:t>
      </w:r>
    </w:p>
    <w:p>
      <w:pPr>
        <w:pStyle w:val="Heading1"/>
      </w:pPr>
      <w:r>
        <w:t>12. Acceptance Criteria</w:t>
      </w:r>
    </w:p>
    <w:p>
      <w:pPr>
        <w:pStyle w:val="ListBullet"/>
      </w:pPr>
      <w:r>
        <w:t>A learner can study all numbers from 1 to 100 in 20-number batches.</w:t>
      </w:r>
    </w:p>
    <w:p>
      <w:pPr>
        <w:pStyle w:val="ListBullet"/>
      </w:pPr>
      <w:r>
        <w:t>A learner can select any lesson and complete all ten numbers without repeat questions inside the cycle.</w:t>
      </w:r>
    </w:p>
    <w:p>
      <w:pPr>
        <w:pStyle w:val="ListBullet"/>
      </w:pPr>
      <w:r>
        <w:t>Correct and incorrect responses produce the required speech feedback.</w:t>
      </w:r>
    </w:p>
    <w:p>
      <w:pPr>
        <w:pStyle w:val="ListBullet"/>
      </w:pPr>
      <w:r>
        <w:t>Addition and subtraction are demonstrated visually with sticks and child-friendly objects.</w:t>
      </w:r>
    </w:p>
    <w:p>
      <w:pPr>
        <w:pStyle w:val="ListBullet"/>
      </w:pPr>
      <w:r>
        <w:t>Subtraction clearly shows items being taken away before the remaining answer appears.</w:t>
      </w:r>
    </w:p>
    <w:p>
      <w:pPr>
        <w:pStyle w:val="ListBullet"/>
      </w:pPr>
      <w:r>
        <w:t>The number gear has ten readable, clickable, movable planes and a zero at the center.</w:t>
      </w:r>
    </w:p>
    <w:p>
      <w:pPr>
        <w:pStyle w:val="ListBullet"/>
      </w:pPr>
      <w:r>
        <w:t>The system remains usable on common browser screen sizes.</w:t>
      </w:r>
    </w:p>
    <w:p>
      <w:pPr>
        <w:pStyle w:val="ListBullet"/>
      </w:pPr>
      <w:r>
        <w:t>The footer branding appears consistently.</w:t>
      </w:r>
    </w:p>
    <w:p>
      <w:pPr>
        <w:pStyle w:val="Heading1"/>
      </w:pPr>
      <w:r>
        <w:t>13. Future Enhancements</w:t>
      </w:r>
    </w:p>
    <w:p>
      <w:pPr>
        <w:pStyle w:val="ListBullet"/>
      </w:pPr>
      <w:r>
        <w:t>Add learner profiles and teacher dashboards.</w:t>
      </w:r>
    </w:p>
    <w:p>
      <w:pPr>
        <w:pStyle w:val="ListBullet"/>
      </w:pPr>
      <w:r>
        <w:t>Add saved scores, badges, and printable progress reports.</w:t>
      </w:r>
    </w:p>
    <w:p>
      <w:pPr>
        <w:pStyle w:val="ListBullet"/>
      </w:pPr>
      <w:r>
        <w:t>Add more local language speech options if browser voices support them.</w:t>
      </w:r>
    </w:p>
    <w:p>
      <w:pPr>
        <w:pStyle w:val="ListBullet"/>
      </w:pPr>
      <w:r>
        <w:t>Add more number gear levels for multiplication, division, and skip counting.</w:t>
      </w:r>
    </w:p>
    <w:p>
      <w:pPr>
        <w:pStyle w:val="ListBullet"/>
      </w:pPr>
      <w:r>
        <w:t>Add offline installation as a desktop or mobile app if schools require it.</w:t>
      </w:r>
    </w:p>
    <w:p>
      <w:pPr>
        <w:pStyle w:val="Heading1"/>
      </w:pPr>
      <w:r>
        <w:t>14. Current Development Notes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64" w:lineRule="auto"/>
            </w:pPr>
            <w:r>
              <w:rPr>
                <w:b/>
                <w:i w:val="0"/>
                <w:color w:val="0B2545"/>
              </w:rPr>
              <w:t xml:space="preserve">Important: </w:t>
            </w:r>
            <w:r>
              <w:rPr>
                <w:b w:val="0"/>
                <w:i w:val="0"/>
              </w:rPr>
              <w:t>The current development version has level restrictions temporarily removed so the design can be completed quickly. Before final release, the project should enforce the rule that learners unlock later levels only after completing the required earlier learning activities.</w:t>
            </w:r>
          </w:p>
        </w:tc>
      </w:tr>
    </w:tbl>
    <w:p/>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c>
          <w:tcPr>
            <w:tcW w:type="dxa" w:w="3000"/>
            <w:shd w:fill="F2F4F7"/>
            <w:tcMar>
              <w:top w:w="80" w:type="dxa"/>
              <w:start w:w="120" w:type="dxa"/>
              <w:bottom w:w="80" w:type="dxa"/>
              <w:end w:w="120" w:type="dxa"/>
            </w:tcMar>
            <w:vAlign w:val="center"/>
          </w:tcPr>
          <w:p>
            <w:pPr>
              <w:spacing w:before="0" w:after="0" w:line="264" w:lineRule="auto"/>
            </w:pPr>
            <w:r>
              <w:rPr>
                <w:b/>
                <w:i w:val="0"/>
                <w:color w:val="0B2545"/>
              </w:rPr>
              <w:t>Setting</w:t>
            </w:r>
          </w:p>
        </w:tc>
        <w:tc>
          <w:tcPr>
            <w:tcW w:type="dxa" w:w="3000"/>
            <w:shd w:fill="F2F4F7"/>
            <w:tcMar>
              <w:top w:w="80" w:type="dxa"/>
              <w:start w:w="120" w:type="dxa"/>
              <w:bottom w:w="80" w:type="dxa"/>
              <w:end w:w="120" w:type="dxa"/>
            </w:tcMar>
            <w:vAlign w:val="center"/>
          </w:tcPr>
          <w:p>
            <w:pPr>
              <w:spacing w:before="0" w:after="0" w:line="264" w:lineRule="auto"/>
            </w:pPr>
            <w:r>
              <w:rPr>
                <w:b/>
                <w:i w:val="0"/>
                <w:color w:val="0B2545"/>
              </w:rPr>
              <w:t>Current development value</w:t>
            </w:r>
          </w:p>
        </w:tc>
        <w:tc>
          <w:tcPr>
            <w:tcW w:type="dxa" w:w="3360"/>
            <w:shd w:fill="F2F4F7"/>
            <w:tcMar>
              <w:top w:w="80" w:type="dxa"/>
              <w:start w:w="120" w:type="dxa"/>
              <w:bottom w:w="80" w:type="dxa"/>
              <w:end w:w="120" w:type="dxa"/>
            </w:tcMar>
            <w:vAlign w:val="center"/>
          </w:tcPr>
          <w:p>
            <w:pPr>
              <w:spacing w:before="0" w:after="0" w:line="264" w:lineRule="auto"/>
            </w:pPr>
            <w:r>
              <w:rPr>
                <w:b/>
                <w:i w:val="0"/>
                <w:color w:val="0B2545"/>
              </w:rPr>
              <w:t>Production recommendation</w:t>
            </w:r>
          </w:p>
        </w:tc>
      </w:tr>
      <w:tr>
        <w:tc>
          <w:tcPr>
            <w:tcW w:type="dxa" w:w="3000"/>
            <w:tcMar>
              <w:top w:w="80" w:type="dxa"/>
              <w:start w:w="120" w:type="dxa"/>
              <w:bottom w:w="80" w:type="dxa"/>
              <w:end w:w="120" w:type="dxa"/>
            </w:tcMar>
            <w:vAlign w:val="center"/>
          </w:tcPr>
          <w:p>
            <w:pPr>
              <w:spacing w:before="0" w:after="0" w:line="264" w:lineRule="auto"/>
            </w:pPr>
            <w:r>
              <w:rPr>
                <w:b w:val="0"/>
                <w:i w:val="0"/>
              </w:rPr>
              <w:t>developmentUnlockLevelTwo</w:t>
            </w:r>
          </w:p>
        </w:tc>
        <w:tc>
          <w:tcPr>
            <w:tcW w:type="dxa" w:w="3000"/>
            <w:tcMar>
              <w:top w:w="80" w:type="dxa"/>
              <w:start w:w="120" w:type="dxa"/>
              <w:bottom w:w="80" w:type="dxa"/>
              <w:end w:w="120" w:type="dxa"/>
            </w:tcMar>
            <w:vAlign w:val="center"/>
          </w:tcPr>
          <w:p>
            <w:pPr>
              <w:spacing w:before="0" w:after="0" w:line="264" w:lineRule="auto"/>
            </w:pPr>
            <w:r>
              <w:rPr>
                <w:b w:val="0"/>
                <w:i w:val="0"/>
              </w:rPr>
              <w:t>true</w:t>
            </w:r>
          </w:p>
        </w:tc>
        <w:tc>
          <w:tcPr>
            <w:tcW w:type="dxa" w:w="3360"/>
            <w:tcMar>
              <w:top w:w="80" w:type="dxa"/>
              <w:start w:w="120" w:type="dxa"/>
              <w:bottom w:w="80" w:type="dxa"/>
              <w:end w:w="120" w:type="dxa"/>
            </w:tcMar>
            <w:vAlign w:val="center"/>
          </w:tcPr>
          <w:p>
            <w:pPr>
              <w:spacing w:before="0" w:after="0" w:line="264" w:lineRule="auto"/>
            </w:pPr>
            <w:r>
              <w:rPr>
                <w:b w:val="0"/>
                <w:i w:val="0"/>
              </w:rPr>
              <w:t>Set to false when final level locking is ready.</w:t>
            </w:r>
          </w:p>
        </w:tc>
      </w:tr>
      <w:tr>
        <w:tc>
          <w:tcPr>
            <w:tcW w:type="dxa" w:w="3000"/>
            <w:tcMar>
              <w:top w:w="80" w:type="dxa"/>
              <w:start w:w="120" w:type="dxa"/>
              <w:bottom w:w="80" w:type="dxa"/>
              <w:end w:w="120" w:type="dxa"/>
            </w:tcMar>
            <w:vAlign w:val="center"/>
          </w:tcPr>
          <w:p>
            <w:pPr>
              <w:spacing w:before="0" w:after="0" w:line="264" w:lineRule="auto"/>
            </w:pPr>
            <w:r>
              <w:rPr>
                <w:b w:val="0"/>
                <w:i w:val="0"/>
              </w:rPr>
              <w:t>developmentUnlockIdentification</w:t>
            </w:r>
          </w:p>
        </w:tc>
        <w:tc>
          <w:tcPr>
            <w:tcW w:type="dxa" w:w="3000"/>
            <w:tcMar>
              <w:top w:w="80" w:type="dxa"/>
              <w:start w:w="120" w:type="dxa"/>
              <w:bottom w:w="80" w:type="dxa"/>
              <w:end w:w="120" w:type="dxa"/>
            </w:tcMar>
            <w:vAlign w:val="center"/>
          </w:tcPr>
          <w:p>
            <w:pPr>
              <w:spacing w:before="0" w:after="0" w:line="264" w:lineRule="auto"/>
            </w:pPr>
            <w:r>
              <w:rPr>
                <w:b w:val="0"/>
                <w:i w:val="0"/>
              </w:rPr>
              <w:t>true</w:t>
            </w:r>
          </w:p>
        </w:tc>
        <w:tc>
          <w:tcPr>
            <w:tcW w:type="dxa" w:w="3360"/>
            <w:tcMar>
              <w:top w:w="80" w:type="dxa"/>
              <w:start w:w="120" w:type="dxa"/>
              <w:bottom w:w="80" w:type="dxa"/>
              <w:end w:w="120" w:type="dxa"/>
            </w:tcMar>
            <w:vAlign w:val="center"/>
          </w:tcPr>
          <w:p>
            <w:pPr>
              <w:spacing w:before="0" w:after="0" w:line="264" w:lineRule="auto"/>
            </w:pPr>
            <w:r>
              <w:rPr>
                <w:b w:val="0"/>
                <w:i w:val="0"/>
              </w:rPr>
              <w:t>Set to false when Number Map completion should be required before identification.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b w:val="0"/>
        <w:i w:val="0"/>
        <w:color w:val="595959"/>
        <w:sz w:val="18"/>
      </w:rPr>
      <w:t>Developed by Purretech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b w:val="0"/>
        <w:i w:val="0"/>
        <w:color w:val="595959"/>
        <w:sz w:val="18"/>
      </w:rPr>
      <w:t>Number Gear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Gear Software Requirements</dc:title>
  <dc:subject>Software requirements for pre-primary mathematics learning software</dc:subject>
  <dc:creator>Purretech Solutions</dc:creator>
  <cp:keywords/>
  <dc:description>Prepared procedurally for the Number Gear project.</dc:description>
  <cp:lastModifiedBy/>
  <cp:revision>1</cp:revision>
  <dcterms:created xsi:type="dcterms:W3CDTF">2013-12-23T23:15:00Z</dcterms:created>
  <dcterms:modified xsi:type="dcterms:W3CDTF">2013-12-23T23:15:00Z</dcterms:modified>
  <cp:category/>
</cp:coreProperties>
</file>