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t xml:space="preserve"/>
      </w:r>
    </w:p>
    <w:p>
      <w:pPr>
        <w:spacing w:after="280"/>
        <w:jc w:val="center"/>
      </w:pPr>
      <w:r>
        <w:rPr>
          <w:rFonts w:ascii="JetBrains Mono" w:cs="JetBrains Mono" w:eastAsia="JetBrains Mono" w:hAnsi="JetBrains Mono"/>
          <w:b/>
          <w:bCs/>
          <w:color w:val="B8722C"/>
          <w:spacing w:val="80"/>
          <w:sz w:val="22"/>
          <w:szCs w:val="22"/>
        </w:rPr>
        <w:t xml:space="preserve">PURPULSE · ORBITBRIEF</w:t>
      </w:r>
    </w:p>
    <w:p>
      <w:pPr>
        <w:spacing w:after="240"/>
        <w:jc w:val="center"/>
      </w:pPr>
      <w:r>
        <w:rPr>
          <w:rFonts w:ascii="Fraunces" w:cs="Fraunces" w:eastAsia="Fraunces" w:hAnsi="Fraunces"/>
          <w:b/>
          <w:bCs/>
          <w:color w:val="1A1815"/>
          <w:sz w:val="96"/>
          <w:szCs w:val="96"/>
        </w:rPr>
        <w:t xml:space="preserve">The PM Field Guide</w:t>
      </w:r>
    </w:p>
    <w:p>
      <w:pPr>
        <w:spacing w:after="60"/>
        <w:jc w:val="center"/>
      </w:pPr>
      <w:r>
        <w:rPr>
          <w:rFonts w:ascii="Fraunces" w:cs="Fraunces" w:eastAsia="Fraunces" w:hAnsi="Fraunces"/>
          <w:i/>
          <w:iCs/>
          <w:color w:val="6B6557"/>
          <w:sz w:val="28"/>
          <w:szCs w:val="28"/>
        </w:rPr>
        <w:t xml:space="preserve">How to read a parsed deal, grade the output,</w:t>
      </w:r>
    </w:p>
    <w:p>
      <w:pPr>
        <w:spacing w:after="500"/>
        <w:jc w:val="center"/>
      </w:pPr>
      <w:r>
        <w:rPr>
          <w:rFonts w:ascii="Fraunces" w:cs="Fraunces" w:eastAsia="Fraunces" w:hAnsi="Fraunces"/>
          <w:i/>
          <w:iCs/>
          <w:color w:val="6B6557"/>
          <w:sz w:val="28"/>
          <w:szCs w:val="28"/>
        </w:rPr>
        <w:t xml:space="preserve">and file a useful bug.</w:t>
      </w:r>
    </w:p>
    <w:p>
      <w:pPr>
        <w:spacing w:after="80"/>
        <w:jc w:val="center"/>
      </w:pPr>
      <w:r>
        <w:rPr>
          <w:rFonts w:ascii="JetBrains Mono" w:cs="JetBrains Mono" w:eastAsia="JetBrains Mono" w:hAnsi="JetBrains Mono"/>
          <w:color w:val="9B9384"/>
          <w:spacing w:val="80"/>
          <w:sz w:val="18"/>
          <w:szCs w:val="18"/>
        </w:rPr>
        <w:t xml:space="preserve">WALKTHROUGH DEAL</w:t>
      </w:r>
    </w:p>
    <w:p>
      <w:pPr>
        <w:spacing w:after="280"/>
        <w:jc w:val="center"/>
      </w:pPr>
      <w:r>
        <w:rPr>
          <w:rFonts w:ascii="Fraunces" w:cs="Fraunces" w:eastAsia="Fraunces" w:hAnsi="Fraunces"/>
          <w:b/>
          <w:bCs/>
          <w:color w:val="B8722C"/>
          <w:sz w:val="40"/>
          <w:szCs w:val="40"/>
        </w:rPr>
        <w:t xml:space="preserve">OPTBOT  ·  Atlanta Office Refresh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E8E2D5" w:sz="4"/>
              <w:left w:val="single" w:color="E8E2D5" w:sz="4"/>
              <w:bottom w:val="single" w:color="E8E2D5" w:sz="4"/>
              <w:right w:val="single" w:color="E8E2D5" w:sz="4"/>
            </w:tcBorders>
            <w:shd w:fill="FFFFFF" w:val="clear"/>
            <w:tcMar>
              <w:top w:type="dxa" w:w="180"/>
              <w:left w:type="dxa" w:w="200"/>
              <w:bottom w:type="dxa" w:w="200"/>
              <w:right w:type="dxa" w:w="200"/>
            </w:tcMar>
          </w:tcPr>
          <w:p>
            <w:pPr>
              <w:spacing w:after="40"/>
            </w:pPr>
            <w:r>
              <w:rPr>
                <w:rFonts w:ascii="JetBrains Mono" w:cs="JetBrains Mono" w:eastAsia="JetBrains Mono" w:hAnsi="JetBrains Mono"/>
                <w:b/>
                <w:bCs/>
                <w:color w:val="9B9384"/>
                <w:spacing w:val="40"/>
                <w:sz w:val="16"/>
                <w:szCs w:val="16"/>
              </w:rPr>
              <w:t xml:space="preserve">FILES</w:t>
            </w:r>
          </w:p>
          <w:p>
            <w:pPr>
              <w:spacing w:after="40"/>
            </w:pPr>
            <w:r>
              <w:rPr>
                <w:rFonts w:ascii="Fraunces" w:cs="Fraunces" w:eastAsia="Fraunces" w:hAnsi="Fraunces"/>
                <w:b/>
                <w:bCs/>
                <w:color w:val="1A1815"/>
                <w:sz w:val="48"/>
                <w:szCs w:val="48"/>
              </w:rPr>
              <w:t xml:space="preserve">9</w:t>
            </w:r>
          </w:p>
          <w:p>
            <w:r>
              <w:rPr>
                <w:rFonts w:ascii="Inter" w:cs="Inter" w:eastAsia="Inter" w:hAnsi="Inter"/>
                <w:color w:val="9B9384"/>
                <w:sz w:val="16"/>
                <w:szCs w:val="16"/>
              </w:rPr>
              <w:t xml:space="preserve">5 pdf · 2 docx · 2 xlsx</w:t>
            </w:r>
          </w:p>
        </w:tc>
        <w:tc>
          <w:tcPr>
            <w:tcW w:type="dxa" w:w="1337"/>
            <w:tcBorders>
              <w:top w:val="single" w:color="E8E2D5" w:sz="4"/>
              <w:left w:val="single" w:color="E8E2D5" w:sz="4"/>
              <w:bottom w:val="single" w:color="E8E2D5" w:sz="4"/>
              <w:right w:val="single" w:color="E8E2D5" w:sz="4"/>
            </w:tcBorders>
            <w:shd w:fill="FFFFFF" w:val="clear"/>
            <w:tcMar>
              <w:top w:type="dxa" w:w="180"/>
              <w:left w:type="dxa" w:w="200"/>
              <w:bottom w:type="dxa" w:w="200"/>
              <w:right w:type="dxa" w:w="200"/>
            </w:tcMar>
          </w:tcPr>
          <w:p>
            <w:pPr>
              <w:spacing w:after="40"/>
            </w:pPr>
            <w:r>
              <w:rPr>
                <w:rFonts w:ascii="JetBrains Mono" w:cs="JetBrains Mono" w:eastAsia="JetBrains Mono" w:hAnsi="JetBrains Mono"/>
                <w:b/>
                <w:bCs/>
                <w:color w:val="9B9384"/>
                <w:spacing w:val="40"/>
                <w:sz w:val="16"/>
                <w:szCs w:val="16"/>
              </w:rPr>
              <w:t xml:space="preserve">PAGES</w:t>
            </w:r>
          </w:p>
          <w:p>
            <w:pPr>
              <w:spacing w:after="40"/>
            </w:pPr>
            <w:r>
              <w:rPr>
                <w:rFonts w:ascii="Fraunces" w:cs="Fraunces" w:eastAsia="Fraunces" w:hAnsi="Fraunces"/>
                <w:b/>
                <w:bCs/>
                <w:color w:val="1A1815"/>
                <w:sz w:val="48"/>
                <w:szCs w:val="48"/>
              </w:rPr>
              <w:t xml:space="preserve">23</w:t>
            </w:r>
          </w:p>
          <w:p>
            <w:r>
              <w:rPr>
                <w:rFonts w:ascii="Inter" w:cs="Inter" w:eastAsia="Inter" w:hAnsi="Inter"/>
                <w:color w:val="9B9384"/>
                <w:sz w:val="16"/>
                <w:szCs w:val="16"/>
              </w:rPr>
              <w:t xml:space="preserve">total pages</w:t>
            </w:r>
          </w:p>
        </w:tc>
        <w:tc>
          <w:tcPr>
            <w:tcW w:type="dxa" w:w="1337"/>
            <w:tcBorders>
              <w:top w:val="single" w:color="E8E2D5" w:sz="4"/>
              <w:left w:val="single" w:color="E8E2D5" w:sz="4"/>
              <w:bottom w:val="single" w:color="E8E2D5" w:sz="4"/>
              <w:right w:val="single" w:color="E8E2D5" w:sz="4"/>
            </w:tcBorders>
            <w:shd w:fill="FFFFFF" w:val="clear"/>
            <w:tcMar>
              <w:top w:type="dxa" w:w="180"/>
              <w:left w:type="dxa" w:w="200"/>
              <w:bottom w:type="dxa" w:w="200"/>
              <w:right w:type="dxa" w:w="200"/>
            </w:tcMar>
          </w:tcPr>
          <w:p>
            <w:pPr>
              <w:spacing w:after="40"/>
            </w:pPr>
            <w:r>
              <w:rPr>
                <w:rFonts w:ascii="JetBrains Mono" w:cs="JetBrains Mono" w:eastAsia="JetBrains Mono" w:hAnsi="JetBrains Mono"/>
                <w:b/>
                <w:bCs/>
                <w:color w:val="9B9384"/>
                <w:spacing w:val="40"/>
                <w:sz w:val="16"/>
                <w:szCs w:val="16"/>
              </w:rPr>
              <w:t xml:space="preserve">ATOMS</w:t>
            </w:r>
          </w:p>
          <w:p>
            <w:pPr>
              <w:spacing w:after="40"/>
            </w:pPr>
            <w:r>
              <w:rPr>
                <w:rFonts w:ascii="Fraunces" w:cs="Fraunces" w:eastAsia="Fraunces" w:hAnsi="Fraunces"/>
                <w:b/>
                <w:bCs/>
                <w:color w:val="2E7D5C"/>
                <w:sz w:val="48"/>
                <w:szCs w:val="48"/>
              </w:rPr>
              <w:t xml:space="preserve">433</w:t>
            </w:r>
          </w:p>
          <w:p>
            <w:r>
              <w:rPr>
                <w:rFonts w:ascii="Inter" w:cs="Inter" w:eastAsia="Inter" w:hAnsi="Inter"/>
                <w:color w:val="9B9384"/>
                <w:sz w:val="16"/>
                <w:szCs w:val="16"/>
              </w:rPr>
              <w:t xml:space="preserve">241 typed · 192 prose</w:t>
            </w:r>
          </w:p>
        </w:tc>
        <w:tc>
          <w:tcPr>
            <w:tcW w:type="dxa" w:w="1337"/>
            <w:tcBorders>
              <w:top w:val="single" w:color="E8E2D5" w:sz="4"/>
              <w:left w:val="single" w:color="E8E2D5" w:sz="4"/>
              <w:bottom w:val="single" w:color="E8E2D5" w:sz="4"/>
              <w:right w:val="single" w:color="E8E2D5" w:sz="4"/>
            </w:tcBorders>
            <w:shd w:fill="FFFFFF" w:val="clear"/>
            <w:tcMar>
              <w:top w:type="dxa" w:w="180"/>
              <w:left w:type="dxa" w:w="200"/>
              <w:bottom w:type="dxa" w:w="200"/>
              <w:right w:type="dxa" w:w="200"/>
            </w:tcMar>
          </w:tcPr>
          <w:p>
            <w:pPr>
              <w:spacing w:after="40"/>
            </w:pPr>
            <w:r>
              <w:rPr>
                <w:rFonts w:ascii="JetBrains Mono" w:cs="JetBrains Mono" w:eastAsia="JetBrains Mono" w:hAnsi="JetBrains Mono"/>
                <w:b/>
                <w:bCs/>
                <w:color w:val="9B9384"/>
                <w:spacing w:val="40"/>
                <w:sz w:val="16"/>
                <w:szCs w:val="16"/>
              </w:rPr>
              <w:t xml:space="preserve">ENTITIES</w:t>
            </w:r>
          </w:p>
          <w:p>
            <w:pPr>
              <w:spacing w:after="40"/>
            </w:pPr>
            <w:r>
              <w:rPr>
                <w:rFonts w:ascii="Fraunces" w:cs="Fraunces" w:eastAsia="Fraunces" w:hAnsi="Fraunces"/>
                <w:b/>
                <w:bCs/>
                <w:color w:val="1A1815"/>
                <w:sz w:val="48"/>
                <w:szCs w:val="48"/>
              </w:rPr>
              <w:t xml:space="preserve">155</w:t>
            </w:r>
          </w:p>
          <w:p>
            <w:r>
              <w:rPr>
                <w:rFonts w:ascii="Inter" w:cs="Inter" w:eastAsia="Inter" w:hAnsi="Inter"/>
                <w:color w:val="9B9384"/>
                <w:sz w:val="16"/>
                <w:szCs w:val="16"/>
              </w:rPr>
              <w:t xml:space="preserve">device · money · stake.</w:t>
            </w:r>
          </w:p>
        </w:tc>
        <w:tc>
          <w:tcPr>
            <w:tcW w:type="dxa" w:w="1337"/>
            <w:tcBorders>
              <w:top w:val="single" w:color="E8E2D5" w:sz="4"/>
              <w:left w:val="single" w:color="E8E2D5" w:sz="4"/>
              <w:bottom w:val="single" w:color="E8E2D5" w:sz="4"/>
              <w:right w:val="single" w:color="E8E2D5" w:sz="4"/>
            </w:tcBorders>
            <w:shd w:fill="FFFFFF" w:val="clear"/>
            <w:tcMar>
              <w:top w:type="dxa" w:w="180"/>
              <w:left w:type="dxa" w:w="200"/>
              <w:bottom w:type="dxa" w:w="200"/>
              <w:right w:type="dxa" w:w="200"/>
            </w:tcMar>
          </w:tcPr>
          <w:p>
            <w:pPr>
              <w:spacing w:after="40"/>
            </w:pPr>
            <w:r>
              <w:rPr>
                <w:rFonts w:ascii="JetBrains Mono" w:cs="JetBrains Mono" w:eastAsia="JetBrains Mono" w:hAnsi="JetBrains Mono"/>
                <w:b/>
                <w:bCs/>
                <w:color w:val="9B9384"/>
                <w:spacing w:val="40"/>
                <w:sz w:val="16"/>
                <w:szCs w:val="16"/>
              </w:rPr>
              <w:t xml:space="preserve">EDGES</w:t>
            </w:r>
          </w:p>
          <w:p>
            <w:pPr>
              <w:spacing w:after="40"/>
            </w:pPr>
            <w:r>
              <w:rPr>
                <w:rFonts w:ascii="Fraunces" w:cs="Fraunces" w:eastAsia="Fraunces" w:hAnsi="Fraunces"/>
                <w:b/>
                <w:bCs/>
                <w:color w:val="1A1815"/>
                <w:sz w:val="48"/>
                <w:szCs w:val="48"/>
              </w:rPr>
              <w:t xml:space="preserve">182</w:t>
            </w:r>
          </w:p>
          <w:p>
            <w:r>
              <w:rPr>
                <w:rFonts w:ascii="Inter" w:cs="Inter" w:eastAsia="Inter" w:hAnsi="Inter"/>
                <w:color w:val="9B9384"/>
                <w:sz w:val="16"/>
                <w:szCs w:val="16"/>
              </w:rPr>
              <w:t xml:space="preserve">127 cross-file</w:t>
            </w:r>
          </w:p>
        </w:tc>
        <w:tc>
          <w:tcPr>
            <w:tcW w:type="dxa" w:w="1337"/>
            <w:tcBorders>
              <w:top w:val="single" w:color="E8E2D5" w:sz="4"/>
              <w:left w:val="single" w:color="E8E2D5" w:sz="4"/>
              <w:bottom w:val="single" w:color="E8E2D5" w:sz="4"/>
              <w:right w:val="single" w:color="E8E2D5" w:sz="4"/>
            </w:tcBorders>
            <w:shd w:fill="FFFFFF" w:val="clear"/>
            <w:tcMar>
              <w:top w:type="dxa" w:w="180"/>
              <w:left w:type="dxa" w:w="200"/>
              <w:bottom w:type="dxa" w:w="200"/>
              <w:right w:type="dxa" w:w="200"/>
            </w:tcMar>
          </w:tcPr>
          <w:p>
            <w:pPr>
              <w:spacing w:after="40"/>
            </w:pPr>
            <w:r>
              <w:rPr>
                <w:rFonts w:ascii="JetBrains Mono" w:cs="JetBrains Mono" w:eastAsia="JetBrains Mono" w:hAnsi="JetBrains Mono"/>
                <w:b/>
                <w:bCs/>
                <w:color w:val="9B9384"/>
                <w:spacing w:val="40"/>
                <w:sz w:val="16"/>
                <w:szCs w:val="16"/>
              </w:rPr>
              <w:t xml:space="preserve">PACKETS</w:t>
            </w:r>
          </w:p>
          <w:p>
            <w:pPr>
              <w:spacing w:after="40"/>
            </w:pPr>
            <w:r>
              <w:rPr>
                <w:rFonts w:ascii="Fraunces" w:cs="Fraunces" w:eastAsia="Fraunces" w:hAnsi="Fraunces"/>
                <w:b/>
                <w:bCs/>
                <w:color w:val="1A1815"/>
                <w:sz w:val="48"/>
                <w:szCs w:val="48"/>
              </w:rPr>
              <w:t xml:space="preserve">31</w:t>
            </w:r>
          </w:p>
          <w:p>
            <w:r>
              <w:rPr>
                <w:rFonts w:ascii="Inter" w:cs="Inter" w:eastAsia="Inter" w:hAnsi="Inter"/>
                <w:color w:val="9B9384"/>
                <w:sz w:val="16"/>
                <w:szCs w:val="16"/>
              </w:rPr>
              <w:t xml:space="preserve">scope bundles</w:t>
            </w:r>
          </w:p>
        </w:tc>
        <w:tc>
          <w:tcPr>
            <w:tcW w:type="dxa" w:w="1337"/>
            <w:tcBorders>
              <w:top w:val="single" w:color="E8E2D5" w:sz="4"/>
              <w:left w:val="single" w:color="E8E2D5" w:sz="4"/>
              <w:bottom w:val="single" w:color="E8E2D5" w:sz="4"/>
              <w:right w:val="single" w:color="E8E2D5" w:sz="4"/>
            </w:tcBorders>
            <w:shd w:fill="FFFFFF" w:val="clear"/>
            <w:tcMar>
              <w:top w:type="dxa" w:w="180"/>
              <w:left w:type="dxa" w:w="200"/>
              <w:bottom w:type="dxa" w:w="200"/>
              <w:right w:type="dxa" w:w="200"/>
            </w:tcMar>
          </w:tcPr>
          <w:p>
            <w:pPr>
              <w:spacing w:after="40"/>
            </w:pPr>
            <w:r>
              <w:rPr>
                <w:rFonts w:ascii="JetBrains Mono" w:cs="JetBrains Mono" w:eastAsia="JetBrains Mono" w:hAnsi="JetBrains Mono"/>
                <w:b/>
                <w:bCs/>
                <w:color w:val="9B9384"/>
                <w:spacing w:val="40"/>
                <w:sz w:val="16"/>
                <w:szCs w:val="16"/>
              </w:rPr>
              <w:t xml:space="preserve">PARSE</w:t>
            </w:r>
          </w:p>
          <w:p>
            <w:pPr>
              <w:spacing w:after="40"/>
            </w:pPr>
            <w:r>
              <w:rPr>
                <w:rFonts w:ascii="Fraunces" w:cs="Fraunces" w:eastAsia="Fraunces" w:hAnsi="Fraunces"/>
                <w:b/>
                <w:bCs/>
                <w:color w:val="2E7D5C"/>
                <w:sz w:val="48"/>
                <w:szCs w:val="48"/>
              </w:rPr>
              <w:t xml:space="preserve">OK</w:t>
            </w:r>
          </w:p>
          <w:p>
            <w:r>
              <w:rPr>
                <w:rFonts w:ascii="Inter" w:cs="Inter" w:eastAsia="Inter" w:hAnsi="Inter"/>
                <w:color w:val="9B9384"/>
                <w:sz w:val="16"/>
                <w:szCs w:val="16"/>
              </w:rPr>
              <w:t xml:space="preserve">no degraded</w:t>
            </w:r>
          </w:p>
        </w:tc>
      </w:tr>
    </w:tbl>
    <w:p>
      <w:pPr>
        <w:spacing w:before="1200"/>
        <w:jc w:val="center"/>
      </w:pPr>
      <w:r>
        <w:rPr>
          <w:rFonts w:ascii="JetBrains Mono" w:cs="JetBrains Mono" w:eastAsia="JetBrains Mono" w:hAnsi="JetBrains Mono"/>
          <w:color w:val="9B9384"/>
          <w:sz w:val="16"/>
          <w:szCs w:val="16"/>
        </w:rPr>
        <w:t xml:space="preserve">v57.14  ·  current as of 1 June 2026</w:t>
      </w:r>
    </w:p>
    <w:p>
      <w:r>
        <w:br w:type="page"/>
      </w:r>
    </w:p>
    <w:p>
      <w:pPr>
        <w:pStyle w:val="Heading1"/>
        <w:spacing w:after="240" w:before="400"/>
      </w:pPr>
      <w:r>
        <w:rPr>
          <w:rFonts w:ascii="Fraunces" w:cs="Fraunces" w:eastAsia="Fraunces" w:hAnsi="Fraunces"/>
          <w:b/>
          <w:bCs/>
          <w:color w:val="1A1815"/>
          <w:sz w:val="52"/>
          <w:szCs w:val="52"/>
        </w:rPr>
        <w:t xml:space="preserve">What's in this guide</w:t>
      </w:r>
    </w:p>
    <w:p>
      <w:pPr>
        <w:spacing w:after="200"/>
      </w:pPr>
      <w:r>
        <w:rPr>
          <w:rFonts w:ascii="Inter" w:cs="Inter" w:eastAsia="Inter" w:hAnsi="Inter"/>
          <w:i w:val="false"/>
          <w:iCs w:val="false"/>
          <w:color w:val="6B6557"/>
          <w:sz w:val="24"/>
          <w:szCs w:val="24"/>
        </w:rPr>
        <w:t xml:space="preserve">Eight sections. Skim, or read end-to-end in 18 minutes. Every screen the PM will see, plus the three models that produce what you see (Parser, Orbit, SOW), plus how to grade each one and file a useful bug.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E8E2D5" w:sz="4"/>
              <w:left w:val="single" w:color="E8E2D5" w:sz="4"/>
              <w:bottom w:val="single" w:color="E8E2D5" w:sz="4"/>
              <w:right w:val="single" w:color="E8E2D5" w:sz="4"/>
            </w:tcBorders>
            <w:shd w:fill="B8722C" w:val="clear"/>
            <w:tcMar>
              <w:top w:type="dxa" w:w="180"/>
              <w:left w:type="dxa" w:w="160"/>
              <w:bottom w:type="dxa" w:w="180"/>
              <w:right w:type="dxa" w:w="160"/>
            </w:tcMar>
          </w:tcPr>
          <w:p>
            <w:pPr>
              <w:jc w:val="center"/>
            </w:pPr>
            <w:r>
              <w:rPr>
                <w:rFonts w:ascii="Inter" w:cs="Inter" w:eastAsia="Inter" w:hAnsi="Inter"/>
                <w:b/>
                <w:bCs/>
                <w:i w:val="false"/>
                <w:iCs w:val="false"/>
                <w:color w:val="FFFFFF"/>
                <w:sz w:val="30"/>
                <w:szCs w:val="30"/>
              </w:rPr>
              <w:t xml:space="preserve">1</w:t>
            </w:r>
          </w:p>
        </w:tc>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Finding deals</w:t>
            </w:r>
          </w:p>
        </w:tc>
        <w:tc>
          <w:tcPr>
            <w:tcW w:type="dxa" w:w="57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9B9384"/>
                <w:sz w:val="20"/>
                <w:szCs w:val="20"/>
              </w:rPr>
              <w:t xml:space="preserve">The quoting list · filters · jumping into a deal</w:t>
            </w:r>
          </w:p>
        </w:tc>
      </w:tr>
      <w:tr>
        <w:tc>
          <w:tcPr>
            <w:tcW w:type="dxa" w:w="800"/>
            <w:tcBorders>
              <w:top w:val="single" w:color="E8E2D5" w:sz="4"/>
              <w:left w:val="single" w:color="E8E2D5" w:sz="4"/>
              <w:bottom w:val="single" w:color="E8E2D5" w:sz="4"/>
              <w:right w:val="single" w:color="E8E2D5" w:sz="4"/>
            </w:tcBorders>
            <w:shd w:fill="B8722C" w:val="clear"/>
            <w:tcMar>
              <w:top w:type="dxa" w:w="180"/>
              <w:left w:type="dxa" w:w="160"/>
              <w:bottom w:type="dxa" w:w="180"/>
              <w:right w:type="dxa" w:w="160"/>
            </w:tcMar>
          </w:tcPr>
          <w:p>
            <w:pPr>
              <w:jc w:val="center"/>
            </w:pPr>
            <w:r>
              <w:rPr>
                <w:rFonts w:ascii="Inter" w:cs="Inter" w:eastAsia="Inter" w:hAnsi="Inter"/>
                <w:b/>
                <w:bCs/>
                <w:i w:val="false"/>
                <w:iCs w:val="false"/>
                <w:color w:val="FFFFFF"/>
                <w:sz w:val="30"/>
                <w:szCs w:val="30"/>
              </w:rPr>
              <w:t xml:space="preserve">2</w:t>
            </w:r>
          </w:p>
        </w:tc>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The deal page layout</w:t>
            </w:r>
          </w:p>
        </w:tc>
        <w:tc>
          <w:tcPr>
            <w:tcW w:type="dxa" w:w="57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9B9384"/>
                <w:sz w:val="20"/>
                <w:szCs w:val="20"/>
              </w:rPr>
              <w:t xml:space="preserve">Header bar · 7-step workflow strip · 6 content tabs</w:t>
            </w:r>
          </w:p>
        </w:tc>
      </w:tr>
      <w:tr>
        <w:tc>
          <w:tcPr>
            <w:tcW w:type="dxa" w:w="800"/>
            <w:tcBorders>
              <w:top w:val="single" w:color="E8E2D5" w:sz="4"/>
              <w:left w:val="single" w:color="E8E2D5" w:sz="4"/>
              <w:bottom w:val="single" w:color="E8E2D5" w:sz="4"/>
              <w:right w:val="single" w:color="E8E2D5" w:sz="4"/>
            </w:tcBorders>
            <w:shd w:fill="B8722C" w:val="clear"/>
            <w:tcMar>
              <w:top w:type="dxa" w:w="180"/>
              <w:left w:type="dxa" w:w="160"/>
              <w:bottom w:type="dxa" w:w="180"/>
              <w:right w:type="dxa" w:w="160"/>
            </w:tcMar>
          </w:tcPr>
          <w:p>
            <w:pPr>
              <w:jc w:val="center"/>
            </w:pPr>
            <w:r>
              <w:rPr>
                <w:rFonts w:ascii="Inter" w:cs="Inter" w:eastAsia="Inter" w:hAnsi="Inter"/>
                <w:b/>
                <w:bCs/>
                <w:i w:val="false"/>
                <w:iCs w:val="false"/>
                <w:color w:val="FFFFFF"/>
                <w:sz w:val="30"/>
                <w:szCs w:val="30"/>
              </w:rPr>
              <w:t xml:space="preserve">3</w:t>
            </w:r>
          </w:p>
        </w:tc>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Deal Artifacts — the parser pipeline</w:t>
            </w:r>
          </w:p>
        </w:tc>
        <w:tc>
          <w:tcPr>
            <w:tcW w:type="dxa" w:w="57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9B9384"/>
                <w:sz w:val="20"/>
                <w:szCs w:val="20"/>
              </w:rPr>
              <w:t xml:space="preserve">Where 9 files become 433 typed atoms and 5 canonical sites</w:t>
            </w:r>
          </w:p>
        </w:tc>
      </w:tr>
      <w:tr>
        <w:tc>
          <w:tcPr>
            <w:tcW w:type="dxa" w:w="800"/>
            <w:tcBorders>
              <w:top w:val="single" w:color="E8E2D5" w:sz="4"/>
              <w:left w:val="single" w:color="E8E2D5" w:sz="4"/>
              <w:bottom w:val="single" w:color="E8E2D5" w:sz="4"/>
              <w:right w:val="single" w:color="E8E2D5" w:sz="4"/>
            </w:tcBorders>
            <w:shd w:fill="B8722C" w:val="clear"/>
            <w:tcMar>
              <w:top w:type="dxa" w:w="180"/>
              <w:left w:type="dxa" w:w="160"/>
              <w:bottom w:type="dxa" w:w="180"/>
              <w:right w:type="dxa" w:w="160"/>
            </w:tcMar>
          </w:tcPr>
          <w:p>
            <w:pPr>
              <w:jc w:val="center"/>
            </w:pPr>
            <w:r>
              <w:rPr>
                <w:rFonts w:ascii="Inter" w:cs="Inter" w:eastAsia="Inter" w:hAnsi="Inter"/>
                <w:b/>
                <w:bCs/>
                <w:i w:val="false"/>
                <w:iCs w:val="false"/>
                <w:color w:val="FFFFFF"/>
                <w:sz w:val="30"/>
                <w:szCs w:val="30"/>
              </w:rPr>
              <w:t xml:space="preserve">4</w:t>
            </w:r>
          </w:p>
        </w:tc>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The 3 models — Parser, Orbit, SOW</w:t>
            </w:r>
          </w:p>
        </w:tc>
        <w:tc>
          <w:tcPr>
            <w:tcW w:type="dxa" w:w="57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9B9384"/>
                <w:sz w:val="20"/>
                <w:szCs w:val="20"/>
              </w:rPr>
              <w:t xml:space="preserve">What each one outputs, where you see it, what PMs grade</w:t>
            </w:r>
          </w:p>
        </w:tc>
      </w:tr>
      <w:tr>
        <w:tc>
          <w:tcPr>
            <w:tcW w:type="dxa" w:w="800"/>
            <w:tcBorders>
              <w:top w:val="single" w:color="E8E2D5" w:sz="4"/>
              <w:left w:val="single" w:color="E8E2D5" w:sz="4"/>
              <w:bottom w:val="single" w:color="E8E2D5" w:sz="4"/>
              <w:right w:val="single" w:color="E8E2D5" w:sz="4"/>
            </w:tcBorders>
            <w:shd w:fill="B8722C" w:val="clear"/>
            <w:tcMar>
              <w:top w:type="dxa" w:w="180"/>
              <w:left w:type="dxa" w:w="160"/>
              <w:bottom w:type="dxa" w:w="180"/>
              <w:right w:type="dxa" w:w="160"/>
            </w:tcMar>
          </w:tcPr>
          <w:p>
            <w:pPr>
              <w:jc w:val="center"/>
            </w:pPr>
            <w:r>
              <w:rPr>
                <w:rFonts w:ascii="Inter" w:cs="Inter" w:eastAsia="Inter" w:hAnsi="Inter"/>
                <w:b/>
                <w:bCs/>
                <w:i w:val="false"/>
                <w:iCs w:val="false"/>
                <w:color w:val="FFFFFF"/>
                <w:sz w:val="30"/>
                <w:szCs w:val="30"/>
              </w:rPr>
              <w:t xml:space="preserve">5</w:t>
            </w:r>
          </w:p>
        </w:tc>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PM grading rubric</w:t>
            </w:r>
          </w:p>
        </w:tc>
        <w:tc>
          <w:tcPr>
            <w:tcW w:type="dxa" w:w="57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9B9384"/>
                <w:sz w:val="20"/>
                <w:szCs w:val="20"/>
              </w:rPr>
              <w:t xml:space="preserve">How to grade the Parser's 5 outputs · plus grading Orbit and SOW</w:t>
            </w:r>
          </w:p>
        </w:tc>
      </w:tr>
      <w:tr>
        <w:tc>
          <w:tcPr>
            <w:tcW w:type="dxa" w:w="800"/>
            <w:tcBorders>
              <w:top w:val="single" w:color="E8E2D5" w:sz="4"/>
              <w:left w:val="single" w:color="E8E2D5" w:sz="4"/>
              <w:bottom w:val="single" w:color="E8E2D5" w:sz="4"/>
              <w:right w:val="single" w:color="E8E2D5" w:sz="4"/>
            </w:tcBorders>
            <w:shd w:fill="B8722C" w:val="clear"/>
            <w:tcMar>
              <w:top w:type="dxa" w:w="180"/>
              <w:left w:type="dxa" w:w="160"/>
              <w:bottom w:type="dxa" w:w="180"/>
              <w:right w:type="dxa" w:w="160"/>
            </w:tcMar>
          </w:tcPr>
          <w:p>
            <w:pPr>
              <w:jc w:val="center"/>
            </w:pPr>
            <w:r>
              <w:rPr>
                <w:rFonts w:ascii="Inter" w:cs="Inter" w:eastAsia="Inter" w:hAnsi="Inter"/>
                <w:b/>
                <w:bCs/>
                <w:i w:val="false"/>
                <w:iCs w:val="false"/>
                <w:color w:val="FFFFFF"/>
                <w:sz w:val="30"/>
                <w:szCs w:val="30"/>
              </w:rPr>
              <w:t xml:space="preserve">6</w:t>
            </w:r>
          </w:p>
        </w:tc>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Grading the OrbitBrief</w:t>
            </w:r>
          </w:p>
        </w:tc>
        <w:tc>
          <w:tcPr>
            <w:tcW w:type="dxa" w:w="57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9B9384"/>
                <w:sz w:val="20"/>
                <w:szCs w:val="20"/>
              </w:rPr>
              <w:t xml:space="preserve">What the LLM brief should look like, what to check</w:t>
            </w:r>
          </w:p>
        </w:tc>
      </w:tr>
      <w:tr>
        <w:tc>
          <w:tcPr>
            <w:tcW w:type="dxa" w:w="800"/>
            <w:tcBorders>
              <w:top w:val="single" w:color="E8E2D5" w:sz="4"/>
              <w:left w:val="single" w:color="E8E2D5" w:sz="4"/>
              <w:bottom w:val="single" w:color="E8E2D5" w:sz="4"/>
              <w:right w:val="single" w:color="E8E2D5" w:sz="4"/>
            </w:tcBorders>
            <w:shd w:fill="B8722C" w:val="clear"/>
            <w:tcMar>
              <w:top w:type="dxa" w:w="180"/>
              <w:left w:type="dxa" w:w="160"/>
              <w:bottom w:type="dxa" w:w="180"/>
              <w:right w:type="dxa" w:w="160"/>
            </w:tcMar>
          </w:tcPr>
          <w:p>
            <w:pPr>
              <w:jc w:val="center"/>
            </w:pPr>
            <w:r>
              <w:rPr>
                <w:rFonts w:ascii="Inter" w:cs="Inter" w:eastAsia="Inter" w:hAnsi="Inter"/>
                <w:b/>
                <w:bCs/>
                <w:i w:val="false"/>
                <w:iCs w:val="false"/>
                <w:color w:val="FFFFFF"/>
                <w:sz w:val="30"/>
                <w:szCs w:val="30"/>
              </w:rPr>
              <w:t xml:space="preserve">7</w:t>
            </w:r>
          </w:p>
        </w:tc>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Grading the SOW (SowSmith)</w:t>
            </w:r>
          </w:p>
        </w:tc>
        <w:tc>
          <w:tcPr>
            <w:tcW w:type="dxa" w:w="57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9B9384"/>
                <w:sz w:val="20"/>
                <w:szCs w:val="20"/>
              </w:rPr>
              <w:t xml:space="preserve">Render the final Word doc, what to verify before promote</w:t>
            </w:r>
          </w:p>
        </w:tc>
      </w:tr>
      <w:tr>
        <w:tc>
          <w:tcPr>
            <w:tcW w:type="dxa" w:w="800"/>
            <w:tcBorders>
              <w:top w:val="single" w:color="E8E2D5" w:sz="4"/>
              <w:left w:val="single" w:color="E8E2D5" w:sz="4"/>
              <w:bottom w:val="single" w:color="E8E2D5" w:sz="4"/>
              <w:right w:val="single" w:color="E8E2D5" w:sz="4"/>
            </w:tcBorders>
            <w:shd w:fill="B8722C" w:val="clear"/>
            <w:tcMar>
              <w:top w:type="dxa" w:w="180"/>
              <w:left w:type="dxa" w:w="160"/>
              <w:bottom w:type="dxa" w:w="180"/>
              <w:right w:type="dxa" w:w="160"/>
            </w:tcMar>
          </w:tcPr>
          <w:p>
            <w:pPr>
              <w:jc w:val="center"/>
            </w:pPr>
            <w:r>
              <w:rPr>
                <w:rFonts w:ascii="Inter" w:cs="Inter" w:eastAsia="Inter" w:hAnsi="Inter"/>
                <w:b/>
                <w:bCs/>
                <w:i w:val="false"/>
                <w:iCs w:val="false"/>
                <w:color w:val="FFFFFF"/>
                <w:sz w:val="30"/>
                <w:szCs w:val="30"/>
              </w:rPr>
              <w:t xml:space="preserve">8</w:t>
            </w:r>
          </w:p>
        </w:tc>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Reporting a bug — from inside the UI</w:t>
            </w:r>
          </w:p>
        </w:tc>
        <w:tc>
          <w:tcPr>
            <w:tcW w:type="dxa" w:w="57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9B9384"/>
                <w:sz w:val="20"/>
                <w:szCs w:val="20"/>
              </w:rPr>
              <w:t xml:space="preserve">The Help button · popover · modal form · severity ladder</w:t>
            </w:r>
          </w:p>
        </w:tc>
      </w:tr>
    </w:tbl>
    <w:p>
      <w:r>
        <w:br w:type="page"/>
      </w:r>
    </w:p>
    <w:p>
      <w:r>
        <w:rPr>
          <w:rFonts w:ascii="JetBrains Mono" w:cs="JetBrains Mono" w:eastAsia="JetBrains Mono" w:hAnsi="JetBrains Mono"/>
          <w:b/>
          <w:bCs/>
          <w:color w:val="B8722C"/>
          <w:spacing w:val="80"/>
          <w:sz w:val="18"/>
          <w:szCs w:val="18"/>
        </w:rPr>
        <w:t xml:space="preserve">SECTION 1</w:t>
      </w:r>
    </w:p>
    <w:p>
      <w:pPr>
        <w:pStyle w:val="Heading1"/>
        <w:spacing w:after="240" w:before="400"/>
      </w:pPr>
      <w:r>
        <w:rPr>
          <w:rFonts w:ascii="Fraunces" w:cs="Fraunces" w:eastAsia="Fraunces" w:hAnsi="Fraunces"/>
          <w:b/>
          <w:bCs/>
          <w:color w:val="1A1815"/>
          <w:sz w:val="52"/>
          <w:szCs w:val="52"/>
        </w:rPr>
        <w:t xml:space="preserve">Finding deals</w:t>
      </w:r>
    </w:p>
    <w:p>
      <w:pPr>
        <w:spacing w:after="200"/>
      </w:pPr>
      <w:r>
        <w:rPr>
          <w:rFonts w:ascii="Inter" w:cs="Inter" w:eastAsia="Inter" w:hAnsi="Inter"/>
          <w:i w:val="false"/>
          <w:iCs w:val="false"/>
          <w:color w:val="6B6557"/>
          <w:sz w:val="24"/>
          <w:szCs w:val="24"/>
        </w:rPr>
        <w:t xml:space="preserve">Every deal lives under the Quoting tab in the top nav. The list is filterable by stage, owner, SA assignment, account, and pipeline.</w:t>
      </w:r>
    </w:p>
    <w:p>
      <w:pPr>
        <w:pStyle w:val="Heading3"/>
        <w:spacing w:after="120" w:before="280"/>
      </w:pPr>
      <w:r>
        <w:rPr>
          <w:rFonts w:ascii="Inter" w:cs="Inter" w:eastAsia="Inter" w:hAnsi="Inter"/>
          <w:b/>
          <w:bCs/>
          <w:color w:val="1A1815"/>
          <w:sz w:val="26"/>
          <w:szCs w:val="26"/>
        </w:rPr>
        <w:t xml:space="preserve">Top nav (always visible)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BFA8" w:sz="4"/>
              <w:left w:val="single" w:color="C8BFA8" w:sz="4"/>
              <w:bottom w:val="single" w:color="C8BFA8" w:sz="4"/>
              <w:right w:val="single" w:color="C8BFA8" w:sz="4"/>
            </w:tcBorders>
            <w:shd w:fill="1A1815" w:val="clear"/>
            <w:tcMar>
              <w:top w:type="dxa" w:w="220"/>
              <w:left w:type="dxa" w:w="280"/>
              <w:bottom w:type="dxa" w:w="220"/>
              <w:right w:type="dxa" w:w="280"/>
            </w:tcMar>
          </w:tcPr>
          <w:p>
            <w:pPr>
              <w:jc w:val="center"/>
            </w:pPr>
            <w:r>
              <w:rPr>
                <w:rFonts w:ascii="Fraunces" w:cs="Fraunces" w:eastAsia="Fraunces" w:hAnsi="Fraunces"/>
                <w:b/>
                <w:bCs/>
                <w:color w:val="FFFFFF"/>
                <w:sz w:val="26"/>
                <w:szCs w:val="26"/>
              </w:rPr>
              <w:t xml:space="preserve">PurPulse   </w:t>
            </w:r>
            <w:r>
              <w:rPr>
                <w:rFonts w:ascii="Inter" w:cs="Inter" w:eastAsia="Inter" w:hAnsi="Inter"/>
                <w:color w:val="C9C2B1"/>
                <w:sz w:val="22"/>
                <w:szCs w:val="22"/>
              </w:rPr>
              <w:t xml:space="preserve">│   Dashboard   │   Accounts   │   </w:t>
            </w:r>
            <w:r>
              <w:rPr>
                <w:rFonts w:ascii="Inter" w:cs="Inter" w:eastAsia="Inter" w:hAnsi="Inter"/>
                <w:b/>
                <w:bCs/>
                <w:color w:val="B8722C"/>
                <w:sz w:val="22"/>
                <w:szCs w:val="22"/>
              </w:rPr>
              <w:t xml:space="preserve">Quoting</w:t>
            </w:r>
            <w:r>
              <w:rPr>
                <w:rFonts w:ascii="Inter" w:cs="Inter" w:eastAsia="Inter" w:hAnsi="Inter"/>
                <w:color w:val="C9C2B1"/>
                <w:sz w:val="22"/>
                <w:szCs w:val="22"/>
              </w:rPr>
              <w:t xml:space="preserve">   │   Projects   │   Planning   │   Execution   │   Closeout</w:t>
            </w:r>
          </w:p>
        </w:tc>
      </w:tr>
    </w:tbl>
    <w:p>
      <w:pPr>
        <w:spacing w:after="200"/>
        <w:jc w:val="center"/>
      </w:pPr>
      <w:r>
        <w:rPr>
          <w:rFonts w:ascii="Inter" w:cs="Inter" w:eastAsia="Inter" w:hAnsi="Inter"/>
          <w:i/>
          <w:iCs/>
          <w:color w:val="9B9384"/>
          <w:sz w:val="18"/>
          <w:szCs w:val="18"/>
        </w:rPr>
        <w:t xml:space="preserve">Click Quoting → land on the full deal list. ⌘K opens global search to jump by name or HubSpot number.</w:t>
      </w:r>
    </w:p>
    <w:p>
      <w:pPr>
        <w:pStyle w:val="Heading3"/>
        <w:spacing w:after="120" w:before="280"/>
      </w:pPr>
      <w:r>
        <w:rPr>
          <w:rFonts w:ascii="Inter" w:cs="Inter" w:eastAsia="Inter" w:hAnsi="Inter"/>
          <w:b/>
          <w:bCs/>
          <w:color w:val="1A1815"/>
          <w:sz w:val="26"/>
          <w:szCs w:val="26"/>
        </w:rPr>
        <w:t xml:space="preserve">The quoting list</w:t>
      </w:r>
    </w:p>
    <w:p>
      <w:pPr>
        <w:spacing w:after="100" w:before="0"/>
      </w:pPr>
      <w:r>
        <w:rPr>
          <w:rFonts w:ascii="Inter" w:cs="Inter" w:eastAsia="Inter" w:hAnsi="Inter"/>
          <w:color w:val="1A1815"/>
          <w:sz w:val="22"/>
          <w:szCs w:val="22"/>
        </w:rPr>
        <w:t xml:space="preserve">Each card shows the HubSpot stage, days open, amount, and a colored bar indicating SA assignment status — orange means unassigned, neutral means assigned.</w:t>
      </w:r>
    </w:p>
    <w:p>
      <w:pPr>
        <w:pStyle w:val="ListParagraph"/>
        <w:numPr>
          <w:ilvl w:val="0"/>
          <w:numId w:val="2"/>
        </w:numPr>
        <w:spacing w:after="80"/>
      </w:pPr>
      <w:r>
        <w:rPr>
          <w:rFonts w:ascii="Inter" w:cs="Inter" w:eastAsia="Inter" w:hAnsi="Inter"/>
          <w:color w:val="1A1815"/>
          <w:sz w:val="22"/>
          <w:szCs w:val="22"/>
        </w:rPr>
        <w:t xml:space="preserve">Filter by stage to see only "Submitted for Quoting" or "Open — Awaiting Scope".</w:t>
      </w:r>
    </w:p>
    <w:p>
      <w:pPr>
        <w:pStyle w:val="ListParagraph"/>
        <w:numPr>
          <w:ilvl w:val="0"/>
          <w:numId w:val="2"/>
        </w:numPr>
        <w:spacing w:after="80"/>
      </w:pPr>
      <w:r>
        <w:rPr>
          <w:rFonts w:ascii="Inter" w:cs="Inter" w:eastAsia="Inter" w:hAnsi="Inter"/>
          <w:color w:val="1A1815"/>
          <w:sz w:val="22"/>
          <w:szCs w:val="22"/>
        </w:rPr>
        <w:t xml:space="preserve">Filter by owner to see only your deals.</w:t>
      </w:r>
    </w:p>
    <w:p>
      <w:pPr>
        <w:pStyle w:val="ListParagraph"/>
        <w:numPr>
          <w:ilvl w:val="0"/>
          <w:numId w:val="2"/>
        </w:numPr>
        <w:spacing w:after="80"/>
      </w:pPr>
      <w:r>
        <w:rPr>
          <w:rFonts w:ascii="Inter" w:cs="Inter" w:eastAsia="Inter" w:hAnsi="Inter"/>
          <w:color w:val="1A1815"/>
          <w:sz w:val="22"/>
          <w:szCs w:val="22"/>
        </w:rPr>
        <w:t xml:space="preserve">Filter by SA to see deals waiting on SA pickup.</w:t>
      </w:r>
    </w:p>
    <w:p>
      <w:pPr>
        <w:pStyle w:val="ListParagraph"/>
        <w:numPr>
          <w:ilvl w:val="0"/>
          <w:numId w:val="2"/>
        </w:numPr>
        <w:spacing w:after="80"/>
      </w:pPr>
      <w:r>
        <w:rPr>
          <w:rFonts w:ascii="Inter" w:cs="Inter" w:eastAsia="Inter" w:hAnsi="Inter"/>
          <w:color w:val="1A1815"/>
          <w:sz w:val="22"/>
          <w:szCs w:val="22"/>
        </w:rPr>
        <w:t xml:space="preserve">Click any card → opens the deal page (defaults to Project Overview).</w:t>
      </w:r>
    </w:p>
    <w:p>
      <w:pPr>
        <w:pStyle w:val="ListParagraph"/>
        <w:numPr>
          <w:ilvl w:val="0"/>
          <w:numId w:val="2"/>
        </w:numPr>
        <w:spacing w:after="80"/>
      </w:pPr>
      <w:r>
        <w:rPr>
          <w:rFonts w:ascii="Inter" w:cs="Inter" w:eastAsia="Inter" w:hAnsi="Inter"/>
          <w:color w:val="1A1815"/>
          <w:sz w:val="22"/>
          <w:szCs w:val="22"/>
        </w:rPr>
        <w:t xml:space="preserve">Or paste the URL directly: …/pm/quoting/{dealId}?step=artifacts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722C" w:sz="28"/>
              <w:left w:val="single" w:color="B8722C" w:sz="6"/>
              <w:bottom w:val="single" w:color="B8722C" w:sz="6"/>
              <w:right w:val="single" w:color="B8722C" w:sz="6"/>
            </w:tcBorders>
            <w:shd w:fill="F0E0CC" w:val="clear"/>
            <w:tcMar>
              <w:top w:type="dxa" w:w="220"/>
              <w:left w:type="dxa" w:w="260"/>
              <w:bottom w:type="dxa" w:w="220"/>
              <w:right w:type="dxa" w:w="260"/>
            </w:tcMar>
          </w:tcPr>
          <w:p>
            <w:pPr>
              <w:spacing w:after="120"/>
            </w:pPr>
            <w:r>
              <w:rPr>
                <w:rFonts w:ascii="Inter" w:cs="Inter" w:eastAsia="Inter" w:hAnsi="Inter"/>
                <w:b/>
                <w:bCs/>
                <w:color w:val="B8722C"/>
                <w:sz w:val="24"/>
                <w:szCs w:val="24"/>
              </w:rPr>
              <w:t xml:space="preserve">Pro tip — the URL is the source of truth</w:t>
            </w:r>
          </w:p>
          <w:p>
            <w:r>
              <w:rPr>
                <w:rFonts w:ascii="Inter" w:cs="Inter" w:eastAsia="Inter" w:hAnsi="Inter"/>
                <w:color w:val="1A1815"/>
                <w:sz w:val="22"/>
                <w:szCs w:val="22"/>
              </w:rPr>
              <w:t xml:space="preserve">Every tab change updates the URL. Bookmark a tab, share a link, hit browser-back — all of it works.</w:t>
            </w:r>
          </w:p>
          <w:p>
            <w:pPr>
              <w:spacing w:before="120"/>
            </w:pPr>
            <w:r>
              <w:rPr>
                <w:rFonts w:ascii="JetBrains Mono" w:cs="JetBrains Mono" w:eastAsia="JetBrains Mono" w:hAnsi="JetBrains Mono"/>
                <w:color w:val="B8722C"/>
                <w:sz w:val="20"/>
                <w:szCs w:val="20"/>
              </w:rPr>
              <w:t xml:space="preserve">  …/pm/quoting/841ea7e0-…/?step=artifacts</w:t>
            </w:r>
          </w:p>
        </w:tc>
      </w:tr>
    </w:tbl>
    <w:p>
      <w:r>
        <w:br w:type="page"/>
      </w:r>
    </w:p>
    <w:p>
      <w:r>
        <w:rPr>
          <w:rFonts w:ascii="JetBrains Mono" w:cs="JetBrains Mono" w:eastAsia="JetBrains Mono" w:hAnsi="JetBrains Mono"/>
          <w:b/>
          <w:bCs/>
          <w:color w:val="B8722C"/>
          <w:spacing w:val="80"/>
          <w:sz w:val="18"/>
          <w:szCs w:val="18"/>
        </w:rPr>
        <w:t xml:space="preserve">SECTION 2</w:t>
      </w:r>
    </w:p>
    <w:p>
      <w:pPr>
        <w:pStyle w:val="Heading1"/>
        <w:spacing w:after="240" w:before="400"/>
      </w:pPr>
      <w:r>
        <w:rPr>
          <w:rFonts w:ascii="Fraunces" w:cs="Fraunces" w:eastAsia="Fraunces" w:hAnsi="Fraunces"/>
          <w:b/>
          <w:bCs/>
          <w:color w:val="1A1815"/>
          <w:sz w:val="52"/>
          <w:szCs w:val="52"/>
        </w:rPr>
        <w:t xml:space="preserve">The deal page layout</w:t>
      </w:r>
    </w:p>
    <w:p>
      <w:pPr>
        <w:spacing w:after="200"/>
      </w:pPr>
      <w:r>
        <w:rPr>
          <w:rFonts w:ascii="Inter" w:cs="Inter" w:eastAsia="Inter" w:hAnsi="Inter"/>
          <w:i w:val="false"/>
          <w:iCs w:val="false"/>
          <w:color w:val="6B6557"/>
          <w:sz w:val="24"/>
          <w:szCs w:val="24"/>
        </w:rPr>
        <w:t xml:space="preserve">Three persistent rails — header bar, workflow strip, content tabs. Everything else swaps based on which tab you're in.</w:t>
      </w:r>
    </w:p>
    <w:p>
      <w:pPr>
        <w:pStyle w:val="Heading3"/>
        <w:spacing w:after="120" w:before="280"/>
      </w:pPr>
      <w:r>
        <w:rPr>
          <w:rFonts w:ascii="Inter" w:cs="Inter" w:eastAsia="Inter" w:hAnsi="Inter"/>
          <w:b/>
          <w:bCs/>
          <w:color w:val="1A1815"/>
          <w:sz w:val="26"/>
          <w:szCs w:val="26"/>
        </w:rPr>
        <w:t xml:space="preserve">1 │ Header 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E2D5" w:sz="4"/>
              <w:left w:val="single" w:color="E8E2D5" w:sz="4"/>
              <w:bottom w:val="single" w:color="E8E2D5" w:sz="4"/>
              <w:right w:val="single" w:color="E8E2D5" w:sz="4"/>
            </w:tcBorders>
            <w:shd w:fill="FAF6EE" w:val="clear"/>
            <w:tcMar>
              <w:top w:type="dxa" w:w="160"/>
              <w:left w:type="dxa" w:w="160"/>
              <w:bottom w:type="dxa" w:w="160"/>
              <w:right w:type="dxa" w:w="160"/>
            </w:tcMar>
          </w:tcPr>
          <w:p>
            <w:r>
              <w:rPr>
                <w:rFonts w:ascii="JetBrains Mono" w:cs="JetBrains Mono" w:eastAsia="JetBrains Mono" w:hAnsi="JetBrains Mono"/>
                <w:color w:val="9B9384"/>
                <w:sz w:val="18"/>
                <w:szCs w:val="18"/>
              </w:rPr>
              <w:t xml:space="preserve">OPTBOT  ·  #000087</w:t>
            </w:r>
          </w:p>
          <w:p>
            <w:pPr>
              <w:spacing w:before="40"/>
            </w:pPr>
            <w:r>
              <w:rPr>
                <w:rFonts w:ascii="Fraunces" w:cs="Fraunces" w:eastAsia="Fraunces" w:hAnsi="Fraunces"/>
                <w:b/>
                <w:bCs/>
                <w:color w:val="1A1815"/>
                <w:sz w:val="26"/>
                <w:szCs w:val="26"/>
              </w:rPr>
              <w:t xml:space="preserve">Atlanta Office Refresh</w:t>
            </w:r>
          </w:p>
        </w:tc>
        <w:tc>
          <w:tcPr>
            <w:tcW w:type="dxa" w:w="3120"/>
            <w:tcBorders>
              <w:top w:val="single" w:color="E8E2D5" w:sz="4"/>
              <w:left w:val="single" w:color="E8E2D5" w:sz="4"/>
              <w:bottom w:val="single" w:color="E8E2D5" w:sz="4"/>
              <w:right w:val="single" w:color="E8E2D5" w:sz="4"/>
            </w:tcBorders>
            <w:shd w:fill="FAF6EE" w:val="clear"/>
            <w:tcMar>
              <w:top w:type="dxa" w:w="160"/>
              <w:left w:type="dxa" w:w="160"/>
              <w:bottom w:type="dxa" w:w="160"/>
              <w:right w:type="dxa" w:w="160"/>
            </w:tcMar>
          </w:tcPr>
          <w:p>
            <w:pPr>
              <w:jc w:val="center"/>
            </w:pPr>
            <w:r>
              <w:rPr>
                <w:rFonts w:ascii="JetBrains Mono" w:cs="JetBrains Mono" w:eastAsia="JetBrains Mono" w:hAnsi="JetBrains Mono"/>
                <w:b/>
                <w:bCs/>
                <w:color w:val="B8722C"/>
                <w:sz w:val="16"/>
                <w:szCs w:val="16"/>
                <w:shd w:fill="F0E0CC" w:val="clear"/>
              </w:rPr>
              <w:t xml:space="preserve"> OPEN — AWAITING SCOPE </w:t>
            </w:r>
          </w:p>
          <w:p>
            <w:pPr>
              <w:spacing w:before="80"/>
              <w:jc w:val="center"/>
            </w:pPr>
            <w:r>
              <w:rPr>
                <w:rFonts w:ascii="JetBrains Mono" w:cs="JetBrains Mono" w:eastAsia="JetBrains Mono" w:hAnsi="JetBrains Mono"/>
                <w:b/>
                <w:bCs/>
                <w:color w:val="B8722C"/>
                <w:sz w:val="16"/>
                <w:szCs w:val="16"/>
                <w:shd w:fill="F0E0CC" w:val="clear"/>
              </w:rPr>
              <w:t xml:space="preserve"> SA UNASSIGNED </w:t>
            </w:r>
          </w:p>
        </w:tc>
        <w:tc>
          <w:tcPr>
            <w:tcW w:type="dxa" w:w="3120"/>
            <w:tcBorders>
              <w:top w:val="single" w:color="E8E2D5" w:sz="4"/>
              <w:left w:val="single" w:color="E8E2D5" w:sz="4"/>
              <w:bottom w:val="single" w:color="E8E2D5" w:sz="4"/>
              <w:right w:val="single" w:color="E8E2D5" w:sz="4"/>
            </w:tcBorders>
            <w:shd w:fill="FAF6EE" w:val="clear"/>
            <w:tcMar>
              <w:top w:type="dxa" w:w="160"/>
              <w:left w:type="dxa" w:w="160"/>
              <w:bottom w:type="dxa" w:w="160"/>
              <w:right w:type="dxa" w:w="160"/>
            </w:tcMar>
          </w:tcPr>
          <w:p>
            <w:pPr>
              <w:jc w:val="right"/>
            </w:pPr>
            <w:r>
              <w:rPr>
                <w:rFonts w:ascii="Inter" w:cs="Inter" w:eastAsia="Inter" w:hAnsi="Inter"/>
                <w:color w:val="1A1815"/>
                <w:sz w:val="20"/>
                <w:szCs w:val="20"/>
              </w:rPr>
              <w:t xml:space="preserve">Owner  Max Friedberger</w:t>
            </w:r>
          </w:p>
          <w:p>
            <w:pPr>
              <w:spacing w:before="40"/>
              <w:jc w:val="right"/>
            </w:pPr>
            <w:r>
              <w:rPr>
                <w:rFonts w:ascii="Inter" w:cs="Inter" w:eastAsia="Inter" w:hAnsi="Inter"/>
                <w:color w:val="9B9384"/>
                <w:sz w:val="18"/>
                <w:szCs w:val="18"/>
              </w:rPr>
              <w:t xml:space="preserve">Close  May 31</w:t>
            </w:r>
          </w:p>
          <w:p>
            <w:pPr>
              <w:spacing w:before="80"/>
              <w:jc w:val="right"/>
            </w:pPr>
            <w:r>
              <w:rPr>
                <w:rFonts w:ascii="JetBrains Mono" w:cs="JetBrains Mono" w:eastAsia="JetBrains Mono" w:hAnsi="JetBrains Mono"/>
                <w:b/>
                <w:bCs/>
                <w:color w:val="FFFFFF"/>
                <w:sz w:val="18"/>
                <w:szCs w:val="18"/>
                <w:shd w:fill="1A1815" w:val="clear"/>
              </w:rPr>
              <w:t xml:space="preserve"> SAVE QUOTE </w:t>
            </w:r>
          </w:p>
        </w:tc>
      </w:tr>
    </w:tbl>
    <w:p>
      <w:pPr>
        <w:spacing w:after="200"/>
        <w:jc w:val="center"/>
      </w:pPr>
      <w:r>
        <w:rPr>
          <w:rFonts w:ascii="Inter" w:cs="Inter" w:eastAsia="Inter" w:hAnsi="Inter"/>
          <w:i/>
          <w:iCs/>
          <w:color w:val="9B9384"/>
          <w:sz w:val="18"/>
          <w:szCs w:val="18"/>
        </w:rPr>
        <w:t xml:space="preserve">Deal name on the left · stage + SA pills in the middle · owner + close + SAVE on the right.</w:t>
      </w:r>
    </w:p>
    <w:p>
      <w:pPr>
        <w:pStyle w:val="Heading3"/>
        <w:spacing w:after="120" w:before="280"/>
      </w:pPr>
      <w:r>
        <w:rPr>
          <w:rFonts w:ascii="Inter" w:cs="Inter" w:eastAsia="Inter" w:hAnsi="Inter"/>
          <w:b/>
          <w:bCs/>
          <w:color w:val="1A1815"/>
          <w:sz w:val="26"/>
          <w:szCs w:val="26"/>
        </w:rPr>
        <w:t xml:space="preserve">2 │ Workflow strip (7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E8E2D5" w:sz="4"/>
              <w:left w:val="single" w:color="E8E2D5" w:sz="4"/>
              <w:bottom w:val="single" w:color="E8E2D5" w:sz="4"/>
              <w:right w:val="single" w:color="E8E2D5" w:sz="4"/>
            </w:tcBorders>
            <w:shd w:fill="FFFFFF" w:val="clear"/>
            <w:tcMar>
              <w:top w:type="dxa" w:w="140"/>
              <w:left w:type="dxa" w:w="160"/>
              <w:bottom w:type="dxa" w:w="140"/>
              <w:right w:type="dxa" w:w="160"/>
            </w:tcMar>
          </w:tcPr>
          <w:p>
            <w:pPr>
              <w:jc w:val="center"/>
            </w:pPr>
            <w:r>
              <w:rPr>
                <w:rFonts w:ascii="Fraunces" w:cs="Fraunces" w:eastAsia="Fraunces" w:hAnsi="Fraunces"/>
                <w:b/>
                <w:bCs/>
                <w:color w:val="9B9384"/>
                <w:sz w:val="30"/>
                <w:szCs w:val="30"/>
              </w:rPr>
              <w:t xml:space="preserve">1</w:t>
            </w:r>
          </w:p>
          <w:p>
            <w:pPr>
              <w:jc w:val="center"/>
            </w:pPr>
            <w:r>
              <w:rPr>
                <w:rFonts w:ascii="Inter" w:cs="Inter" w:eastAsia="Inter" w:hAnsi="Inter"/>
                <w:color w:val="9B9384"/>
                <w:sz w:val="16"/>
                <w:szCs w:val="16"/>
              </w:rPr>
              <w:t xml:space="preserve">Overview</w:t>
            </w:r>
          </w:p>
        </w:tc>
        <w:tc>
          <w:tcPr>
            <w:tcW w:type="dxa" w:w="1337"/>
            <w:tcBorders>
              <w:top w:val="single" w:color="E8E2D5" w:sz="4"/>
              <w:left w:val="single" w:color="E8E2D5" w:sz="4"/>
              <w:bottom w:val="single" w:color="E8E2D5" w:sz="4"/>
              <w:right w:val="single" w:color="E8E2D5" w:sz="4"/>
            </w:tcBorders>
            <w:shd w:fill="B8722C" w:val="clear"/>
            <w:tcMar>
              <w:top w:type="dxa" w:w="140"/>
              <w:left w:type="dxa" w:w="160"/>
              <w:bottom w:type="dxa" w:w="140"/>
              <w:right w:type="dxa" w:w="160"/>
            </w:tcMar>
          </w:tcPr>
          <w:p>
            <w:pPr>
              <w:jc w:val="center"/>
            </w:pPr>
            <w:r>
              <w:rPr>
                <w:rFonts w:ascii="Fraunces" w:cs="Fraunces" w:eastAsia="Fraunces" w:hAnsi="Fraunces"/>
                <w:b/>
                <w:bCs/>
                <w:color w:val="FFFFFF"/>
                <w:sz w:val="30"/>
                <w:szCs w:val="30"/>
              </w:rPr>
              <w:t xml:space="preserve">2</w:t>
            </w:r>
          </w:p>
          <w:p>
            <w:pPr>
              <w:jc w:val="center"/>
            </w:pPr>
            <w:r>
              <w:rPr>
                <w:rFonts w:ascii="Inter" w:cs="Inter" w:eastAsia="Inter" w:hAnsi="Inter"/>
                <w:b/>
                <w:bCs/>
                <w:color w:val="FFFFFF"/>
                <w:sz w:val="16"/>
                <w:szCs w:val="16"/>
              </w:rPr>
              <w:t xml:space="preserve">Scope sources</w:t>
            </w:r>
          </w:p>
        </w:tc>
        <w:tc>
          <w:tcPr>
            <w:tcW w:type="dxa" w:w="1337"/>
            <w:tcBorders>
              <w:top w:val="single" w:color="E8E2D5" w:sz="4"/>
              <w:left w:val="single" w:color="E8E2D5" w:sz="4"/>
              <w:bottom w:val="single" w:color="E8E2D5" w:sz="4"/>
              <w:right w:val="single" w:color="E8E2D5" w:sz="4"/>
            </w:tcBorders>
            <w:shd w:fill="FFFFFF" w:val="clear"/>
            <w:tcMar>
              <w:top w:type="dxa" w:w="140"/>
              <w:left w:type="dxa" w:w="160"/>
              <w:bottom w:type="dxa" w:w="140"/>
              <w:right w:type="dxa" w:w="160"/>
            </w:tcMar>
          </w:tcPr>
          <w:p>
            <w:pPr>
              <w:jc w:val="center"/>
            </w:pPr>
            <w:r>
              <w:rPr>
                <w:rFonts w:ascii="Fraunces" w:cs="Fraunces" w:eastAsia="Fraunces" w:hAnsi="Fraunces"/>
                <w:color w:val="9B9384"/>
                <w:sz w:val="30"/>
                <w:szCs w:val="30"/>
              </w:rPr>
              <w:t xml:space="preserve">3</w:t>
            </w:r>
          </w:p>
          <w:p>
            <w:pPr>
              <w:jc w:val="center"/>
            </w:pPr>
            <w:r>
              <w:rPr>
                <w:rFonts w:ascii="Inter" w:cs="Inter" w:eastAsia="Inter" w:hAnsi="Inter"/>
                <w:color w:val="9B9384"/>
                <w:sz w:val="16"/>
                <w:szCs w:val="16"/>
              </w:rPr>
              <w:t xml:space="preserve">Project Needs</w:t>
            </w:r>
          </w:p>
        </w:tc>
        <w:tc>
          <w:tcPr>
            <w:tcW w:type="dxa" w:w="1337"/>
            <w:tcBorders>
              <w:top w:val="single" w:color="E8E2D5" w:sz="4"/>
              <w:left w:val="single" w:color="E8E2D5" w:sz="4"/>
              <w:bottom w:val="single" w:color="E8E2D5" w:sz="4"/>
              <w:right w:val="single" w:color="E8E2D5" w:sz="4"/>
            </w:tcBorders>
            <w:shd w:fill="FFFFFF" w:val="clear"/>
            <w:tcMar>
              <w:top w:type="dxa" w:w="140"/>
              <w:left w:type="dxa" w:w="160"/>
              <w:bottom w:type="dxa" w:w="140"/>
              <w:right w:type="dxa" w:w="160"/>
            </w:tcMar>
          </w:tcPr>
          <w:p>
            <w:pPr>
              <w:jc w:val="center"/>
            </w:pPr>
            <w:r>
              <w:rPr>
                <w:rFonts w:ascii="Fraunces" w:cs="Fraunces" w:eastAsia="Fraunces" w:hAnsi="Fraunces"/>
                <w:color w:val="9B9384"/>
                <w:sz w:val="30"/>
                <w:szCs w:val="30"/>
              </w:rPr>
              <w:t xml:space="preserve">4</w:t>
            </w:r>
          </w:p>
          <w:p>
            <w:pPr>
              <w:jc w:val="center"/>
            </w:pPr>
            <w:r>
              <w:rPr>
                <w:rFonts w:ascii="Inter" w:cs="Inter" w:eastAsia="Inter" w:hAnsi="Inter"/>
                <w:color w:val="9B9384"/>
                <w:sz w:val="16"/>
                <w:szCs w:val="16"/>
              </w:rPr>
              <w:t xml:space="preserve">Sites &amp; Ingest</w:t>
            </w:r>
          </w:p>
        </w:tc>
        <w:tc>
          <w:tcPr>
            <w:tcW w:type="dxa" w:w="1337"/>
            <w:tcBorders>
              <w:top w:val="single" w:color="E8E2D5" w:sz="4"/>
              <w:left w:val="single" w:color="E8E2D5" w:sz="4"/>
              <w:bottom w:val="single" w:color="E8E2D5" w:sz="4"/>
              <w:right w:val="single" w:color="E8E2D5" w:sz="4"/>
            </w:tcBorders>
            <w:shd w:fill="FFFFFF" w:val="clear"/>
            <w:tcMar>
              <w:top w:type="dxa" w:w="140"/>
              <w:left w:type="dxa" w:w="160"/>
              <w:bottom w:type="dxa" w:w="140"/>
              <w:right w:type="dxa" w:w="160"/>
            </w:tcMar>
          </w:tcPr>
          <w:p>
            <w:pPr>
              <w:jc w:val="center"/>
            </w:pPr>
            <w:r>
              <w:rPr>
                <w:rFonts w:ascii="Fraunces" w:cs="Fraunces" w:eastAsia="Fraunces" w:hAnsi="Fraunces"/>
                <w:color w:val="9B9384"/>
                <w:sz w:val="30"/>
                <w:szCs w:val="30"/>
              </w:rPr>
              <w:t xml:space="preserve">5</w:t>
            </w:r>
          </w:p>
          <w:p>
            <w:pPr>
              <w:jc w:val="center"/>
            </w:pPr>
            <w:r>
              <w:rPr>
                <w:rFonts w:ascii="Inter" w:cs="Inter" w:eastAsia="Inter" w:hAnsi="Inter"/>
                <w:color w:val="9B9384"/>
                <w:sz w:val="16"/>
                <w:szCs w:val="16"/>
              </w:rPr>
              <w:t xml:space="preserve">Scope Review</w:t>
            </w:r>
          </w:p>
        </w:tc>
        <w:tc>
          <w:tcPr>
            <w:tcW w:type="dxa" w:w="1337"/>
            <w:tcBorders>
              <w:top w:val="single" w:color="E8E2D5" w:sz="4"/>
              <w:left w:val="single" w:color="E8E2D5" w:sz="4"/>
              <w:bottom w:val="single" w:color="E8E2D5" w:sz="4"/>
              <w:right w:val="single" w:color="E8E2D5" w:sz="4"/>
            </w:tcBorders>
            <w:shd w:fill="FFFFFF" w:val="clear"/>
            <w:tcMar>
              <w:top w:type="dxa" w:w="140"/>
              <w:left w:type="dxa" w:w="160"/>
              <w:bottom w:type="dxa" w:w="140"/>
              <w:right w:type="dxa" w:w="160"/>
            </w:tcMar>
          </w:tcPr>
          <w:p>
            <w:pPr>
              <w:jc w:val="center"/>
            </w:pPr>
            <w:r>
              <w:rPr>
                <w:rFonts w:ascii="Fraunces" w:cs="Fraunces" w:eastAsia="Fraunces" w:hAnsi="Fraunces"/>
                <w:color w:val="9B9384"/>
                <w:sz w:val="30"/>
                <w:szCs w:val="30"/>
              </w:rPr>
              <w:t xml:space="preserve">6</w:t>
            </w:r>
          </w:p>
          <w:p>
            <w:pPr>
              <w:jc w:val="center"/>
            </w:pPr>
            <w:r>
              <w:rPr>
                <w:rFonts w:ascii="Inter" w:cs="Inter" w:eastAsia="Inter" w:hAnsi="Inter"/>
                <w:color w:val="9B9384"/>
                <w:sz w:val="16"/>
                <w:szCs w:val="16"/>
              </w:rPr>
              <w:t xml:space="preserve">Deal Kit</w:t>
            </w:r>
          </w:p>
        </w:tc>
        <w:tc>
          <w:tcPr>
            <w:tcW w:type="dxa" w:w="1337"/>
            <w:tcBorders>
              <w:top w:val="single" w:color="E8E2D5" w:sz="4"/>
              <w:left w:val="single" w:color="E8E2D5" w:sz="4"/>
              <w:bottom w:val="single" w:color="E8E2D5" w:sz="4"/>
              <w:right w:val="single" w:color="E8E2D5" w:sz="4"/>
            </w:tcBorders>
            <w:shd w:fill="FFFFFF" w:val="clear"/>
            <w:tcMar>
              <w:top w:type="dxa" w:w="140"/>
              <w:left w:type="dxa" w:w="160"/>
              <w:bottom w:type="dxa" w:w="140"/>
              <w:right w:type="dxa" w:w="160"/>
            </w:tcMar>
          </w:tcPr>
          <w:p>
            <w:pPr>
              <w:jc w:val="center"/>
            </w:pPr>
            <w:r>
              <w:rPr>
                <w:rFonts w:ascii="Fraunces" w:cs="Fraunces" w:eastAsia="Fraunces" w:hAnsi="Fraunces"/>
                <w:color w:val="9B9384"/>
                <w:sz w:val="30"/>
                <w:szCs w:val="30"/>
              </w:rPr>
              <w:t xml:space="preserve">7</w:t>
            </w:r>
          </w:p>
          <w:p>
            <w:pPr>
              <w:jc w:val="center"/>
            </w:pPr>
            <w:r>
              <w:rPr>
                <w:rFonts w:ascii="Inter" w:cs="Inter" w:eastAsia="Inter" w:hAnsi="Inter"/>
                <w:color w:val="9B9384"/>
                <w:sz w:val="16"/>
                <w:szCs w:val="16"/>
              </w:rPr>
              <w:t xml:space="preserve">SOW Ready</w:t>
            </w:r>
          </w:p>
        </w:tc>
      </w:tr>
    </w:tbl>
    <w:p>
      <w:pPr>
        <w:spacing w:after="200"/>
        <w:jc w:val="center"/>
      </w:pPr>
      <w:r>
        <w:rPr>
          <w:rFonts w:ascii="Inter" w:cs="Inter" w:eastAsia="Inter" w:hAnsi="Inter"/>
          <w:i/>
          <w:iCs/>
          <w:color w:val="9B9384"/>
          <w:sz w:val="18"/>
          <w:szCs w:val="18"/>
        </w:rPr>
        <w:t xml:space="preserve">Active step is highlighted in burnt-orange. You can jump anywhere — the URL updates with ?step=…</w:t>
      </w:r>
    </w:p>
    <w:p>
      <w:pPr>
        <w:pStyle w:val="Heading3"/>
        <w:spacing w:after="120" w:before="280"/>
      </w:pPr>
      <w:r>
        <w:rPr>
          <w:rFonts w:ascii="Inter" w:cs="Inter" w:eastAsia="Inter" w:hAnsi="Inter"/>
          <w:b/>
          <w:bCs/>
          <w:color w:val="1A1815"/>
          <w:sz w:val="26"/>
          <w:szCs w:val="26"/>
        </w:rPr>
        <w:t xml:space="preserve">3 │ Content 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Project Overview</w:t>
            </w:r>
          </w:p>
        </w:tc>
        <w:tc>
          <w:tcPr>
            <w:tcW w:type="dxa" w:w="69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HubSpot deal metadata · stage timing · owner · SA · contacts · checklists</w:t>
            </w:r>
          </w:p>
        </w:tc>
      </w:tr>
      <w:tr>
        <w:tc>
          <w:tcPr>
            <w:tcW w:type="dxa" w:w="2400"/>
            <w:tcBorders>
              <w:top w:val="single" w:color="E8E2D5" w:sz="4"/>
              <w:left w:val="single" w:color="E8E2D5" w:sz="4"/>
              <w:bottom w:val="single" w:color="E8E2D5" w:sz="4"/>
              <w:right w:val="single" w:color="E8E2D5" w:sz="4"/>
            </w:tcBorders>
            <w:shd w:fill="B8722C" w:val="clear"/>
            <w:tcMar>
              <w:top w:type="dxa" w:w="100"/>
              <w:left w:type="dxa" w:w="160"/>
              <w:bottom w:type="dxa" w:w="100"/>
              <w:right w:type="dxa" w:w="160"/>
            </w:tcMar>
          </w:tcPr>
          <w:p>
            <w:pPr>
              <w:jc w:val="left"/>
            </w:pPr>
            <w:r>
              <w:rPr>
                <w:rFonts w:ascii="Inter" w:cs="Inter" w:eastAsia="Inter" w:hAnsi="Inter"/>
                <w:b/>
                <w:bCs/>
                <w:i w:val="false"/>
                <w:iCs w:val="false"/>
                <w:color w:val="FFFFFF"/>
                <w:sz w:val="22"/>
                <w:szCs w:val="22"/>
              </w:rPr>
              <w:t xml:space="preserve">Deal Artifacts</w:t>
            </w:r>
          </w:p>
        </w:tc>
        <w:tc>
          <w:tcPr>
            <w:tcW w:type="dxa" w:w="69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 Where the parser output lives. Files → 433 atoms → 155 entities → 5 sites</w:t>
            </w:r>
          </w:p>
        </w:tc>
      </w:tr>
      <w:tr>
        <w:tc>
          <w:tcPr>
            <w:tcW w:type="dxa" w:w="24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OrbitBrief</w:t>
            </w:r>
          </w:p>
        </w:tc>
        <w:tc>
          <w:tcPr>
            <w:tcW w:type="dxa" w:w="69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The LLM's brief: PM handoff, gaps, customer questions, SA focus</w:t>
            </w:r>
          </w:p>
        </w:tc>
      </w:tr>
      <w:tr>
        <w:tc>
          <w:tcPr>
            <w:tcW w:type="dxa" w:w="24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Deal Kit</w:t>
            </w:r>
          </w:p>
        </w:tc>
        <w:tc>
          <w:tcPr>
            <w:tcW w:type="dxa" w:w="69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BOM, pricing, margins, scenarios</w:t>
            </w:r>
          </w:p>
        </w:tc>
      </w:tr>
      <w:tr>
        <w:tc>
          <w:tcPr>
            <w:tcW w:type="dxa" w:w="24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SowSmith</w:t>
            </w:r>
          </w:p>
        </w:tc>
        <w:tc>
          <w:tcPr>
            <w:tcW w:type="dxa" w:w="69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Render the final SOW Word doc from the envelope</w:t>
            </w:r>
          </w:p>
        </w:tc>
      </w:tr>
      <w:tr>
        <w:tc>
          <w:tcPr>
            <w:tcW w:type="dxa" w:w="24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SOW Versions</w:t>
            </w:r>
          </w:p>
        </w:tc>
        <w:tc>
          <w:tcPr>
            <w:tcW w:type="dxa" w:w="69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Compare and promote SOW drafts</w:t>
            </w:r>
          </w:p>
        </w:tc>
      </w:tr>
    </w:tbl>
    <w:p>
      <w:r>
        <w:br w:type="page"/>
      </w:r>
    </w:p>
    <w:p>
      <w:r>
        <w:rPr>
          <w:rFonts w:ascii="JetBrains Mono" w:cs="JetBrains Mono" w:eastAsia="JetBrains Mono" w:hAnsi="JetBrains Mono"/>
          <w:b/>
          <w:bCs/>
          <w:color w:val="B8722C"/>
          <w:spacing w:val="80"/>
          <w:sz w:val="18"/>
          <w:szCs w:val="18"/>
        </w:rPr>
        <w:t xml:space="preserve">SECTION 3</w:t>
      </w:r>
    </w:p>
    <w:p>
      <w:pPr>
        <w:pStyle w:val="Heading1"/>
        <w:spacing w:after="240" w:before="400"/>
      </w:pPr>
      <w:r>
        <w:rPr>
          <w:rFonts w:ascii="Fraunces" w:cs="Fraunces" w:eastAsia="Fraunces" w:hAnsi="Fraunces"/>
          <w:b/>
          <w:bCs/>
          <w:color w:val="1A1815"/>
          <w:sz w:val="52"/>
          <w:szCs w:val="52"/>
        </w:rPr>
        <w:t xml:space="preserve">Deal Artifacts — the parser pipeline</w:t>
      </w:r>
    </w:p>
    <w:p>
      <w:pPr>
        <w:spacing w:after="200"/>
      </w:pPr>
      <w:r>
        <w:rPr>
          <w:rFonts w:ascii="Inter" w:cs="Inter" w:eastAsia="Inter" w:hAnsi="Inter"/>
          <w:i w:val="false"/>
          <w:iCs w:val="false"/>
          <w:color w:val="6B6557"/>
          <w:sz w:val="24"/>
          <w:szCs w:val="24"/>
        </w:rPr>
        <w:t xml:space="preserve">Drop files in, click Re-parse, get structured atoms back. Everything downstream reads from here.</w:t>
      </w:r>
    </w:p>
    <w:p>
      <w:pPr>
        <w:pStyle w:val="Heading3"/>
        <w:spacing w:after="120" w:before="280"/>
      </w:pPr>
      <w:r>
        <w:rPr>
          <w:rFonts w:ascii="Inter" w:cs="Inter" w:eastAsia="Inter" w:hAnsi="Inter"/>
          <w:b/>
          <w:bCs/>
          <w:color w:val="1A1815"/>
          <w:sz w:val="26"/>
          <w:szCs w:val="26"/>
        </w:rPr>
        <w:t xml:space="preserve">OPTBOT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E8E2D5" w:sz="4"/>
              <w:left w:val="single" w:color="E8E2D5" w:sz="4"/>
              <w:bottom w:val="single" w:color="E8E2D5" w:sz="4"/>
              <w:right w:val="single" w:color="E8E2D5" w:sz="4"/>
            </w:tcBorders>
            <w:shd w:fill="FFFFFF" w:val="clear"/>
            <w:tcMar>
              <w:top w:type="dxa" w:w="180"/>
              <w:left w:type="dxa" w:w="200"/>
              <w:bottom w:type="dxa" w:w="200"/>
              <w:right w:type="dxa" w:w="200"/>
            </w:tcMar>
          </w:tcPr>
          <w:p>
            <w:pPr>
              <w:spacing w:after="40"/>
            </w:pPr>
            <w:r>
              <w:rPr>
                <w:rFonts w:ascii="JetBrains Mono" w:cs="JetBrains Mono" w:eastAsia="JetBrains Mono" w:hAnsi="JetBrains Mono"/>
                <w:b/>
                <w:bCs/>
                <w:color w:val="9B9384"/>
                <w:spacing w:val="40"/>
                <w:sz w:val="16"/>
                <w:szCs w:val="16"/>
              </w:rPr>
              <w:t xml:space="preserve">FILES</w:t>
            </w:r>
          </w:p>
          <w:p>
            <w:pPr>
              <w:spacing w:after="40"/>
            </w:pPr>
            <w:r>
              <w:rPr>
                <w:rFonts w:ascii="Fraunces" w:cs="Fraunces" w:eastAsia="Fraunces" w:hAnsi="Fraunces"/>
                <w:b/>
                <w:bCs/>
                <w:color w:val="1A1815"/>
                <w:sz w:val="48"/>
                <w:szCs w:val="48"/>
              </w:rPr>
              <w:t xml:space="preserve">9</w:t>
            </w:r>
          </w:p>
          <w:p>
            <w:r>
              <w:rPr>
                <w:rFonts w:ascii="Inter" w:cs="Inter" w:eastAsia="Inter" w:hAnsi="Inter"/>
                <w:color w:val="9B9384"/>
                <w:sz w:val="16"/>
                <w:szCs w:val="16"/>
              </w:rPr>
              <w:t xml:space="preserve">5 pdf · 2 docx · 2 xlsx</w:t>
            </w:r>
          </w:p>
        </w:tc>
        <w:tc>
          <w:tcPr>
            <w:tcW w:type="dxa" w:w="1337"/>
            <w:tcBorders>
              <w:top w:val="single" w:color="E8E2D5" w:sz="4"/>
              <w:left w:val="single" w:color="E8E2D5" w:sz="4"/>
              <w:bottom w:val="single" w:color="E8E2D5" w:sz="4"/>
              <w:right w:val="single" w:color="E8E2D5" w:sz="4"/>
            </w:tcBorders>
            <w:shd w:fill="FFFFFF" w:val="clear"/>
            <w:tcMar>
              <w:top w:type="dxa" w:w="180"/>
              <w:left w:type="dxa" w:w="200"/>
              <w:bottom w:type="dxa" w:w="200"/>
              <w:right w:type="dxa" w:w="200"/>
            </w:tcMar>
          </w:tcPr>
          <w:p>
            <w:pPr>
              <w:spacing w:after="40"/>
            </w:pPr>
            <w:r>
              <w:rPr>
                <w:rFonts w:ascii="JetBrains Mono" w:cs="JetBrains Mono" w:eastAsia="JetBrains Mono" w:hAnsi="JetBrains Mono"/>
                <w:b/>
                <w:bCs/>
                <w:color w:val="9B9384"/>
                <w:spacing w:val="40"/>
                <w:sz w:val="16"/>
                <w:szCs w:val="16"/>
              </w:rPr>
              <w:t xml:space="preserve">PAGES</w:t>
            </w:r>
          </w:p>
          <w:p>
            <w:pPr>
              <w:spacing w:after="40"/>
            </w:pPr>
            <w:r>
              <w:rPr>
                <w:rFonts w:ascii="Fraunces" w:cs="Fraunces" w:eastAsia="Fraunces" w:hAnsi="Fraunces"/>
                <w:b/>
                <w:bCs/>
                <w:color w:val="1A1815"/>
                <w:sz w:val="48"/>
                <w:szCs w:val="48"/>
              </w:rPr>
              <w:t xml:space="preserve">23</w:t>
            </w:r>
          </w:p>
          <w:p>
            <w:r>
              <w:rPr>
                <w:rFonts w:ascii="Inter" w:cs="Inter" w:eastAsia="Inter" w:hAnsi="Inter"/>
                <w:color w:val="9B9384"/>
                <w:sz w:val="16"/>
                <w:szCs w:val="16"/>
              </w:rPr>
              <w:t xml:space="preserve">total pages</w:t>
            </w:r>
          </w:p>
        </w:tc>
        <w:tc>
          <w:tcPr>
            <w:tcW w:type="dxa" w:w="1337"/>
            <w:tcBorders>
              <w:top w:val="single" w:color="E8E2D5" w:sz="4"/>
              <w:left w:val="single" w:color="E8E2D5" w:sz="4"/>
              <w:bottom w:val="single" w:color="E8E2D5" w:sz="4"/>
              <w:right w:val="single" w:color="E8E2D5" w:sz="4"/>
            </w:tcBorders>
            <w:shd w:fill="FFFFFF" w:val="clear"/>
            <w:tcMar>
              <w:top w:type="dxa" w:w="180"/>
              <w:left w:type="dxa" w:w="200"/>
              <w:bottom w:type="dxa" w:w="200"/>
              <w:right w:type="dxa" w:w="200"/>
            </w:tcMar>
          </w:tcPr>
          <w:p>
            <w:pPr>
              <w:spacing w:after="40"/>
            </w:pPr>
            <w:r>
              <w:rPr>
                <w:rFonts w:ascii="JetBrains Mono" w:cs="JetBrains Mono" w:eastAsia="JetBrains Mono" w:hAnsi="JetBrains Mono"/>
                <w:b/>
                <w:bCs/>
                <w:color w:val="9B9384"/>
                <w:spacing w:val="40"/>
                <w:sz w:val="16"/>
                <w:szCs w:val="16"/>
              </w:rPr>
              <w:t xml:space="preserve">ATOMS</w:t>
            </w:r>
          </w:p>
          <w:p>
            <w:pPr>
              <w:spacing w:after="40"/>
            </w:pPr>
            <w:r>
              <w:rPr>
                <w:rFonts w:ascii="Fraunces" w:cs="Fraunces" w:eastAsia="Fraunces" w:hAnsi="Fraunces"/>
                <w:b/>
                <w:bCs/>
                <w:color w:val="2E7D5C"/>
                <w:sz w:val="48"/>
                <w:szCs w:val="48"/>
              </w:rPr>
              <w:t xml:space="preserve">433</w:t>
            </w:r>
          </w:p>
          <w:p>
            <w:r>
              <w:rPr>
                <w:rFonts w:ascii="Inter" w:cs="Inter" w:eastAsia="Inter" w:hAnsi="Inter"/>
                <w:color w:val="9B9384"/>
                <w:sz w:val="16"/>
                <w:szCs w:val="16"/>
              </w:rPr>
              <w:t xml:space="preserve">241 typed · 192 prose</w:t>
            </w:r>
          </w:p>
        </w:tc>
        <w:tc>
          <w:tcPr>
            <w:tcW w:type="dxa" w:w="1337"/>
            <w:tcBorders>
              <w:top w:val="single" w:color="E8E2D5" w:sz="4"/>
              <w:left w:val="single" w:color="E8E2D5" w:sz="4"/>
              <w:bottom w:val="single" w:color="E8E2D5" w:sz="4"/>
              <w:right w:val="single" w:color="E8E2D5" w:sz="4"/>
            </w:tcBorders>
            <w:shd w:fill="FFFFFF" w:val="clear"/>
            <w:tcMar>
              <w:top w:type="dxa" w:w="180"/>
              <w:left w:type="dxa" w:w="200"/>
              <w:bottom w:type="dxa" w:w="200"/>
              <w:right w:type="dxa" w:w="200"/>
            </w:tcMar>
          </w:tcPr>
          <w:p>
            <w:pPr>
              <w:spacing w:after="40"/>
            </w:pPr>
            <w:r>
              <w:rPr>
                <w:rFonts w:ascii="JetBrains Mono" w:cs="JetBrains Mono" w:eastAsia="JetBrains Mono" w:hAnsi="JetBrains Mono"/>
                <w:b/>
                <w:bCs/>
                <w:color w:val="9B9384"/>
                <w:spacing w:val="40"/>
                <w:sz w:val="16"/>
                <w:szCs w:val="16"/>
              </w:rPr>
              <w:t xml:space="preserve">ENTITIES</w:t>
            </w:r>
          </w:p>
          <w:p>
            <w:pPr>
              <w:spacing w:after="40"/>
            </w:pPr>
            <w:r>
              <w:rPr>
                <w:rFonts w:ascii="Fraunces" w:cs="Fraunces" w:eastAsia="Fraunces" w:hAnsi="Fraunces"/>
                <w:b/>
                <w:bCs/>
                <w:color w:val="1A1815"/>
                <w:sz w:val="48"/>
                <w:szCs w:val="48"/>
              </w:rPr>
              <w:t xml:space="preserve">155</w:t>
            </w:r>
          </w:p>
          <w:p>
            <w:r>
              <w:rPr>
                <w:rFonts w:ascii="Inter" w:cs="Inter" w:eastAsia="Inter" w:hAnsi="Inter"/>
                <w:color w:val="9B9384"/>
                <w:sz w:val="16"/>
                <w:szCs w:val="16"/>
              </w:rPr>
              <w:t xml:space="preserve">device · money · stake.</w:t>
            </w:r>
          </w:p>
        </w:tc>
        <w:tc>
          <w:tcPr>
            <w:tcW w:type="dxa" w:w="1337"/>
            <w:tcBorders>
              <w:top w:val="single" w:color="E8E2D5" w:sz="4"/>
              <w:left w:val="single" w:color="E8E2D5" w:sz="4"/>
              <w:bottom w:val="single" w:color="E8E2D5" w:sz="4"/>
              <w:right w:val="single" w:color="E8E2D5" w:sz="4"/>
            </w:tcBorders>
            <w:shd w:fill="FFFFFF" w:val="clear"/>
            <w:tcMar>
              <w:top w:type="dxa" w:w="180"/>
              <w:left w:type="dxa" w:w="200"/>
              <w:bottom w:type="dxa" w:w="200"/>
              <w:right w:type="dxa" w:w="200"/>
            </w:tcMar>
          </w:tcPr>
          <w:p>
            <w:pPr>
              <w:spacing w:after="40"/>
            </w:pPr>
            <w:r>
              <w:rPr>
                <w:rFonts w:ascii="JetBrains Mono" w:cs="JetBrains Mono" w:eastAsia="JetBrains Mono" w:hAnsi="JetBrains Mono"/>
                <w:b/>
                <w:bCs/>
                <w:color w:val="9B9384"/>
                <w:spacing w:val="40"/>
                <w:sz w:val="16"/>
                <w:szCs w:val="16"/>
              </w:rPr>
              <w:t xml:space="preserve">EDGES</w:t>
            </w:r>
          </w:p>
          <w:p>
            <w:pPr>
              <w:spacing w:after="40"/>
            </w:pPr>
            <w:r>
              <w:rPr>
                <w:rFonts w:ascii="Fraunces" w:cs="Fraunces" w:eastAsia="Fraunces" w:hAnsi="Fraunces"/>
                <w:b/>
                <w:bCs/>
                <w:color w:val="1A1815"/>
                <w:sz w:val="48"/>
                <w:szCs w:val="48"/>
              </w:rPr>
              <w:t xml:space="preserve">182</w:t>
            </w:r>
          </w:p>
          <w:p>
            <w:r>
              <w:rPr>
                <w:rFonts w:ascii="Inter" w:cs="Inter" w:eastAsia="Inter" w:hAnsi="Inter"/>
                <w:color w:val="9B9384"/>
                <w:sz w:val="16"/>
                <w:szCs w:val="16"/>
              </w:rPr>
              <w:t xml:space="preserve">127 cross-file</w:t>
            </w:r>
          </w:p>
        </w:tc>
        <w:tc>
          <w:tcPr>
            <w:tcW w:type="dxa" w:w="1337"/>
            <w:tcBorders>
              <w:top w:val="single" w:color="E8E2D5" w:sz="4"/>
              <w:left w:val="single" w:color="E8E2D5" w:sz="4"/>
              <w:bottom w:val="single" w:color="E8E2D5" w:sz="4"/>
              <w:right w:val="single" w:color="E8E2D5" w:sz="4"/>
            </w:tcBorders>
            <w:shd w:fill="FFFFFF" w:val="clear"/>
            <w:tcMar>
              <w:top w:type="dxa" w:w="180"/>
              <w:left w:type="dxa" w:w="200"/>
              <w:bottom w:type="dxa" w:w="200"/>
              <w:right w:type="dxa" w:w="200"/>
            </w:tcMar>
          </w:tcPr>
          <w:p>
            <w:pPr>
              <w:spacing w:after="40"/>
            </w:pPr>
            <w:r>
              <w:rPr>
                <w:rFonts w:ascii="JetBrains Mono" w:cs="JetBrains Mono" w:eastAsia="JetBrains Mono" w:hAnsi="JetBrains Mono"/>
                <w:b/>
                <w:bCs/>
                <w:color w:val="9B9384"/>
                <w:spacing w:val="40"/>
                <w:sz w:val="16"/>
                <w:szCs w:val="16"/>
              </w:rPr>
              <w:t xml:space="preserve">PACKETS</w:t>
            </w:r>
          </w:p>
          <w:p>
            <w:pPr>
              <w:spacing w:after="40"/>
            </w:pPr>
            <w:r>
              <w:rPr>
                <w:rFonts w:ascii="Fraunces" w:cs="Fraunces" w:eastAsia="Fraunces" w:hAnsi="Fraunces"/>
                <w:b/>
                <w:bCs/>
                <w:color w:val="1A1815"/>
                <w:sz w:val="48"/>
                <w:szCs w:val="48"/>
              </w:rPr>
              <w:t xml:space="preserve">31</w:t>
            </w:r>
          </w:p>
          <w:p>
            <w:r>
              <w:rPr>
                <w:rFonts w:ascii="Inter" w:cs="Inter" w:eastAsia="Inter" w:hAnsi="Inter"/>
                <w:color w:val="9B9384"/>
                <w:sz w:val="16"/>
                <w:szCs w:val="16"/>
              </w:rPr>
              <w:t xml:space="preserve">scope bundles</w:t>
            </w:r>
          </w:p>
        </w:tc>
        <w:tc>
          <w:tcPr>
            <w:tcW w:type="dxa" w:w="1337"/>
            <w:tcBorders>
              <w:top w:val="single" w:color="E8E2D5" w:sz="4"/>
              <w:left w:val="single" w:color="E8E2D5" w:sz="4"/>
              <w:bottom w:val="single" w:color="E8E2D5" w:sz="4"/>
              <w:right w:val="single" w:color="E8E2D5" w:sz="4"/>
            </w:tcBorders>
            <w:shd w:fill="FFFFFF" w:val="clear"/>
            <w:tcMar>
              <w:top w:type="dxa" w:w="180"/>
              <w:left w:type="dxa" w:w="200"/>
              <w:bottom w:type="dxa" w:w="200"/>
              <w:right w:type="dxa" w:w="200"/>
            </w:tcMar>
          </w:tcPr>
          <w:p>
            <w:pPr>
              <w:spacing w:after="40"/>
            </w:pPr>
            <w:r>
              <w:rPr>
                <w:rFonts w:ascii="JetBrains Mono" w:cs="JetBrains Mono" w:eastAsia="JetBrains Mono" w:hAnsi="JetBrains Mono"/>
                <w:b/>
                <w:bCs/>
                <w:color w:val="9B9384"/>
                <w:spacing w:val="40"/>
                <w:sz w:val="16"/>
                <w:szCs w:val="16"/>
              </w:rPr>
              <w:t xml:space="preserve">PARSE</w:t>
            </w:r>
          </w:p>
          <w:p>
            <w:pPr>
              <w:spacing w:after="40"/>
            </w:pPr>
            <w:r>
              <w:rPr>
                <w:rFonts w:ascii="Fraunces" w:cs="Fraunces" w:eastAsia="Fraunces" w:hAnsi="Fraunces"/>
                <w:b/>
                <w:bCs/>
                <w:color w:val="2E7D5C"/>
                <w:sz w:val="48"/>
                <w:szCs w:val="48"/>
              </w:rPr>
              <w:t xml:space="preserve">OK</w:t>
            </w:r>
          </w:p>
          <w:p>
            <w:r>
              <w:rPr>
                <w:rFonts w:ascii="Inter" w:cs="Inter" w:eastAsia="Inter" w:hAnsi="Inter"/>
                <w:color w:val="9B9384"/>
                <w:sz w:val="16"/>
                <w:szCs w:val="16"/>
              </w:rPr>
              <w:t xml:space="preserve">no degraded</w:t>
            </w:r>
          </w:p>
        </w:tc>
      </w:tr>
    </w:tbl>
    <w:p>
      <w:pPr>
        <w:spacing w:after="200"/>
      </w:pPr>
    </w:p>
    <w:p>
      <w:pPr>
        <w:pStyle w:val="Heading3"/>
        <w:spacing w:after="120" w:before="280"/>
      </w:pPr>
      <w:r>
        <w:rPr>
          <w:rFonts w:ascii="Inter" w:cs="Inter" w:eastAsia="Inter" w:hAnsi="Inter"/>
          <w:b/>
          <w:bCs/>
          <w:color w:val="1A1815"/>
          <w:sz w:val="26"/>
          <w:szCs w:val="26"/>
        </w:rPr>
        <w:t xml:space="preserve">Compile status banner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BFA8" w:sz="4"/>
              <w:left w:val="single" w:color="C8BFA8" w:sz="4"/>
              <w:bottom w:val="single" w:color="C8BFA8" w:sz="4"/>
              <w:right w:val="single" w:color="C8BFA8" w:sz="4"/>
            </w:tcBorders>
            <w:shd w:fill="F5F1EA" w:val="clear"/>
            <w:tcMar>
              <w:top w:type="dxa" w:w="220"/>
              <w:left w:type="dxa" w:w="280"/>
              <w:bottom w:type="dxa" w:w="220"/>
              <w:right w:type="dxa" w:w="280"/>
            </w:tcMar>
          </w:tcPr>
          <w:p>
            <w:pPr>
              <w:spacing w:after="100"/>
            </w:pPr>
            <w:r>
              <w:rPr>
                <w:rFonts w:ascii="Fraunces" w:cs="Fraunces" w:eastAsia="Fraunces" w:hAnsi="Fraunces"/>
                <w:b/>
                <w:bCs/>
                <w:color w:val="1A1815"/>
                <w:sz w:val="28"/>
                <w:szCs w:val="28"/>
              </w:rPr>
              <w:t xml:space="preserve">000087 — (Test) OPTBOT — Atlanta Office Refresh</w:t>
            </w:r>
          </w:p>
          <w:p>
            <w:pPr>
              <w:spacing w:after="160"/>
            </w:pPr>
            <w:r>
              <w:rPr>
                <w:rFonts w:ascii="JetBrains Mono" w:cs="JetBrains Mono" w:eastAsia="JetBrains Mono" w:hAnsi="JetBrains Mono"/>
                <w:color w:val="9B9384"/>
                <w:sz w:val="18"/>
                <w:szCs w:val="18"/>
              </w:rPr>
              <w:t xml:space="preserve">deal 841ea7e0   ·   compile 83e8ae1a-24b   ·   generated 5/29/2026, 2:20 PM</w:t>
            </w:r>
          </w:p>
          <w:p>
            <w:r>
              <w:rPr>
                <w:rFonts w:ascii="JetBrains Mono" w:cs="JetBrains Mono" w:eastAsia="JetBrains Mono" w:hAnsi="JetBrains Mono"/>
                <w:b/>
                <w:bCs/>
                <w:color w:val="2E7D5C"/>
                <w:sz w:val="20"/>
                <w:szCs w:val="20"/>
                <w:shd w:fill="DDEEE3" w:val="clear"/>
              </w:rPr>
              <w:t xml:space="preserve">  ✓  Compile complete  </w:t>
            </w:r>
            <w:r>
              <w:rPr>
                <w:rFonts w:ascii="Inter" w:cs="Inter" w:eastAsia="Inter" w:hAnsi="Inter"/>
                <w:sz w:val="20"/>
                <w:szCs w:val="20"/>
              </w:rPr>
              <w:t xml:space="preserve">                    </w:t>
            </w:r>
            <w:r>
              <w:rPr>
                <w:rFonts w:ascii="JetBrains Mono" w:cs="JetBrains Mono" w:eastAsia="JetBrains Mono" w:hAnsi="JetBrains Mono"/>
                <w:b/>
                <w:bCs/>
                <w:color w:val="FFFFFF"/>
                <w:sz w:val="20"/>
                <w:szCs w:val="20"/>
                <w:shd w:fill="1A1815" w:val="clear"/>
              </w:rPr>
              <w:t xml:space="preserve">   RE-PARSE   </w:t>
            </w:r>
          </w:p>
        </w:tc>
      </w:tr>
    </w:tbl>
    <w:p>
      <w:pPr>
        <w:spacing w:after="200"/>
        <w:jc w:val="center"/>
      </w:pPr>
      <w:r>
        <w:rPr>
          <w:rFonts w:ascii="Inter" w:cs="Inter" w:eastAsia="Inter" w:hAnsi="Inter"/>
          <w:i/>
          <w:iCs/>
          <w:color w:val="9B9384"/>
          <w:sz w:val="18"/>
          <w:szCs w:val="18"/>
        </w:rPr>
        <w:t xml:space="preserve">Single line — deal id, compile id, when generated, the green ✓ badge, and the RE-PARSE button right there.</w:t>
      </w:r>
    </w:p>
    <w:p>
      <w:r>
        <w:br w:type="page"/>
      </w:r>
    </w:p>
    <w:p>
      <w:pPr>
        <w:pStyle w:val="Heading2"/>
        <w:spacing w:after="160" w:before="320"/>
      </w:pPr>
      <w:r>
        <w:rPr>
          <w:rFonts w:ascii="Inter" w:cs="Inter" w:eastAsia="Inter" w:hAnsi="Inter"/>
          <w:b/>
          <w:bCs/>
          <w:color w:val="1A1815"/>
          <w:sz w:val="32"/>
          <w:szCs w:val="32"/>
        </w:rPr>
        <w:t xml:space="preserve">The 14-stage parser pipeline</w:t>
      </w:r>
    </w:p>
    <w:p>
      <w:pPr>
        <w:spacing w:after="100" w:before="0"/>
      </w:pPr>
      <w:r>
        <w:rPr>
          <w:rFonts w:ascii="Inter" w:cs="Inter" w:eastAsia="Inter" w:hAnsi="Inter"/>
          <w:color w:val="1A1815"/>
          <w:sz w:val="22"/>
          <w:szCs w:val="22"/>
        </w:rPr>
        <w:t xml:space="preserve">Below the status banner, the live pipeline timeline shows every stage's duration. Each tile is one parser-os step. Real screenshot from OPTBOT below:</w:t>
      </w:r>
    </w:p>
    <w:p>
      <w:pPr>
        <w:spacing w:after="80" w:before="120"/>
        <w:jc w:val="center"/>
      </w:pPr>
      <w:r>
        <w:drawing>
          <wp:inline distT="0" distB="0" distL="0" distR="0">
            <wp:extent cx="5715000" cy="476250"/>
            <wp:effectExtent t="0" r="0" b="0" l="0"/>
            <wp:docPr id="1" name="PipelineScreenshot" descr="Real screenshot from OPTBOT artifacts page showing the 14-stage parser-os pipeline with durations." title="Pipeline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76250"/>
                    </a:xfrm>
                    <a:prstGeom prst="rect">
                      <a:avLst/>
                    </a:prstGeom>
                  </pic:spPr>
                </pic:pic>
              </a:graphicData>
            </a:graphic>
          </wp:inline>
        </w:drawing>
      </w:r>
    </w:p>
    <w:p>
      <w:pPr>
        <w:spacing w:after="100"/>
        <w:jc w:val="center"/>
      </w:pPr>
      <w:r>
        <w:rPr>
          <w:rFonts w:ascii="JetBrains Mono" w:cs="JetBrains Mono" w:eastAsia="JetBrains Mono" w:hAnsi="JetBrains Mono"/>
          <w:color w:val="9B9384"/>
          <w:sz w:val="16"/>
          <w:szCs w:val="16"/>
        </w:rPr>
        <w:t xml:space="preserve">↑ actual UI · OPTBOT · 14 stages · 3 min 49 sec total · 5/29/2026</w:t>
      </w:r>
    </w:p>
    <w:p>
      <w:pPr>
        <w:spacing w:after="200"/>
        <w:jc w:val="center"/>
      </w:pPr>
      <w:r>
        <w:rPr>
          <w:rFonts w:ascii="Inter" w:cs="Inter" w:eastAsia="Inter" w:hAnsi="Inter"/>
          <w:i/>
          <w:iCs/>
          <w:color w:val="9B9384"/>
          <w:sz w:val="18"/>
          <w:szCs w:val="18"/>
        </w:rPr>
        <w:t xml:space="preserve">Two LLM-heavy stages (enrich 1m45s · classify 1m49s) dominate the wall time. Everything else runs in milliseconds.</w:t>
      </w:r>
    </w:p>
    <w:p>
      <w:r>
        <w:br w:type="page"/>
      </w:r>
    </w:p>
    <w:p>
      <w:pPr>
        <w:pStyle w:val="Heading3"/>
        <w:spacing w:after="120" w:before="280"/>
      </w:pPr>
      <w:r>
        <w:rPr>
          <w:rFonts w:ascii="Inter" w:cs="Inter" w:eastAsia="Inter" w:hAnsi="Inter"/>
          <w:b/>
          <w:bCs/>
          <w:color w:val="1A1815"/>
          <w:sz w:val="26"/>
          <w:szCs w:val="26"/>
        </w:rPr>
        <w:t xml:space="preserve">The 7 numbers — what each one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5960"/>
      </w:tblGrid>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9B9384"/>
                <w:sz w:val="18"/>
                <w:szCs w:val="18"/>
              </w:rPr>
              <w:t xml:space="preserve">FILES</w:t>
            </w:r>
          </w:p>
        </w:tc>
        <w:tc>
          <w:tcPr>
            <w:tcW w:type="dxa" w:w="14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8722C"/>
                <w:sz w:val="28"/>
                <w:szCs w:val="28"/>
              </w:rPr>
              <w:t xml:space="preserve">9</w:t>
            </w:r>
          </w:p>
        </w:tc>
        <w:tc>
          <w:tcPr>
            <w:tcW w:type="dxa" w:w="59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Source documents the parser consumed (PDFs, DOCX, XLSX).</w:t>
            </w:r>
          </w:p>
        </w:tc>
      </w:tr>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9B9384"/>
                <w:sz w:val="18"/>
                <w:szCs w:val="18"/>
              </w:rPr>
              <w:t xml:space="preserve">PAGES</w:t>
            </w:r>
          </w:p>
        </w:tc>
        <w:tc>
          <w:tcPr>
            <w:tcW w:type="dxa" w:w="14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8722C"/>
                <w:sz w:val="28"/>
                <w:szCs w:val="28"/>
              </w:rPr>
              <w:t xml:space="preserve">23</w:t>
            </w:r>
          </w:p>
        </w:tc>
        <w:tc>
          <w:tcPr>
            <w:tcW w:type="dxa" w:w="59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Total pages across all files — rough volume signal.</w:t>
            </w:r>
          </w:p>
        </w:tc>
      </w:tr>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9B9384"/>
                <w:sz w:val="18"/>
                <w:szCs w:val="18"/>
              </w:rPr>
              <w:t xml:space="preserve">ATOMS</w:t>
            </w:r>
          </w:p>
        </w:tc>
        <w:tc>
          <w:tcPr>
            <w:tcW w:type="dxa" w:w="14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8722C"/>
                <w:sz w:val="28"/>
                <w:szCs w:val="28"/>
              </w:rPr>
              <w:t xml:space="preserve">433</w:t>
            </w:r>
          </w:p>
        </w:tc>
        <w:tc>
          <w:tcPr>
            <w:tcW w:type="dxa" w:w="59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Smallest unit of meaning. "241 typed · 192 prose": typed = classified, prose = raw. Higher typed-ratio = richer extraction.</w:t>
            </w:r>
          </w:p>
        </w:tc>
      </w:tr>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9B9384"/>
                <w:sz w:val="18"/>
                <w:szCs w:val="18"/>
              </w:rPr>
              <w:t xml:space="preserve">ENTITIES</w:t>
            </w:r>
          </w:p>
        </w:tc>
        <w:tc>
          <w:tcPr>
            <w:tcW w:type="dxa" w:w="14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8722C"/>
                <w:sz w:val="28"/>
                <w:szCs w:val="28"/>
              </w:rPr>
              <w:t xml:space="preserve">155</w:t>
            </w:r>
          </w:p>
        </w:tc>
        <w:tc>
          <w:tcPr>
            <w:tcW w:type="dxa" w:w="59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Named things — devices, dates, money, sites, people. Hover hints them: 26 device · 18 money · 16 milestone · 11 stakeholder…</w:t>
            </w:r>
          </w:p>
        </w:tc>
      </w:tr>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9B9384"/>
                <w:sz w:val="18"/>
                <w:szCs w:val="18"/>
              </w:rPr>
              <w:t xml:space="preserve">EDGES</w:t>
            </w:r>
          </w:p>
        </w:tc>
        <w:tc>
          <w:tcPr>
            <w:tcW w:type="dxa" w:w="14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8722C"/>
                <w:sz w:val="28"/>
                <w:szCs w:val="28"/>
              </w:rPr>
              <w:t xml:space="preserve">182</w:t>
            </w:r>
          </w:p>
        </w:tc>
        <w:tc>
          <w:tcPr>
            <w:tcW w:type="dxa" w:w="59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Relations between atoms and entities. 127 cross-file means parser tied facts across different files (BOM site A = schedule site A).</w:t>
            </w:r>
          </w:p>
        </w:tc>
      </w:tr>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9B9384"/>
                <w:sz w:val="18"/>
                <w:szCs w:val="18"/>
              </w:rPr>
              <w:t xml:space="preserve">PACKETS</w:t>
            </w:r>
          </w:p>
        </w:tc>
        <w:tc>
          <w:tcPr>
            <w:tcW w:type="dxa" w:w="14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8722C"/>
                <w:sz w:val="28"/>
                <w:szCs w:val="28"/>
              </w:rPr>
              <w:t xml:space="preserve">31</w:t>
            </w:r>
          </w:p>
        </w:tc>
        <w:tc>
          <w:tcPr>
            <w:tcW w:type="dxa" w:w="59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Bundled scope units — "this site + these atoms + this BOM line" — ready for the SOW to render.</w:t>
            </w:r>
          </w:p>
        </w:tc>
      </w:tr>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9B9384"/>
                <w:sz w:val="18"/>
                <w:szCs w:val="18"/>
              </w:rPr>
              <w:t xml:space="preserve">PARSE</w:t>
            </w:r>
          </w:p>
        </w:tc>
        <w:tc>
          <w:tcPr>
            <w:tcW w:type="dxa" w:w="14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8722C"/>
                <w:sz w:val="28"/>
                <w:szCs w:val="28"/>
              </w:rPr>
              <w:t xml:space="preserve">OK</w:t>
            </w:r>
          </w:p>
        </w:tc>
        <w:tc>
          <w:tcPr>
            <w:tcW w:type="dxa" w:w="59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If anything failed, you'd see N issue in amber/red here.</w:t>
            </w:r>
          </w:p>
        </w:tc>
      </w:tr>
    </w:tbl>
    <w:p>
      <w:r>
        <w:br w:type="page"/>
      </w:r>
    </w:p>
    <w:p>
      <w:pPr>
        <w:pStyle w:val="Heading3"/>
        <w:spacing w:after="120" w:before="280"/>
      </w:pPr>
      <w:r>
        <w:rPr>
          <w:rFonts w:ascii="Inter" w:cs="Inter" w:eastAsia="Inter" w:hAnsi="Inter"/>
          <w:b/>
          <w:bCs/>
          <w:color w:val="1A1815"/>
          <w:sz w:val="26"/>
          <w:szCs w:val="26"/>
        </w:rPr>
        <w:t xml:space="preserve">Site readiness — 5 canonical sites for OPTBOT</w:t>
      </w:r>
    </w:p>
    <w:p>
      <w:pPr>
        <w:spacing w:after="100" w:before="0"/>
      </w:pPr>
      <w:r>
        <w:rPr>
          <w:rFonts w:ascii="Inter" w:cs="Inter" w:eastAsia="Inter" w:hAnsi="Inter"/>
          <w:color w:val="1A1815"/>
          <w:sz w:val="22"/>
          <w:szCs w:val="22"/>
        </w:rPr>
        <w:t xml:space="preserve">The parser reconciles the same site mentioned in different files ("OPTBOT HQ", "Atlanta HQ", "1200 Peachtree") into one canonical record with confidence: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1500"/>
        <w:gridCol w:w="1500"/>
      </w:tblGrid>
      <w:tr>
        <w:tc>
          <w:tcPr>
            <w:tcW w:type="dxa" w:w="1800"/>
            <w:tcBorders>
              <w:top w:val="single" w:color="E8E2D5" w:sz="4"/>
              <w:left w:val="single" w:color="E8E2D5" w:sz="4"/>
              <w:bottom w:val="single" w:color="E8E2D5" w:sz="4"/>
              <w:right w:val="single" w:color="E8E2D5" w:sz="4"/>
            </w:tcBorders>
            <w:shd w:fill="1A1815"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FFFFFF"/>
                <w:sz w:val="14"/>
                <w:szCs w:val="14"/>
              </w:rPr>
              <w:t xml:space="preserve">SITE ID</w:t>
            </w:r>
          </w:p>
        </w:tc>
        <w:tc>
          <w:tcPr>
            <w:tcW w:type="dxa" w:w="4560"/>
            <w:tcBorders>
              <w:top w:val="single" w:color="E8E2D5" w:sz="4"/>
              <w:left w:val="single" w:color="E8E2D5" w:sz="4"/>
              <w:bottom w:val="single" w:color="E8E2D5" w:sz="4"/>
              <w:right w:val="single" w:color="E8E2D5" w:sz="4"/>
            </w:tcBorders>
            <w:shd w:fill="1A1815"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FFFFFF"/>
                <w:sz w:val="14"/>
                <w:szCs w:val="14"/>
              </w:rPr>
              <w:t xml:space="preserve">NAME · ADDRESS</w:t>
            </w:r>
          </w:p>
        </w:tc>
        <w:tc>
          <w:tcPr>
            <w:tcW w:type="dxa" w:w="1500"/>
            <w:tcBorders>
              <w:top w:val="single" w:color="E8E2D5" w:sz="4"/>
              <w:left w:val="single" w:color="E8E2D5" w:sz="4"/>
              <w:bottom w:val="single" w:color="E8E2D5" w:sz="4"/>
              <w:right w:val="single" w:color="E8E2D5" w:sz="4"/>
            </w:tcBorders>
            <w:shd w:fill="1A1815"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FFFFFF"/>
                <w:sz w:val="14"/>
                <w:szCs w:val="14"/>
              </w:rPr>
              <w:t xml:space="preserve">CONF</w:t>
            </w:r>
          </w:p>
        </w:tc>
        <w:tc>
          <w:tcPr>
            <w:tcW w:type="dxa" w:w="1500"/>
            <w:tcBorders>
              <w:top w:val="single" w:color="E8E2D5" w:sz="4"/>
              <w:left w:val="single" w:color="E8E2D5" w:sz="4"/>
              <w:bottom w:val="single" w:color="E8E2D5" w:sz="4"/>
              <w:right w:val="single" w:color="E8E2D5" w:sz="4"/>
            </w:tcBorders>
            <w:shd w:fill="1A1815"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FFFFFF"/>
                <w:sz w:val="14"/>
                <w:szCs w:val="14"/>
              </w:rPr>
              <w:t xml:space="preserve">STATUS</w:t>
            </w:r>
          </w:p>
        </w:tc>
      </w:tr>
      <w:tr>
        <w:tc>
          <w:tcPr>
            <w:tcW w:type="dxa" w:w="18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1A1815"/>
                <w:sz w:val="19"/>
                <w:szCs w:val="19"/>
              </w:rPr>
              <w:t xml:space="preserve">ATL-HQ-01</w:t>
            </w:r>
          </w:p>
        </w:tc>
        <w:tc>
          <w:tcPr>
            <w:tcW w:type="dxa" w:w="456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OPTBOT Atlanta HQ · 1200 Peachtree St NE</w:t>
            </w:r>
          </w:p>
        </w:tc>
        <w:tc>
          <w:tcPr>
            <w:tcW w:type="dxa" w:w="15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1A1815"/>
                <w:sz w:val="19"/>
                <w:szCs w:val="19"/>
              </w:rPr>
              <w:t xml:space="preserve">0.90</w:t>
            </w:r>
          </w:p>
        </w:tc>
        <w:tc>
          <w:tcPr>
            <w:tcW w:type="dxa" w:w="15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center"/>
            </w:pPr>
            <w:r>
              <w:rPr>
                <w:rFonts w:ascii="Inter" w:cs="Inter" w:eastAsia="Inter" w:hAnsi="Inter"/>
                <w:b w:val="false"/>
                <w:bCs w:val="false"/>
                <w:i w:val="false"/>
                <w:iCs w:val="false"/>
                <w:color w:val="2E7D5C"/>
                <w:sz w:val="19"/>
                <w:szCs w:val="19"/>
              </w:rPr>
              <w:t xml:space="preserve">high</w:t>
            </w:r>
          </w:p>
        </w:tc>
      </w:tr>
      <w:tr>
        <w:tc>
          <w:tcPr>
            <w:tcW w:type="dxa" w:w="1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1A1815"/>
                <w:sz w:val="19"/>
                <w:szCs w:val="19"/>
              </w:rPr>
              <w:t xml:space="preserve">ATL-WEST-02</w:t>
            </w:r>
          </w:p>
        </w:tc>
        <w:tc>
          <w:tcPr>
            <w:tcW w:type="dxa" w:w="4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OPTBOT West Campus · 3100 Interstate N Pkwy</w:t>
            </w:r>
          </w:p>
        </w:tc>
        <w:tc>
          <w:tcPr>
            <w:tcW w:type="dxa" w:w="15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1A1815"/>
                <w:sz w:val="19"/>
                <w:szCs w:val="19"/>
              </w:rPr>
              <w:t xml:space="preserve">0.85</w:t>
            </w:r>
          </w:p>
        </w:tc>
        <w:tc>
          <w:tcPr>
            <w:tcW w:type="dxa" w:w="15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center"/>
            </w:pPr>
            <w:r>
              <w:rPr>
                <w:rFonts w:ascii="Inter" w:cs="Inter" w:eastAsia="Inter" w:hAnsi="Inter"/>
                <w:b w:val="false"/>
                <w:bCs w:val="false"/>
                <w:i w:val="false"/>
                <w:iCs w:val="false"/>
                <w:color w:val="2E7D5C"/>
                <w:sz w:val="19"/>
                <w:szCs w:val="19"/>
              </w:rPr>
              <w:t xml:space="preserve">high</w:t>
            </w:r>
          </w:p>
        </w:tc>
      </w:tr>
      <w:tr>
        <w:tc>
          <w:tcPr>
            <w:tcW w:type="dxa" w:w="18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1A1815"/>
                <w:sz w:val="19"/>
                <w:szCs w:val="19"/>
              </w:rPr>
              <w:t xml:space="preserve">ATL-AIR-03</w:t>
            </w:r>
          </w:p>
        </w:tc>
        <w:tc>
          <w:tcPr>
            <w:tcW w:type="dxa" w:w="456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OPTBOT Airport Logistics · 6000 N Terminal Pkwy</w:t>
            </w:r>
          </w:p>
        </w:tc>
        <w:tc>
          <w:tcPr>
            <w:tcW w:type="dxa" w:w="15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1A1815"/>
                <w:sz w:val="19"/>
                <w:szCs w:val="19"/>
              </w:rPr>
              <w:t xml:space="preserve">0.90</w:t>
            </w:r>
          </w:p>
        </w:tc>
        <w:tc>
          <w:tcPr>
            <w:tcW w:type="dxa" w:w="15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center"/>
            </w:pPr>
            <w:r>
              <w:rPr>
                <w:rFonts w:ascii="Inter" w:cs="Inter" w:eastAsia="Inter" w:hAnsi="Inter"/>
                <w:b w:val="false"/>
                <w:bCs w:val="false"/>
                <w:i w:val="false"/>
                <w:iCs w:val="false"/>
                <w:color w:val="2E7D5C"/>
                <w:sz w:val="19"/>
                <w:szCs w:val="19"/>
              </w:rPr>
              <w:t xml:space="preserve">high</w:t>
            </w:r>
          </w:p>
        </w:tc>
      </w:tr>
      <w:tr>
        <w:tc>
          <w:tcPr>
            <w:tcW w:type="dxa" w:w="1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1A1815"/>
                <w:sz w:val="19"/>
                <w:szCs w:val="19"/>
              </w:rPr>
              <w:t xml:space="preserve">ATL-047-04</w:t>
            </w:r>
          </w:p>
        </w:tc>
        <w:tc>
          <w:tcPr>
            <w:tcW w:type="dxa" w:w="4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OPTBOT Brady Training · 047 Brady Ave NW</w:t>
            </w:r>
          </w:p>
        </w:tc>
        <w:tc>
          <w:tcPr>
            <w:tcW w:type="dxa" w:w="15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1A1815"/>
                <w:sz w:val="19"/>
                <w:szCs w:val="19"/>
              </w:rPr>
              <w:t xml:space="preserve">0.90</w:t>
            </w:r>
          </w:p>
        </w:tc>
        <w:tc>
          <w:tcPr>
            <w:tcW w:type="dxa" w:w="15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center"/>
            </w:pPr>
            <w:r>
              <w:rPr>
                <w:rFonts w:ascii="Inter" w:cs="Inter" w:eastAsia="Inter" w:hAnsi="Inter"/>
                <w:b w:val="false"/>
                <w:bCs w:val="false"/>
                <w:i w:val="false"/>
                <w:iCs w:val="false"/>
                <w:color w:val="2E7D5C"/>
                <w:sz w:val="19"/>
                <w:szCs w:val="19"/>
              </w:rPr>
              <w:t xml:space="preserve">high</w:t>
            </w:r>
          </w:p>
        </w:tc>
      </w:tr>
      <w:tr>
        <w:tc>
          <w:tcPr>
            <w:tcW w:type="dxa" w:w="18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1A1815"/>
                <w:sz w:val="19"/>
                <w:szCs w:val="19"/>
              </w:rPr>
              <w:t xml:space="preserve">ATL-CP-05</w:t>
            </w:r>
          </w:p>
        </w:tc>
        <w:tc>
          <w:tcPr>
            <w:tcW w:type="dxa" w:w="456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OPTBOT College Park S · 1850 Sullivan Rd</w:t>
            </w:r>
          </w:p>
        </w:tc>
        <w:tc>
          <w:tcPr>
            <w:tcW w:type="dxa" w:w="15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1A1815"/>
                <w:sz w:val="19"/>
                <w:szCs w:val="19"/>
              </w:rPr>
              <w:t xml:space="preserve">0.90</w:t>
            </w:r>
          </w:p>
        </w:tc>
        <w:tc>
          <w:tcPr>
            <w:tcW w:type="dxa" w:w="15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center"/>
            </w:pPr>
            <w:r>
              <w:rPr>
                <w:rFonts w:ascii="Inter" w:cs="Inter" w:eastAsia="Inter" w:hAnsi="Inter"/>
                <w:b w:val="false"/>
                <w:bCs w:val="false"/>
                <w:i w:val="false"/>
                <w:iCs w:val="false"/>
                <w:color w:val="2E7D5C"/>
                <w:sz w:val="19"/>
                <w:szCs w:val="19"/>
              </w:rPr>
              <w:t xml:space="preserve">high</w:t>
            </w:r>
          </w:p>
        </w:tc>
      </w:tr>
    </w:tbl>
    <w:p>
      <w:pPr>
        <w:spacing w:after="200"/>
        <w:jc w:val="center"/>
      </w:pPr>
      <w:r>
        <w:rPr>
          <w:rFonts w:ascii="Inter" w:cs="Inter" w:eastAsia="Inter" w:hAnsi="Inter"/>
          <w:i/>
          <w:iCs/>
          <w:color w:val="9B9384"/>
          <w:sz w:val="18"/>
          <w:szCs w:val="18"/>
        </w:rPr>
        <w:t xml:space="preserve">"conf 0.90" = 90% confident. Below 0.70 → flagged for SA review.</w:t>
      </w:r>
    </w:p>
    <w:p>
      <w:r>
        <w:br w:type="page"/>
      </w:r>
    </w:p>
    <w:p>
      <w:pPr>
        <w:pStyle w:val="Heading3"/>
        <w:spacing w:after="120" w:before="280"/>
      </w:pPr>
      <w:r>
        <w:rPr>
          <w:rFonts w:ascii="Inter" w:cs="Inter" w:eastAsia="Inter" w:hAnsi="Inter"/>
          <w:b/>
          <w:bCs/>
          <w:color w:val="1A1815"/>
          <w:sz w:val="26"/>
          <w:szCs w:val="26"/>
        </w:rPr>
        <w:t xml:space="preserve">The 9 source files (OPTBOT)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1000"/>
        <w:gridCol w:w="1100"/>
        <w:gridCol w:w="2460"/>
      </w:tblGrid>
      <w:tr>
        <w:tc>
          <w:tcPr>
            <w:tcW w:type="dxa" w:w="4800"/>
            <w:tcBorders>
              <w:top w:val="single" w:color="E8E2D5" w:sz="4"/>
              <w:left w:val="single" w:color="E8E2D5" w:sz="4"/>
              <w:bottom w:val="single" w:color="E8E2D5" w:sz="4"/>
              <w:right w:val="single" w:color="E8E2D5" w:sz="4"/>
            </w:tcBorders>
            <w:shd w:fill="1A1815" w:val="clear"/>
            <w:tcMar>
              <w:top w:type="dxa" w:w="100"/>
              <w:left w:type="dxa" w:w="160"/>
              <w:bottom w:type="dxa" w:w="100"/>
              <w:right w:type="dxa" w:w="160"/>
            </w:tcMar>
          </w:tcPr>
          <w:p>
            <w:pPr>
              <w:jc w:val="left"/>
            </w:pPr>
            <w:r>
              <w:rPr>
                <w:rFonts w:ascii="Inter" w:cs="Inter" w:eastAsia="Inter" w:hAnsi="Inter"/>
                <w:b/>
                <w:bCs/>
                <w:i w:val="false"/>
                <w:iCs w:val="false"/>
                <w:color w:val="FFFFFF"/>
                <w:sz w:val="14"/>
                <w:szCs w:val="14"/>
              </w:rPr>
              <w:t xml:space="preserve">FILE</w:t>
            </w:r>
          </w:p>
        </w:tc>
        <w:tc>
          <w:tcPr>
            <w:tcW w:type="dxa" w:w="1000"/>
            <w:tcBorders>
              <w:top w:val="single" w:color="E8E2D5" w:sz="4"/>
              <w:left w:val="single" w:color="E8E2D5" w:sz="4"/>
              <w:bottom w:val="single" w:color="E8E2D5" w:sz="4"/>
              <w:right w:val="single" w:color="E8E2D5" w:sz="4"/>
            </w:tcBorders>
            <w:shd w:fill="1A1815" w:val="clear"/>
            <w:tcMar>
              <w:top w:type="dxa" w:w="100"/>
              <w:left w:type="dxa" w:w="160"/>
              <w:bottom w:type="dxa" w:w="100"/>
              <w:right w:type="dxa" w:w="160"/>
            </w:tcMar>
          </w:tcPr>
          <w:p>
            <w:pPr>
              <w:jc w:val="center"/>
            </w:pPr>
            <w:r>
              <w:rPr>
                <w:rFonts w:ascii="Inter" w:cs="Inter" w:eastAsia="Inter" w:hAnsi="Inter"/>
                <w:b/>
                <w:bCs/>
                <w:i w:val="false"/>
                <w:iCs w:val="false"/>
                <w:color w:val="FFFFFF"/>
                <w:sz w:val="14"/>
                <w:szCs w:val="14"/>
              </w:rPr>
              <w:t xml:space="preserve">ATOMS</w:t>
            </w:r>
          </w:p>
        </w:tc>
        <w:tc>
          <w:tcPr>
            <w:tcW w:type="dxa" w:w="1100"/>
            <w:tcBorders>
              <w:top w:val="single" w:color="E8E2D5" w:sz="4"/>
              <w:left w:val="single" w:color="E8E2D5" w:sz="4"/>
              <w:bottom w:val="single" w:color="E8E2D5" w:sz="4"/>
              <w:right w:val="single" w:color="E8E2D5" w:sz="4"/>
            </w:tcBorders>
            <w:shd w:fill="1A1815" w:val="clear"/>
            <w:tcMar>
              <w:top w:type="dxa" w:w="100"/>
              <w:left w:type="dxa" w:w="160"/>
              <w:bottom w:type="dxa" w:w="100"/>
              <w:right w:type="dxa" w:w="160"/>
            </w:tcMar>
          </w:tcPr>
          <w:p>
            <w:pPr>
              <w:jc w:val="center"/>
            </w:pPr>
            <w:r>
              <w:rPr>
                <w:rFonts w:ascii="Inter" w:cs="Inter" w:eastAsia="Inter" w:hAnsi="Inter"/>
                <w:b/>
                <w:bCs/>
                <w:i w:val="false"/>
                <w:iCs w:val="false"/>
                <w:color w:val="FFFFFF"/>
                <w:sz w:val="14"/>
                <w:szCs w:val="14"/>
              </w:rPr>
              <w:t xml:space="preserve">STATUS</w:t>
            </w:r>
          </w:p>
        </w:tc>
        <w:tc>
          <w:tcPr>
            <w:tcW w:type="dxa" w:w="2460"/>
            <w:tcBorders>
              <w:top w:val="single" w:color="E8E2D5" w:sz="4"/>
              <w:left w:val="single" w:color="E8E2D5" w:sz="4"/>
              <w:bottom w:val="single" w:color="E8E2D5" w:sz="4"/>
              <w:right w:val="single" w:color="E8E2D5" w:sz="4"/>
            </w:tcBorders>
            <w:shd w:fill="1A1815" w:val="clear"/>
            <w:tcMar>
              <w:top w:type="dxa" w:w="100"/>
              <w:left w:type="dxa" w:w="160"/>
              <w:bottom w:type="dxa" w:w="100"/>
              <w:right w:type="dxa" w:w="160"/>
            </w:tcMar>
          </w:tcPr>
          <w:p>
            <w:pPr>
              <w:jc w:val="left"/>
            </w:pPr>
            <w:r>
              <w:rPr>
                <w:rFonts w:ascii="Inter" w:cs="Inter" w:eastAsia="Inter" w:hAnsi="Inter"/>
                <w:b/>
                <w:bCs/>
                <w:i w:val="false"/>
                <w:iCs w:val="false"/>
                <w:color w:val="FFFFFF"/>
                <w:sz w:val="14"/>
                <w:szCs w:val="14"/>
              </w:rPr>
              <w:t xml:space="preserve">TOP TYPES</w:t>
            </w:r>
          </w:p>
        </w:tc>
      </w:tr>
      <w:tr>
        <w:tc>
          <w:tcPr>
            <w:tcW w:type="dxa" w:w="48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8"/>
                <w:szCs w:val="18"/>
              </w:rPr>
              <w:t xml:space="preserve">04_hardware_bill_of_materials.xlsx</w:t>
            </w:r>
          </w:p>
        </w:tc>
        <w:tc>
          <w:tcPr>
            <w:tcW w:type="dxa" w:w="10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1A1815"/>
                <w:sz w:val="18"/>
                <w:szCs w:val="18"/>
              </w:rPr>
              <w:t xml:space="preserve">120</w:t>
            </w:r>
          </w:p>
        </w:tc>
        <w:tc>
          <w:tcPr>
            <w:tcW w:type="dxa" w:w="11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center"/>
            </w:pPr>
            <w:r>
              <w:rPr>
                <w:rFonts w:ascii="Inter" w:cs="Inter" w:eastAsia="Inter" w:hAnsi="Inter"/>
                <w:b w:val="false"/>
                <w:bCs w:val="false"/>
                <w:i w:val="false"/>
                <w:iCs w:val="false"/>
                <w:color w:val="1A1815"/>
                <w:sz w:val="18"/>
                <w:szCs w:val="18"/>
              </w:rPr>
              <w:t xml:space="preserve">ok</w:t>
            </w:r>
          </w:p>
        </w:tc>
        <w:tc>
          <w:tcPr>
            <w:tcW w:type="dxa" w:w="246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8"/>
                <w:szCs w:val="18"/>
              </w:rPr>
              <w:t xml:space="preserve">30 site_allocation · 16 raw_table_row</w:t>
            </w:r>
          </w:p>
        </w:tc>
      </w:tr>
      <w:tr>
        <w:tc>
          <w:tcPr>
            <w:tcW w:type="dxa" w:w="4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8"/>
                <w:szCs w:val="18"/>
              </w:rPr>
              <w:t xml:space="preserve">02_statement_of_work.docx</w:t>
            </w:r>
          </w:p>
        </w:tc>
        <w:tc>
          <w:tcPr>
            <w:tcW w:type="dxa" w:w="10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1A1815"/>
                <w:sz w:val="18"/>
                <w:szCs w:val="18"/>
              </w:rPr>
              <w:t xml:space="preserve">84</w:t>
            </w:r>
          </w:p>
        </w:tc>
        <w:tc>
          <w:tcPr>
            <w:tcW w:type="dxa" w:w="11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center"/>
            </w:pPr>
            <w:r>
              <w:rPr>
                <w:rFonts w:ascii="Inter" w:cs="Inter" w:eastAsia="Inter" w:hAnsi="Inter"/>
                <w:b w:val="false"/>
                <w:bCs w:val="false"/>
                <w:i w:val="false"/>
                <w:iCs w:val="false"/>
                <w:color w:val="1A1815"/>
                <w:sz w:val="18"/>
                <w:szCs w:val="18"/>
              </w:rPr>
              <w:t xml:space="preserve">ok</w:t>
            </w:r>
          </w:p>
        </w:tc>
        <w:tc>
          <w:tcPr>
            <w:tcW w:type="dxa" w:w="24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8"/>
                <w:szCs w:val="18"/>
              </w:rPr>
              <w:t xml:space="preserve">30 raw_table_row · 19 scope_item</w:t>
            </w:r>
          </w:p>
        </w:tc>
      </w:tr>
      <w:tr>
        <w:tc>
          <w:tcPr>
            <w:tcW w:type="dxa" w:w="48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8"/>
                <w:szCs w:val="18"/>
              </w:rPr>
              <w:t xml:space="preserve">03_site_surveys_and_requirements.docx</w:t>
            </w:r>
          </w:p>
        </w:tc>
        <w:tc>
          <w:tcPr>
            <w:tcW w:type="dxa" w:w="10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1A1815"/>
                <w:sz w:val="18"/>
                <w:szCs w:val="18"/>
              </w:rPr>
              <w:t xml:space="preserve">76</w:t>
            </w:r>
          </w:p>
        </w:tc>
        <w:tc>
          <w:tcPr>
            <w:tcW w:type="dxa" w:w="11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center"/>
            </w:pPr>
            <w:r>
              <w:rPr>
                <w:rFonts w:ascii="Inter" w:cs="Inter" w:eastAsia="Inter" w:hAnsi="Inter"/>
                <w:b w:val="false"/>
                <w:bCs w:val="false"/>
                <w:i w:val="false"/>
                <w:iCs w:val="false"/>
                <w:color w:val="1A1815"/>
                <w:sz w:val="18"/>
                <w:szCs w:val="18"/>
              </w:rPr>
              <w:t xml:space="preserve">ok</w:t>
            </w:r>
          </w:p>
        </w:tc>
        <w:tc>
          <w:tcPr>
            <w:tcW w:type="dxa" w:w="246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8"/>
                <w:szCs w:val="18"/>
              </w:rPr>
              <w:t xml:space="preserve">37 raw_table_row · 22 scope_item</w:t>
            </w:r>
          </w:p>
        </w:tc>
      </w:tr>
      <w:tr>
        <w:tc>
          <w:tcPr>
            <w:tcW w:type="dxa" w:w="4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8"/>
                <w:szCs w:val="18"/>
              </w:rPr>
              <w:t xml:space="preserve">05_project_schedule_and_cutover_plan.xlsx</w:t>
            </w:r>
          </w:p>
        </w:tc>
        <w:tc>
          <w:tcPr>
            <w:tcW w:type="dxa" w:w="10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1A1815"/>
                <w:sz w:val="18"/>
                <w:szCs w:val="18"/>
              </w:rPr>
              <w:t xml:space="preserve">63</w:t>
            </w:r>
          </w:p>
        </w:tc>
        <w:tc>
          <w:tcPr>
            <w:tcW w:type="dxa" w:w="11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center"/>
            </w:pPr>
            <w:r>
              <w:rPr>
                <w:rFonts w:ascii="Inter" w:cs="Inter" w:eastAsia="Inter" w:hAnsi="Inter"/>
                <w:b w:val="false"/>
                <w:bCs w:val="false"/>
                <w:i w:val="false"/>
                <w:iCs w:val="false"/>
                <w:color w:val="1A1815"/>
                <w:sz w:val="18"/>
                <w:szCs w:val="18"/>
              </w:rPr>
              <w:t xml:space="preserve">ok</w:t>
            </w:r>
          </w:p>
        </w:tc>
        <w:tc>
          <w:tcPr>
            <w:tcW w:type="dxa" w:w="24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8"/>
                <w:szCs w:val="18"/>
              </w:rPr>
              <w:t xml:space="preserve">15 task · 15 dependency</w:t>
            </w:r>
          </w:p>
        </w:tc>
      </w:tr>
      <w:tr>
        <w:tc>
          <w:tcPr>
            <w:tcW w:type="dxa" w:w="48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8"/>
                <w:szCs w:val="18"/>
              </w:rPr>
              <w:t xml:space="preserve">09_commercial_pricing_..._final.pdf</w:t>
            </w:r>
          </w:p>
        </w:tc>
        <w:tc>
          <w:tcPr>
            <w:tcW w:type="dxa" w:w="10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1A1815"/>
                <w:sz w:val="18"/>
                <w:szCs w:val="18"/>
              </w:rPr>
              <w:t xml:space="preserve">34</w:t>
            </w:r>
          </w:p>
        </w:tc>
        <w:tc>
          <w:tcPr>
            <w:tcW w:type="dxa" w:w="11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center"/>
            </w:pPr>
            <w:r>
              <w:rPr>
                <w:rFonts w:ascii="Inter" w:cs="Inter" w:eastAsia="Inter" w:hAnsi="Inter"/>
                <w:b w:val="false"/>
                <w:bCs w:val="false"/>
                <w:i w:val="false"/>
                <w:iCs w:val="false"/>
                <w:color w:val="1A1815"/>
                <w:sz w:val="18"/>
                <w:szCs w:val="18"/>
              </w:rPr>
              <w:t xml:space="preserve">ok</w:t>
            </w:r>
          </w:p>
        </w:tc>
        <w:tc>
          <w:tcPr>
            <w:tcW w:type="dxa" w:w="246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8"/>
                <w:szCs w:val="18"/>
              </w:rPr>
              <w:t xml:space="preserve">16 scope_item · 4 payment_term</w:t>
            </w:r>
          </w:p>
        </w:tc>
      </w:tr>
      <w:tr>
        <w:tc>
          <w:tcPr>
            <w:tcW w:type="dxa" w:w="4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8"/>
                <w:szCs w:val="18"/>
              </w:rPr>
              <w:t xml:space="preserve">01_deal_overview_executive_brief.pdf</w:t>
            </w:r>
          </w:p>
        </w:tc>
        <w:tc>
          <w:tcPr>
            <w:tcW w:type="dxa" w:w="10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1A1815"/>
                <w:sz w:val="18"/>
                <w:szCs w:val="18"/>
              </w:rPr>
              <w:t xml:space="preserve">21</w:t>
            </w:r>
          </w:p>
        </w:tc>
        <w:tc>
          <w:tcPr>
            <w:tcW w:type="dxa" w:w="11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center"/>
            </w:pPr>
            <w:r>
              <w:rPr>
                <w:rFonts w:ascii="Inter" w:cs="Inter" w:eastAsia="Inter" w:hAnsi="Inter"/>
                <w:b w:val="false"/>
                <w:bCs w:val="false"/>
                <w:i w:val="false"/>
                <w:iCs w:val="false"/>
                <w:color w:val="1A1815"/>
                <w:sz w:val="18"/>
                <w:szCs w:val="18"/>
              </w:rPr>
              <w:t xml:space="preserve">ok</w:t>
            </w:r>
          </w:p>
        </w:tc>
        <w:tc>
          <w:tcPr>
            <w:tcW w:type="dxa" w:w="24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8"/>
                <w:szCs w:val="18"/>
              </w:rPr>
              <w:t xml:space="preserve">11 scope_item · 6 stakeholder</w:t>
            </w:r>
          </w:p>
        </w:tc>
      </w:tr>
      <w:tr>
        <w:tc>
          <w:tcPr>
            <w:tcW w:type="dxa" w:w="48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8"/>
                <w:szCs w:val="18"/>
              </w:rPr>
              <w:t xml:space="preserve">08_site_roster_and_facilities_auth.pdf</w:t>
            </w:r>
          </w:p>
        </w:tc>
        <w:tc>
          <w:tcPr>
            <w:tcW w:type="dxa" w:w="10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1A1815"/>
                <w:sz w:val="18"/>
                <w:szCs w:val="18"/>
              </w:rPr>
              <w:t xml:space="preserve">17</w:t>
            </w:r>
          </w:p>
        </w:tc>
        <w:tc>
          <w:tcPr>
            <w:tcW w:type="dxa" w:w="11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center"/>
            </w:pPr>
            <w:r>
              <w:rPr>
                <w:rFonts w:ascii="Inter" w:cs="Inter" w:eastAsia="Inter" w:hAnsi="Inter"/>
                <w:b w:val="false"/>
                <w:bCs w:val="false"/>
                <w:i w:val="false"/>
                <w:iCs w:val="false"/>
                <w:color w:val="1A1815"/>
                <w:sz w:val="18"/>
                <w:szCs w:val="18"/>
              </w:rPr>
              <w:t xml:space="preserve">ok</w:t>
            </w:r>
          </w:p>
        </w:tc>
        <w:tc>
          <w:tcPr>
            <w:tcW w:type="dxa" w:w="246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8"/>
                <w:szCs w:val="18"/>
              </w:rPr>
              <w:t xml:space="preserve">5 physical_site · 3 stakeholder</w:t>
            </w:r>
          </w:p>
        </w:tc>
      </w:tr>
      <w:tr>
        <w:tc>
          <w:tcPr>
            <w:tcW w:type="dxa" w:w="4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8"/>
                <w:szCs w:val="18"/>
              </w:rPr>
              <w:t xml:space="preserve">07_contracting_procurement_packet.pdf</w:t>
            </w:r>
          </w:p>
        </w:tc>
        <w:tc>
          <w:tcPr>
            <w:tcW w:type="dxa" w:w="10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1A1815"/>
                <w:sz w:val="18"/>
                <w:szCs w:val="18"/>
              </w:rPr>
              <w:t xml:space="preserve">10</w:t>
            </w:r>
          </w:p>
        </w:tc>
        <w:tc>
          <w:tcPr>
            <w:tcW w:type="dxa" w:w="11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center"/>
            </w:pPr>
            <w:r>
              <w:rPr>
                <w:rFonts w:ascii="Inter" w:cs="Inter" w:eastAsia="Inter" w:hAnsi="Inter"/>
                <w:b w:val="false"/>
                <w:bCs w:val="false"/>
                <w:i w:val="false"/>
                <w:iCs w:val="false"/>
                <w:color w:val="1A1815"/>
                <w:sz w:val="18"/>
                <w:szCs w:val="18"/>
              </w:rPr>
              <w:t xml:space="preserve">ok</w:t>
            </w:r>
          </w:p>
        </w:tc>
        <w:tc>
          <w:tcPr>
            <w:tcW w:type="dxa" w:w="24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8"/>
                <w:szCs w:val="18"/>
              </w:rPr>
              <w:t xml:space="preserve">6 scope_item</w:t>
            </w:r>
          </w:p>
        </w:tc>
      </w:tr>
      <w:tr>
        <w:tc>
          <w:tcPr>
            <w:tcW w:type="dxa" w:w="48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8"/>
                <w:szCs w:val="18"/>
              </w:rPr>
              <w:t xml:space="preserve">06_security_it_integration_notes.pdf</w:t>
            </w:r>
          </w:p>
        </w:tc>
        <w:tc>
          <w:tcPr>
            <w:tcW w:type="dxa" w:w="10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1A1815"/>
                <w:sz w:val="18"/>
                <w:szCs w:val="18"/>
              </w:rPr>
              <w:t xml:space="preserve">8</w:t>
            </w:r>
          </w:p>
        </w:tc>
        <w:tc>
          <w:tcPr>
            <w:tcW w:type="dxa" w:w="11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center"/>
            </w:pPr>
            <w:r>
              <w:rPr>
                <w:rFonts w:ascii="Inter" w:cs="Inter" w:eastAsia="Inter" w:hAnsi="Inter"/>
                <w:b w:val="false"/>
                <w:bCs w:val="false"/>
                <w:i w:val="false"/>
                <w:iCs w:val="false"/>
                <w:color w:val="1A1815"/>
                <w:sz w:val="18"/>
                <w:szCs w:val="18"/>
              </w:rPr>
              <w:t xml:space="preserve">ok</w:t>
            </w:r>
          </w:p>
        </w:tc>
        <w:tc>
          <w:tcPr>
            <w:tcW w:type="dxa" w:w="246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8"/>
                <w:szCs w:val="18"/>
              </w:rPr>
              <w:t xml:space="preserve">4 scope_item · 2 dependency</w:t>
            </w:r>
          </w:p>
        </w:tc>
      </w:tr>
    </w:tbl>
    <w:p>
      <w:pPr>
        <w:spacing w:after="200"/>
        <w:jc w:val="center"/>
      </w:pPr>
      <w:r>
        <w:rPr>
          <w:rFonts w:ascii="Inter" w:cs="Inter" w:eastAsia="Inter" w:hAnsi="Inter"/>
          <w:i/>
          <w:iCs/>
          <w:color w:val="9B9384"/>
          <w:sz w:val="18"/>
          <w:szCs w:val="18"/>
        </w:rPr>
        <w:t xml:space="preserve">Sorted by atom yield. Click any row → right pane shows that file's atoms with text, atom_type, confidence, entity_keys, source page.</w:t>
      </w:r>
    </w:p>
    <w:p>
      <w:r>
        <w:br w:type="page"/>
      </w:r>
    </w:p>
    <w:p>
      <w:r>
        <w:rPr>
          <w:rFonts w:ascii="JetBrains Mono" w:cs="JetBrains Mono" w:eastAsia="JetBrains Mono" w:hAnsi="JetBrains Mono"/>
          <w:b/>
          <w:bCs/>
          <w:color w:val="B8722C"/>
          <w:spacing w:val="80"/>
          <w:sz w:val="18"/>
          <w:szCs w:val="18"/>
        </w:rPr>
        <w:t xml:space="preserve">SECTION 4</w:t>
      </w:r>
    </w:p>
    <w:p>
      <w:pPr>
        <w:pStyle w:val="Heading1"/>
        <w:spacing w:after="240" w:before="400"/>
      </w:pPr>
      <w:r>
        <w:rPr>
          <w:rFonts w:ascii="Fraunces" w:cs="Fraunces" w:eastAsia="Fraunces" w:hAnsi="Fraunces"/>
          <w:b/>
          <w:bCs/>
          <w:color w:val="1A1815"/>
          <w:sz w:val="52"/>
          <w:szCs w:val="52"/>
        </w:rPr>
        <w:t xml:space="preserve">The 3 models — Parser, Orbit, SOW</w:t>
      </w:r>
    </w:p>
    <w:p>
      <w:pPr>
        <w:spacing w:after="200"/>
      </w:pPr>
      <w:r>
        <w:rPr>
          <w:rFonts w:ascii="Inter" w:cs="Inter" w:eastAsia="Inter" w:hAnsi="Inter"/>
          <w:i w:val="false"/>
          <w:iCs w:val="false"/>
          <w:color w:val="6B6557"/>
          <w:sz w:val="24"/>
          <w:szCs w:val="24"/>
        </w:rPr>
        <w:t xml:space="preserve">PurPulse has three models the PM team cares about. Knowing which one is responsible when something looks wrong is the difference between filing a great bug and pinging Slack for half an hour. Everything else under the hood — file readers, OCR, schema validators — is plumbing the PM never touches.</w:t>
      </w:r>
    </w:p>
    <w:p>
      <w:pPr>
        <w:pStyle w:val="Heading3"/>
        <w:spacing w:after="120" w:before="280"/>
      </w:pPr>
      <w:r>
        <w:rPr>
          <w:rFonts w:ascii="Inter" w:cs="Inter" w:eastAsia="Inter" w:hAnsi="Inter"/>
          <w:b/>
          <w:bCs/>
          <w:color w:val="1A1815"/>
          <w:sz w:val="26"/>
          <w:szCs w:val="26"/>
        </w:rPr>
        <w:t xml:space="preserve">The three models,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c>
          <w:tcPr>
            <w:tcW w:type="dxa" w:w="2200"/>
            <w:tcBorders>
              <w:top w:val="single" w:color="E8E2D5" w:sz="4"/>
              <w:left w:val="single" w:color="E8E2D5" w:sz="4"/>
              <w:bottom w:val="single" w:color="E8E2D5" w:sz="4"/>
              <w:right w:val="single" w:color="E8E2D5" w:sz="4"/>
            </w:tcBorders>
            <w:shd w:fill="1A1815" w:val="clear"/>
            <w:tcMar>
              <w:top w:type="dxa" w:w="160"/>
              <w:left w:type="dxa" w:w="160"/>
              <w:bottom w:type="dxa" w:w="160"/>
              <w:right w:type="dxa" w:w="160"/>
            </w:tcMar>
          </w:tcPr>
          <w:p>
            <w:pPr>
              <w:jc w:val="left"/>
            </w:pPr>
            <w:r>
              <w:rPr>
                <w:rFonts w:ascii="Inter" w:cs="Inter" w:eastAsia="Inter" w:hAnsi="Inter"/>
                <w:b/>
                <w:bCs/>
                <w:i w:val="false"/>
                <w:iCs w:val="false"/>
                <w:color w:val="FFFFFF"/>
                <w:sz w:val="14"/>
                <w:szCs w:val="14"/>
              </w:rPr>
              <w:t xml:space="preserve">MODEL</w:t>
            </w:r>
          </w:p>
        </w:tc>
        <w:tc>
          <w:tcPr>
            <w:tcW w:type="dxa" w:w="4200"/>
            <w:tcBorders>
              <w:top w:val="single" w:color="E8E2D5" w:sz="4"/>
              <w:left w:val="single" w:color="E8E2D5" w:sz="4"/>
              <w:bottom w:val="single" w:color="E8E2D5" w:sz="4"/>
              <w:right w:val="single" w:color="E8E2D5" w:sz="4"/>
            </w:tcBorders>
            <w:shd w:fill="1A1815" w:val="clear"/>
            <w:tcMar>
              <w:top w:type="dxa" w:w="160"/>
              <w:left w:type="dxa" w:w="160"/>
              <w:bottom w:type="dxa" w:w="160"/>
              <w:right w:type="dxa" w:w="160"/>
            </w:tcMar>
          </w:tcPr>
          <w:p>
            <w:pPr>
              <w:jc w:val="left"/>
            </w:pPr>
            <w:r>
              <w:rPr>
                <w:rFonts w:ascii="Inter" w:cs="Inter" w:eastAsia="Inter" w:hAnsi="Inter"/>
                <w:b/>
                <w:bCs/>
                <w:i w:val="false"/>
                <w:iCs w:val="false"/>
                <w:color w:val="FFFFFF"/>
                <w:sz w:val="14"/>
                <w:szCs w:val="14"/>
              </w:rPr>
              <w:t xml:space="preserve">WHAT IT PRODUCES</w:t>
            </w:r>
          </w:p>
        </w:tc>
        <w:tc>
          <w:tcPr>
            <w:tcW w:type="dxa" w:w="2960"/>
            <w:tcBorders>
              <w:top w:val="single" w:color="E8E2D5" w:sz="4"/>
              <w:left w:val="single" w:color="E8E2D5" w:sz="4"/>
              <w:bottom w:val="single" w:color="E8E2D5" w:sz="4"/>
              <w:right w:val="single" w:color="E8E2D5" w:sz="4"/>
            </w:tcBorders>
            <w:shd w:fill="1A1815" w:val="clear"/>
            <w:tcMar>
              <w:top w:type="dxa" w:w="160"/>
              <w:left w:type="dxa" w:w="160"/>
              <w:bottom w:type="dxa" w:w="160"/>
              <w:right w:type="dxa" w:w="160"/>
            </w:tcMar>
          </w:tcPr>
          <w:p>
            <w:pPr>
              <w:jc w:val="left"/>
            </w:pPr>
            <w:r>
              <w:rPr>
                <w:rFonts w:ascii="Inter" w:cs="Inter" w:eastAsia="Inter" w:hAnsi="Inter"/>
                <w:b/>
                <w:bCs/>
                <w:i w:val="false"/>
                <w:iCs w:val="false"/>
                <w:color w:val="FFFFFF"/>
                <w:sz w:val="14"/>
                <w:szCs w:val="14"/>
              </w:rPr>
              <w:t xml:space="preserve">WHERE YOU SEE IT</w:t>
            </w:r>
          </w:p>
        </w:tc>
      </w:tr>
      <w:tr>
        <w:tc>
          <w:tcPr>
            <w:tcW w:type="dxa" w:w="2200"/>
            <w:tcBorders>
              <w:top w:val="single" w:color="E8E2D5" w:sz="4"/>
              <w:left w:val="single" w:color="E8E2D5" w:sz="4"/>
              <w:bottom w:val="single" w:color="E8E2D5" w:sz="4"/>
              <w:right w:val="single" w:color="E8E2D5" w:sz="4"/>
            </w:tcBorders>
            <w:shd w:fill="F5F1EA" w:val="clear"/>
            <w:tcMar>
              <w:top w:type="dxa" w:w="160"/>
              <w:left w:type="dxa" w:w="160"/>
              <w:bottom w:type="dxa" w:w="160"/>
              <w:right w:type="dxa" w:w="160"/>
            </w:tcMar>
          </w:tcPr>
          <w:p>
            <w:pPr>
              <w:jc w:val="left"/>
            </w:pPr>
            <w:r>
              <w:rPr>
                <w:rFonts w:ascii="JetBrains Mono" w:cs="JetBrains Mono" w:eastAsia="JetBrains Mono" w:hAnsi="JetBrains Mono"/>
                <w:b/>
                <w:bCs/>
                <w:i w:val="false"/>
                <w:iCs w:val="false"/>
                <w:color w:val="B8722C"/>
                <w:sz w:val="21"/>
                <w:szCs w:val="21"/>
              </w:rPr>
              <w:t xml:space="preserve">1 · Parser</w:t>
            </w:r>
          </w:p>
        </w:tc>
        <w:tc>
          <w:tcPr>
            <w:tcW w:type="dxa" w:w="4200"/>
            <w:tcBorders>
              <w:top w:val="single" w:color="E8E2D5" w:sz="4"/>
              <w:left w:val="single" w:color="E8E2D5" w:sz="4"/>
              <w:bottom w:val="single" w:color="E8E2D5" w:sz="4"/>
              <w:right w:val="single" w:color="E8E2D5" w:sz="4"/>
            </w:tcBorders>
            <w:shd w:fill="F5F1EA" w:val="clear"/>
            <w:tcMar>
              <w:top w:type="dxa" w:w="160"/>
              <w:left w:type="dxa" w:w="160"/>
              <w:bottom w:type="dxa" w:w="160"/>
              <w:right w:type="dxa" w:w="160"/>
            </w:tcMar>
          </w:tcPr>
          <w:p>
            <w:pPr>
              <w:jc w:val="left"/>
            </w:pPr>
            <w:r>
              <w:rPr>
                <w:rFonts w:ascii="Inter" w:cs="Inter" w:eastAsia="Inter" w:hAnsi="Inter"/>
                <w:b w:val="false"/>
                <w:bCs w:val="false"/>
                <w:i w:val="false"/>
                <w:iCs w:val="false"/>
                <w:color w:val="1A1815"/>
                <w:sz w:val="21"/>
                <w:szCs w:val="21"/>
              </w:rPr>
              <w:t xml:space="preserve">atoms · entities · sites · edges · packets</w:t>
            </w:r>
          </w:p>
        </w:tc>
        <w:tc>
          <w:tcPr>
            <w:tcW w:type="dxa" w:w="2960"/>
            <w:tcBorders>
              <w:top w:val="single" w:color="E8E2D5" w:sz="4"/>
              <w:left w:val="single" w:color="E8E2D5" w:sz="4"/>
              <w:bottom w:val="single" w:color="E8E2D5" w:sz="4"/>
              <w:right w:val="single" w:color="E8E2D5" w:sz="4"/>
            </w:tcBorders>
            <w:shd w:fill="F5F1EA" w:val="clear"/>
            <w:tcMar>
              <w:top w:type="dxa" w:w="160"/>
              <w:left w:type="dxa" w:w="160"/>
              <w:bottom w:type="dxa" w:w="160"/>
              <w:right w:type="dxa" w:w="160"/>
            </w:tcMar>
          </w:tcPr>
          <w:p>
            <w:pPr>
              <w:jc w:val="left"/>
            </w:pPr>
            <w:r>
              <w:rPr>
                <w:rFonts w:ascii="Inter" w:cs="Inter" w:eastAsia="Inter" w:hAnsi="Inter"/>
                <w:b w:val="false"/>
                <w:bCs w:val="false"/>
                <w:i w:val="false"/>
                <w:iCs w:val="false"/>
                <w:color w:val="1A1815"/>
                <w:sz w:val="21"/>
                <w:szCs w:val="21"/>
              </w:rPr>
              <w:t xml:space="preserve">Deal Artifacts tab</w:t>
            </w:r>
          </w:p>
        </w:tc>
      </w:tr>
      <w:tr>
        <w:tc>
          <w:tcPr>
            <w:tcW w:type="dxa" w:w="2200"/>
            <w:tcBorders>
              <w:top w:val="single" w:color="E8E2D5" w:sz="4"/>
              <w:left w:val="single" w:color="E8E2D5" w:sz="4"/>
              <w:bottom w:val="single" w:color="E8E2D5" w:sz="4"/>
              <w:right w:val="single" w:color="E8E2D5" w:sz="4"/>
            </w:tcBorders>
            <w:shd w:fill="FFFFFF" w:val="clear"/>
            <w:tcMar>
              <w:top w:type="dxa" w:w="160"/>
              <w:left w:type="dxa" w:w="160"/>
              <w:bottom w:type="dxa" w:w="160"/>
              <w:right w:type="dxa" w:w="160"/>
            </w:tcMar>
          </w:tcPr>
          <w:p>
            <w:pPr>
              <w:jc w:val="left"/>
            </w:pPr>
            <w:r>
              <w:rPr>
                <w:rFonts w:ascii="JetBrains Mono" w:cs="JetBrains Mono" w:eastAsia="JetBrains Mono" w:hAnsi="JetBrains Mono"/>
                <w:b/>
                <w:bCs/>
                <w:i w:val="false"/>
                <w:iCs w:val="false"/>
                <w:color w:val="B8722C"/>
                <w:sz w:val="21"/>
                <w:szCs w:val="21"/>
              </w:rPr>
              <w:t xml:space="preserve">2 · Orbit</w:t>
            </w:r>
          </w:p>
        </w:tc>
        <w:tc>
          <w:tcPr>
            <w:tcW w:type="dxa" w:w="4200"/>
            <w:tcBorders>
              <w:top w:val="single" w:color="E8E2D5" w:sz="4"/>
              <w:left w:val="single" w:color="E8E2D5" w:sz="4"/>
              <w:bottom w:val="single" w:color="E8E2D5" w:sz="4"/>
              <w:right w:val="single" w:color="E8E2D5" w:sz="4"/>
            </w:tcBorders>
            <w:shd w:fill="FFFFFF" w:val="clear"/>
            <w:tcMar>
              <w:top w:type="dxa" w:w="160"/>
              <w:left w:type="dxa" w:w="160"/>
              <w:bottom w:type="dxa" w:w="160"/>
              <w:right w:type="dxa" w:w="160"/>
            </w:tcMar>
          </w:tcPr>
          <w:p>
            <w:pPr>
              <w:jc w:val="left"/>
            </w:pPr>
            <w:r>
              <w:rPr>
                <w:rFonts w:ascii="Inter" w:cs="Inter" w:eastAsia="Inter" w:hAnsi="Inter"/>
                <w:b w:val="false"/>
                <w:bCs w:val="false"/>
                <w:i w:val="false"/>
                <w:iCs w:val="false"/>
                <w:color w:val="1A1815"/>
                <w:sz w:val="21"/>
                <w:szCs w:val="21"/>
              </w:rPr>
              <w:t xml:space="preserve">PM status · summary · gaps · questions · SA focus</w:t>
            </w:r>
          </w:p>
        </w:tc>
        <w:tc>
          <w:tcPr>
            <w:tcW w:type="dxa" w:w="2960"/>
            <w:tcBorders>
              <w:top w:val="single" w:color="E8E2D5" w:sz="4"/>
              <w:left w:val="single" w:color="E8E2D5" w:sz="4"/>
              <w:bottom w:val="single" w:color="E8E2D5" w:sz="4"/>
              <w:right w:val="single" w:color="E8E2D5" w:sz="4"/>
            </w:tcBorders>
            <w:shd w:fill="FFFFFF" w:val="clear"/>
            <w:tcMar>
              <w:top w:type="dxa" w:w="160"/>
              <w:left w:type="dxa" w:w="160"/>
              <w:bottom w:type="dxa" w:w="160"/>
              <w:right w:type="dxa" w:w="160"/>
            </w:tcMar>
          </w:tcPr>
          <w:p>
            <w:pPr>
              <w:jc w:val="left"/>
            </w:pPr>
            <w:r>
              <w:rPr>
                <w:rFonts w:ascii="Inter" w:cs="Inter" w:eastAsia="Inter" w:hAnsi="Inter"/>
                <w:b w:val="false"/>
                <w:bCs w:val="false"/>
                <w:i w:val="false"/>
                <w:iCs w:val="false"/>
                <w:color w:val="1A1815"/>
                <w:sz w:val="21"/>
                <w:szCs w:val="21"/>
              </w:rPr>
              <w:t xml:space="preserve">OrbitBrief tab</w:t>
            </w:r>
          </w:p>
        </w:tc>
      </w:tr>
      <w:tr>
        <w:tc>
          <w:tcPr>
            <w:tcW w:type="dxa" w:w="2200"/>
            <w:tcBorders>
              <w:top w:val="single" w:color="E8E2D5" w:sz="4"/>
              <w:left w:val="single" w:color="E8E2D5" w:sz="4"/>
              <w:bottom w:val="single" w:color="E8E2D5" w:sz="4"/>
              <w:right w:val="single" w:color="E8E2D5" w:sz="4"/>
            </w:tcBorders>
            <w:shd w:fill="F5F1EA" w:val="clear"/>
            <w:tcMar>
              <w:top w:type="dxa" w:w="160"/>
              <w:left w:type="dxa" w:w="160"/>
              <w:bottom w:type="dxa" w:w="160"/>
              <w:right w:type="dxa" w:w="160"/>
            </w:tcMar>
          </w:tcPr>
          <w:p>
            <w:pPr>
              <w:jc w:val="left"/>
            </w:pPr>
            <w:r>
              <w:rPr>
                <w:rFonts w:ascii="JetBrains Mono" w:cs="JetBrains Mono" w:eastAsia="JetBrains Mono" w:hAnsi="JetBrains Mono"/>
                <w:b/>
                <w:bCs/>
                <w:i w:val="false"/>
                <w:iCs w:val="false"/>
                <w:color w:val="B8722C"/>
                <w:sz w:val="21"/>
                <w:szCs w:val="21"/>
              </w:rPr>
              <w:t xml:space="preserve">3 · SOW</w:t>
            </w:r>
          </w:p>
        </w:tc>
        <w:tc>
          <w:tcPr>
            <w:tcW w:type="dxa" w:w="4200"/>
            <w:tcBorders>
              <w:top w:val="single" w:color="E8E2D5" w:sz="4"/>
              <w:left w:val="single" w:color="E8E2D5" w:sz="4"/>
              <w:bottom w:val="single" w:color="E8E2D5" w:sz="4"/>
              <w:right w:val="single" w:color="E8E2D5" w:sz="4"/>
            </w:tcBorders>
            <w:shd w:fill="F5F1EA" w:val="clear"/>
            <w:tcMar>
              <w:top w:type="dxa" w:w="160"/>
              <w:left w:type="dxa" w:w="160"/>
              <w:bottom w:type="dxa" w:w="160"/>
              <w:right w:type="dxa" w:w="160"/>
            </w:tcMar>
          </w:tcPr>
          <w:p>
            <w:pPr>
              <w:jc w:val="left"/>
            </w:pPr>
            <w:r>
              <w:rPr>
                <w:rFonts w:ascii="Inter" w:cs="Inter" w:eastAsia="Inter" w:hAnsi="Inter"/>
                <w:b w:val="false"/>
                <w:bCs w:val="false"/>
                <w:i w:val="false"/>
                <w:iCs w:val="false"/>
                <w:color w:val="1A1815"/>
                <w:sz w:val="21"/>
                <w:szCs w:val="21"/>
              </w:rPr>
              <w:t xml:space="preserve">the final Word doc · per-site sections · BOM table</w:t>
            </w:r>
          </w:p>
        </w:tc>
        <w:tc>
          <w:tcPr>
            <w:tcW w:type="dxa" w:w="2960"/>
            <w:tcBorders>
              <w:top w:val="single" w:color="E8E2D5" w:sz="4"/>
              <w:left w:val="single" w:color="E8E2D5" w:sz="4"/>
              <w:bottom w:val="single" w:color="E8E2D5" w:sz="4"/>
              <w:right w:val="single" w:color="E8E2D5" w:sz="4"/>
            </w:tcBorders>
            <w:shd w:fill="F5F1EA" w:val="clear"/>
            <w:tcMar>
              <w:top w:type="dxa" w:w="160"/>
              <w:left w:type="dxa" w:w="160"/>
              <w:bottom w:type="dxa" w:w="160"/>
              <w:right w:type="dxa" w:w="160"/>
            </w:tcMar>
          </w:tcPr>
          <w:p>
            <w:pPr>
              <w:jc w:val="left"/>
            </w:pPr>
            <w:r>
              <w:rPr>
                <w:rFonts w:ascii="Inter" w:cs="Inter" w:eastAsia="Inter" w:hAnsi="Inter"/>
                <w:b w:val="false"/>
                <w:bCs w:val="false"/>
                <w:i w:val="false"/>
                <w:iCs w:val="false"/>
                <w:color w:val="1A1815"/>
                <w:sz w:val="21"/>
                <w:szCs w:val="21"/>
              </w:rPr>
              <w:t xml:space="preserve">SowSmith · SOW Versions tabs</w:t>
            </w:r>
          </w:p>
        </w:tc>
      </w:tr>
    </w:tbl>
    <w:p>
      <w:pPr>
        <w:spacing w:after="200"/>
        <w:jc w:val="center"/>
      </w:pPr>
      <w:r>
        <w:rPr>
          <w:rFonts w:ascii="Inter" w:cs="Inter" w:eastAsia="Inter" w:hAnsi="Inter"/>
          <w:i/>
          <w:iCs/>
          <w:color w:val="9B9384"/>
          <w:sz w:val="18"/>
          <w:szCs w:val="18"/>
        </w:rPr>
        <w:t xml:space="preserve">All three read from the same envelope.json. Parser writes it. Orbit reads it. SOW reads it. Bugs upstream often only show up downstream.</w:t>
      </w:r>
    </w:p>
    <w:p>
      <w:r>
        <w:br w:type="page"/>
      </w:r>
    </w:p>
    <w:p>
      <w:pPr>
        <w:pStyle w:val="Heading2"/>
        <w:spacing w:after="160" w:before="320"/>
      </w:pPr>
      <w:r>
        <w:rPr>
          <w:rFonts w:ascii="Inter" w:cs="Inter" w:eastAsia="Inter" w:hAnsi="Inter"/>
          <w:b/>
          <w:bCs/>
          <w:color w:val="1A1815"/>
          <w:sz w:val="32"/>
          <w:szCs w:val="32"/>
        </w:rPr>
        <w:t xml:space="preserve">Model 1 — Parser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722C" w:sz="24"/>
              <w:left w:val="single" w:color="E8E2D5" w:sz="4"/>
              <w:bottom w:val="single" w:color="E8E2D5" w:sz="4"/>
              <w:right w:val="single" w:color="E8E2D5" w:sz="4"/>
            </w:tcBorders>
            <w:shd w:fill="FFFFFF" w:val="clear"/>
            <w:tcMar>
              <w:top w:type="dxa" w:w="240"/>
              <w:left w:type="dxa" w:w="280"/>
              <w:bottom w:type="dxa" w:w="240"/>
              <w:right w:type="dxa" w:w="280"/>
            </w:tcMar>
          </w:tcPr>
          <w:p>
            <w:pPr>
              <w:spacing w:after="60"/>
            </w:pPr>
            <w:r>
              <w:rPr>
                <w:rFonts w:ascii="JetBrains Mono" w:cs="JetBrains Mono" w:eastAsia="JetBrains Mono" w:hAnsi="JetBrains Mono"/>
                <w:b/>
                <w:bCs/>
                <w:color w:val="B8722C"/>
                <w:spacing w:val="60"/>
                <w:sz w:val="18"/>
                <w:szCs w:val="18"/>
              </w:rPr>
              <w:t xml:space="preserve">PARSER-OS</w:t>
            </w:r>
            <w:r>
              <w:rPr>
                <w:rFonts w:ascii="JetBrains Mono" w:cs="JetBrains Mono" w:eastAsia="JetBrains Mono" w:hAnsi="JetBrains Mono"/>
                <w:color w:val="9B9384"/>
                <w:sz w:val="16"/>
                <w:szCs w:val="16"/>
              </w:rPr>
              <w:t xml:space="preserve">   v57.14</w:t>
            </w:r>
          </w:p>
          <w:p>
            <w:pPr>
              <w:spacing w:after="100"/>
            </w:pPr>
            <w:r>
              <w:rPr>
                <w:rFonts w:ascii="Fraunces" w:cs="Fraunces" w:eastAsia="Fraunces" w:hAnsi="Fraunces"/>
                <w:b/>
                <w:bCs/>
                <w:color w:val="1A1815"/>
                <w:sz w:val="32"/>
                <w:szCs w:val="32"/>
              </w:rPr>
              <w:t xml:space="preserve">Files in, structured atoms out</w:t>
            </w:r>
          </w:p>
          <w:p>
            <w:pPr>
              <w:spacing w:after="160"/>
            </w:pPr>
            <w:r>
              <w:rPr>
                <w:rFonts w:ascii="Inter" w:cs="Inter" w:eastAsia="Inter" w:hAnsi="Inter"/>
                <w:i/>
                <w:iCs/>
                <w:color w:val="6B6557"/>
                <w:sz w:val="22"/>
                <w:szCs w:val="22"/>
              </w:rPr>
              <w:t xml:space="preserve">Reads every uploaded file (PDF / DOCX / XLSX), extracts the smallest units of meaning ("atoms"), normalizes entities (devices · sites · money · people · dates), reconciles the same site mentioned across different files into one canonical record, and bundles related atoms into scope packets ready for the SOW.</w:t>
            </w:r>
          </w:p>
          <w:p>
            <w:pPr>
              <w:spacing w:after="60" w:before="80"/>
            </w:pPr>
            <w:r>
              <w:rPr>
                <w:rFonts w:ascii="JetBrains Mono" w:cs="JetBrains Mono" w:eastAsia="JetBrains Mono" w:hAnsi="JetBrains Mono"/>
                <w:b/>
                <w:bCs/>
                <w:color w:val="9B9384"/>
                <w:spacing w:val="40"/>
                <w:sz w:val="14"/>
                <w:szCs w:val="14"/>
              </w:rPr>
              <w:t xml:space="preserve">WHEN IT RUNS</w:t>
            </w:r>
          </w:p>
          <w:p>
            <w:pPr>
              <w:spacing w:after="140"/>
            </w:pPr>
            <w:r>
              <w:rPr>
                <w:rFonts w:ascii="Inter" w:cs="Inter" w:eastAsia="Inter" w:hAnsi="Inter"/>
                <w:color w:val="1A1815"/>
                <w:sz w:val="20"/>
                <w:szCs w:val="20"/>
              </w:rPr>
              <w:t xml:space="preserve">Every file dropped into Deal Artifacts. Under the hood it routes to specialized handlers per file type, but the PM only ever sees the unified output. You don't need to know whether row 14 came from the BOM xlsx or the schedule xlsx — just whether it's right.</w:t>
            </w:r>
          </w:p>
          <w:p>
            <w:pPr>
              <w:spacing w:after="60"/>
            </w:pPr>
            <w:r>
              <w:rPr>
                <w:rFonts w:ascii="JetBrains Mono" w:cs="JetBrains Mono" w:eastAsia="JetBrains Mono" w:hAnsi="JetBrains Mono"/>
                <w:b/>
                <w:bCs/>
                <w:color w:val="9B9384"/>
                <w:spacing w:val="40"/>
                <w:sz w:val="14"/>
                <w:szCs w:val="14"/>
              </w:rPr>
              <w:t xml:space="preserve">OPTBOT YIELD</w:t>
            </w:r>
          </w:p>
          <w:p>
            <w:pPr>
              <w:spacing w:after="140"/>
            </w:pPr>
            <w:r>
              <w:rPr>
                <w:rFonts w:ascii="Fraunces" w:cs="Fraunces" w:eastAsia="Fraunces" w:hAnsi="Fraunces"/>
                <w:b/>
                <w:bCs/>
                <w:color w:val="B8722C"/>
                <w:sz w:val="30"/>
                <w:szCs w:val="30"/>
              </w:rPr>
              <w:t xml:space="preserve">433 atoms · 155 entities · 5 sites · 182 edges · 31 packets</w:t>
            </w:r>
            <w:r>
              <w:rPr>
                <w:rFonts w:ascii="Inter" w:cs="Inter" w:eastAsia="Inter" w:hAnsi="Inter"/>
                <w:color w:val="6B6557"/>
                <w:sz w:val="18"/>
                <w:szCs w:val="18"/>
              </w:rPr>
              <w:t xml:space="preserve">   in OPTBOT — top atom types: raw_table_row, site_allocation, scope_item, task, dependency</w:t>
            </w:r>
          </w:p>
          <w:p>
            <w:pPr>
              <w:spacing w:after="60"/>
            </w:pPr>
            <w:r>
              <w:rPr>
                <w:rFonts w:ascii="JetBrains Mono" w:cs="JetBrains Mono" w:eastAsia="JetBrains Mono" w:hAnsi="JetBrains Mono"/>
                <w:b/>
                <w:bCs/>
                <w:color w:val="2E7D5C"/>
                <w:spacing w:val="40"/>
                <w:sz w:val="14"/>
                <w:szCs w:val="14"/>
              </w:rPr>
              <w:t xml:space="preserve">WHAT TO LOOK FOR</w:t>
            </w:r>
          </w:p>
          <w:p>
            <w:pPr>
              <w:spacing w:after="50"/>
            </w:pPr>
            <w:r>
              <w:rPr>
                <w:rFonts w:ascii="JetBrains Mono" w:cs="JetBrains Mono" w:eastAsia="JetBrains Mono" w:hAnsi="JetBrains Mono"/>
                <w:b/>
                <w:bCs/>
                <w:color w:val="2E7D5C"/>
                <w:sz w:val="18"/>
                <w:szCs w:val="18"/>
              </w:rPr>
              <w:t xml:space="preserve">  ✓  </w:t>
            </w:r>
            <w:r>
              <w:rPr>
                <w:rFonts w:ascii="Inter" w:cs="Inter" w:eastAsia="Inter" w:hAnsi="Inter"/>
                <w:color w:val="1A1815"/>
                <w:sz w:val="20"/>
                <w:szCs w:val="20"/>
              </w:rPr>
              <w:t xml:space="preserve">Atom counts match what you'd eyeball from the source files (no missing files, no zero-yield).</w:t>
            </w:r>
          </w:p>
          <w:p>
            <w:pPr>
              <w:spacing w:after="50"/>
            </w:pPr>
            <w:r>
              <w:rPr>
                <w:rFonts w:ascii="JetBrains Mono" w:cs="JetBrains Mono" w:eastAsia="JetBrains Mono" w:hAnsi="JetBrains Mono"/>
                <w:b/>
                <w:bCs/>
                <w:color w:val="2E7D5C"/>
                <w:sz w:val="18"/>
                <w:szCs w:val="18"/>
              </w:rPr>
              <w:t xml:space="preserve">  ✓  </w:t>
            </w:r>
            <w:r>
              <w:rPr>
                <w:rFonts w:ascii="Inter" w:cs="Inter" w:eastAsia="Inter" w:hAnsi="Inter"/>
                <w:color w:val="1A1815"/>
                <w:sz w:val="20"/>
                <w:szCs w:val="20"/>
              </w:rPr>
              <w:t xml:space="preserve">atom_type is right for the row — bom_line for BOM rows, task for schedule rows, scope_item for prose scope.</w:t>
            </w:r>
          </w:p>
          <w:p>
            <w:pPr>
              <w:spacing w:after="50"/>
            </w:pPr>
            <w:r>
              <w:rPr>
                <w:rFonts w:ascii="JetBrains Mono" w:cs="JetBrains Mono" w:eastAsia="JetBrains Mono" w:hAnsi="JetBrains Mono"/>
                <w:b/>
                <w:bCs/>
                <w:color w:val="2E7D5C"/>
                <w:sz w:val="18"/>
                <w:szCs w:val="18"/>
              </w:rPr>
              <w:t xml:space="preserve">  ✓  </w:t>
            </w:r>
            <w:r>
              <w:rPr>
                <w:rFonts w:ascii="Inter" w:cs="Inter" w:eastAsia="Inter" w:hAnsi="Inter"/>
                <w:color w:val="1A1815"/>
                <w:sz w:val="20"/>
                <w:szCs w:val="20"/>
              </w:rPr>
              <w:t xml:space="preserve">Confidence ≥ 0.75 on typed atoms, ≥ 0.65 on prose.</w:t>
            </w:r>
          </w:p>
          <w:p>
            <w:pPr>
              <w:spacing w:after="50"/>
            </w:pPr>
            <w:r>
              <w:rPr>
                <w:rFonts w:ascii="JetBrains Mono" w:cs="JetBrains Mono" w:eastAsia="JetBrains Mono" w:hAnsi="JetBrains Mono"/>
                <w:b/>
                <w:bCs/>
                <w:color w:val="2E7D5C"/>
                <w:sz w:val="18"/>
                <w:szCs w:val="18"/>
              </w:rPr>
              <w:t xml:space="preserve">  ✓  </w:t>
            </w:r>
            <w:r>
              <w:rPr>
                <w:rFonts w:ascii="Inter" w:cs="Inter" w:eastAsia="Inter" w:hAnsi="Inter"/>
                <w:color w:val="1A1815"/>
                <w:sz w:val="20"/>
                <w:szCs w:val="20"/>
              </w:rPr>
              <w:t xml:space="preserve">Same site mentioned in 3 files becomes 1 canonical site row (not 3 dupes).</w:t>
            </w:r>
          </w:p>
          <w:p>
            <w:pPr>
              <w:spacing w:after="50"/>
            </w:pPr>
            <w:r>
              <w:rPr>
                <w:rFonts w:ascii="JetBrains Mono" w:cs="JetBrains Mono" w:eastAsia="JetBrains Mono" w:hAnsi="JetBrains Mono"/>
                <w:b/>
                <w:bCs/>
                <w:color w:val="2E7D5C"/>
                <w:sz w:val="18"/>
                <w:szCs w:val="18"/>
              </w:rPr>
              <w:t xml:space="preserve">  ✓  </w:t>
            </w:r>
            <w:r>
              <w:rPr>
                <w:rFonts w:ascii="Inter" w:cs="Inter" w:eastAsia="Inter" w:hAnsi="Inter"/>
                <w:color w:val="1A1815"/>
                <w:sz w:val="20"/>
                <w:szCs w:val="20"/>
              </w:rPr>
              <w:t xml:space="preserve">EDGES counter is healthy: at least 30 % cross-file on multi-file deals.</w:t>
            </w:r>
          </w:p>
          <w:p>
            <w:pPr>
              <w:spacing w:after="50"/>
            </w:pPr>
            <w:r>
              <w:rPr>
                <w:rFonts w:ascii="JetBrains Mono" w:cs="JetBrains Mono" w:eastAsia="JetBrains Mono" w:hAnsi="JetBrains Mono"/>
                <w:b/>
                <w:bCs/>
                <w:color w:val="2E7D5C"/>
                <w:sz w:val="18"/>
                <w:szCs w:val="18"/>
              </w:rPr>
              <w:t xml:space="preserve">  ✓  </w:t>
            </w:r>
            <w:r>
              <w:rPr>
                <w:rFonts w:ascii="Inter" w:cs="Inter" w:eastAsia="Inter" w:hAnsi="Inter"/>
                <w:color w:val="1A1815"/>
                <w:sz w:val="20"/>
                <w:szCs w:val="20"/>
              </w:rPr>
              <w:t xml:space="preserve">Every typed atom has at least one entity_key (site, vendor, device, person, money).</w:t>
            </w:r>
          </w:p>
          <w:p>
            <w:pPr>
              <w:spacing w:after="60" w:before="140"/>
            </w:pPr>
            <w:r>
              <w:rPr>
                <w:rFonts w:ascii="JetBrains Mono" w:cs="JetBrains Mono" w:eastAsia="JetBrains Mono" w:hAnsi="JetBrains Mono"/>
                <w:b/>
                <w:bCs/>
                <w:color w:val="B33A3A"/>
                <w:spacing w:val="40"/>
                <w:sz w:val="14"/>
                <w:szCs w:val="14"/>
              </w:rPr>
              <w:t xml:space="preserve">RED FLAGS</w:t>
            </w:r>
          </w:p>
          <w:p>
            <w:pPr>
              <w:spacing w:after="50"/>
            </w:pPr>
            <w:r>
              <w:rPr>
                <w:rFonts w:ascii="JetBrains Mono" w:cs="JetBrains Mono" w:eastAsia="JetBrains Mono" w:hAnsi="JetBrains Mono"/>
                <w:b/>
                <w:bCs/>
                <w:color w:val="B33A3A"/>
                <w:sz w:val="18"/>
                <w:szCs w:val="18"/>
              </w:rPr>
              <w:t xml:space="preserve">  ⚠  </w:t>
            </w:r>
            <w:r>
              <w:rPr>
                <w:rFonts w:ascii="Inter" w:cs="Inter" w:eastAsia="Inter" w:hAnsi="Inter"/>
                <w:color w:val="1A1815"/>
                <w:sz w:val="20"/>
                <w:szCs w:val="20"/>
              </w:rPr>
              <w:t xml:space="preserve">Phantom entity — “device:storage” on a deal with no storage scope. File as CRITICAL.</w:t>
            </w:r>
          </w:p>
          <w:p>
            <w:pPr>
              <w:spacing w:after="50"/>
            </w:pPr>
            <w:r>
              <w:rPr>
                <w:rFonts w:ascii="JetBrains Mono" w:cs="JetBrains Mono" w:eastAsia="JetBrains Mono" w:hAnsi="JetBrains Mono"/>
                <w:b/>
                <w:bCs/>
                <w:color w:val="B33A3A"/>
                <w:sz w:val="18"/>
                <w:szCs w:val="18"/>
              </w:rPr>
              <w:t xml:space="preserve">  ⚠  </w:t>
            </w:r>
            <w:r>
              <w:rPr>
                <w:rFonts w:ascii="Inter" w:cs="Inter" w:eastAsia="Inter" w:hAnsi="Inter"/>
                <w:color w:val="1A1815"/>
                <w:sz w:val="20"/>
                <w:szCs w:val="20"/>
              </w:rPr>
              <w:t xml:space="preserve">Same site appears twice with different IDs (ATL-HQ-01 and ATL-HQ-001). File as MAJOR.</w:t>
            </w:r>
          </w:p>
          <w:p>
            <w:pPr>
              <w:spacing w:after="50"/>
            </w:pPr>
            <w:r>
              <w:rPr>
                <w:rFonts w:ascii="JetBrains Mono" w:cs="JetBrains Mono" w:eastAsia="JetBrains Mono" w:hAnsi="JetBrains Mono"/>
                <w:b/>
                <w:bCs/>
                <w:color w:val="B33A3A"/>
                <w:sz w:val="18"/>
                <w:szCs w:val="18"/>
              </w:rPr>
              <w:t xml:space="preserve">  ⚠  </w:t>
            </w:r>
            <w:r>
              <w:rPr>
                <w:rFonts w:ascii="Inter" w:cs="Inter" w:eastAsia="Inter" w:hAnsi="Inter"/>
                <w:color w:val="1A1815"/>
                <w:sz w:val="20"/>
                <w:szCs w:val="20"/>
              </w:rPr>
              <w:t xml:space="preserve">Cross-file edges = 0 on a multi-file deal → linker is broken. File as CRITICAL.</w:t>
            </w:r>
          </w:p>
          <w:p>
            <w:pPr>
              <w:spacing w:after="50"/>
            </w:pPr>
            <w:r>
              <w:rPr>
                <w:rFonts w:ascii="JetBrains Mono" w:cs="JetBrains Mono" w:eastAsia="JetBrains Mono" w:hAnsi="JetBrains Mono"/>
                <w:b/>
                <w:bCs/>
                <w:color w:val="B33A3A"/>
                <w:sz w:val="18"/>
                <w:szCs w:val="18"/>
              </w:rPr>
              <w:t xml:space="preserve">  ⚠  </w:t>
            </w:r>
            <w:r>
              <w:rPr>
                <w:rFonts w:ascii="Inter" w:cs="Inter" w:eastAsia="Inter" w:hAnsi="Inter"/>
                <w:color w:val="1A1815"/>
                <w:sz w:val="20"/>
                <w:szCs w:val="20"/>
              </w:rPr>
              <w:t xml:space="preserve">Currency missing or mixed (USD lines tagged EUR). File as CRITICAL.</w:t>
            </w:r>
          </w:p>
          <w:p>
            <w:pPr>
              <w:spacing w:after="50"/>
            </w:pPr>
            <w:r>
              <w:rPr>
                <w:rFonts w:ascii="JetBrains Mono" w:cs="JetBrains Mono" w:eastAsia="JetBrains Mono" w:hAnsi="JetBrains Mono"/>
                <w:b/>
                <w:bCs/>
                <w:color w:val="B33A3A"/>
                <w:sz w:val="18"/>
                <w:szCs w:val="18"/>
              </w:rPr>
              <w:t xml:space="preserve">  ⚠  </w:t>
            </w:r>
            <w:r>
              <w:rPr>
                <w:rFonts w:ascii="Inter" w:cs="Inter" w:eastAsia="Inter" w:hAnsi="Inter"/>
                <w:color w:val="1A1815"/>
                <w:sz w:val="20"/>
                <w:szCs w:val="20"/>
              </w:rPr>
              <w:t xml:space="preserve">Quantity off by 10× — decimal point misread. File as CRITICAL (will blow up pricing).</w:t>
            </w:r>
          </w:p>
          <w:p>
            <w:pPr>
              <w:spacing w:after="50"/>
            </w:pPr>
            <w:r>
              <w:rPr>
                <w:rFonts w:ascii="JetBrains Mono" w:cs="JetBrains Mono" w:eastAsia="JetBrains Mono" w:hAnsi="JetBrains Mono"/>
                <w:b/>
                <w:bCs/>
                <w:color w:val="B33A3A"/>
                <w:sz w:val="18"/>
                <w:szCs w:val="18"/>
              </w:rPr>
              <w:t xml:space="preserve">  ⚠  </w:t>
            </w:r>
            <w:r>
              <w:rPr>
                <w:rFonts w:ascii="Inter" w:cs="Inter" w:eastAsia="Inter" w:hAnsi="Inter"/>
                <w:color w:val="1A1815"/>
                <w:sz w:val="20"/>
                <w:szCs w:val="20"/>
              </w:rPr>
              <w:t xml:space="preserve">ATOMS goes up but typed-atom ratio drops sharply between compiles → classify regressed.</w:t>
            </w:r>
          </w:p>
        </w:tc>
      </w:tr>
    </w:tbl>
    <w:p>
      <w:r>
        <w:br w:type="page"/>
      </w:r>
    </w:p>
    <w:p>
      <w:pPr>
        <w:pStyle w:val="Heading2"/>
        <w:spacing w:after="160" w:before="320"/>
      </w:pPr>
      <w:r>
        <w:rPr>
          <w:rFonts w:ascii="Inter" w:cs="Inter" w:eastAsia="Inter" w:hAnsi="Inter"/>
          <w:b/>
          <w:bCs/>
          <w:color w:val="1A1815"/>
          <w:sz w:val="32"/>
          <w:szCs w:val="32"/>
        </w:rPr>
        <w:t xml:space="preserve">Model 2 — Orbit (OrbitBrief)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5C" w:sz="24"/>
              <w:left w:val="single" w:color="E8E2D5" w:sz="4"/>
              <w:bottom w:val="single" w:color="E8E2D5" w:sz="4"/>
              <w:right w:val="single" w:color="E8E2D5" w:sz="4"/>
            </w:tcBorders>
            <w:shd w:fill="FFFFFF" w:val="clear"/>
            <w:tcMar>
              <w:top w:type="dxa" w:w="240"/>
              <w:left w:type="dxa" w:w="280"/>
              <w:bottom w:type="dxa" w:w="240"/>
              <w:right w:type="dxa" w:w="280"/>
            </w:tcMar>
          </w:tcPr>
          <w:p>
            <w:pPr>
              <w:spacing w:after="60"/>
            </w:pPr>
            <w:r>
              <w:rPr>
                <w:rFonts w:ascii="JetBrains Mono" w:cs="JetBrains Mono" w:eastAsia="JetBrains Mono" w:hAnsi="JetBrains Mono"/>
                <w:b/>
                <w:bCs/>
                <w:color w:val="2E7D5C"/>
                <w:spacing w:val="60"/>
                <w:sz w:val="18"/>
                <w:szCs w:val="18"/>
              </w:rPr>
              <w:t xml:space="preserve">ORBITBRIEF LLM</w:t>
            </w:r>
            <w:r>
              <w:rPr>
                <w:rFonts w:ascii="JetBrains Mono" w:cs="JetBrains Mono" w:eastAsia="JetBrains Mono" w:hAnsi="JetBrains Mono"/>
                <w:color w:val="9B9384"/>
                <w:sz w:val="16"/>
                <w:szCs w:val="16"/>
              </w:rPr>
              <w:t xml:space="preserve">   v57.14</w:t>
            </w:r>
          </w:p>
          <w:p>
            <w:pPr>
              <w:spacing w:after="100"/>
            </w:pPr>
            <w:r>
              <w:rPr>
                <w:rFonts w:ascii="Fraunces" w:cs="Fraunces" w:eastAsia="Fraunces" w:hAnsi="Fraunces"/>
                <w:b/>
                <w:bCs/>
                <w:color w:val="1A1815"/>
                <w:sz w:val="32"/>
                <w:szCs w:val="32"/>
              </w:rPr>
              <w:t xml:space="preserve">Atoms in, PM-ready brief out</w:t>
            </w:r>
          </w:p>
          <w:p>
            <w:pPr>
              <w:spacing w:after="160"/>
            </w:pPr>
            <w:r>
              <w:rPr>
                <w:rFonts w:ascii="Inter" w:cs="Inter" w:eastAsia="Inter" w:hAnsi="Inter"/>
                <w:i/>
                <w:iCs/>
                <w:color w:val="6B6557"/>
                <w:sz w:val="22"/>
                <w:szCs w:val="22"/>
              </w:rPr>
              <w:t xml:space="preserve">Reads the Parser's envelope.json and synthesizes a PM handoff: red/amber/green status, one-line summary, gap list, customer questions, SA focus, facts grouped by category (pricing · schedule · stakeholders · sites · risks). Powered by a local LLM (Ollama on the Mac Studio over Tailscale).</w:t>
            </w:r>
          </w:p>
          <w:p>
            <w:pPr>
              <w:spacing w:after="60" w:before="80"/>
            </w:pPr>
            <w:r>
              <w:rPr>
                <w:rFonts w:ascii="JetBrains Mono" w:cs="JetBrains Mono" w:eastAsia="JetBrains Mono" w:hAnsi="JetBrains Mono"/>
                <w:b/>
                <w:bCs/>
                <w:color w:val="9B9384"/>
                <w:spacing w:val="40"/>
                <w:sz w:val="14"/>
                <w:szCs w:val="14"/>
              </w:rPr>
              <w:t xml:space="preserve">WHEN IT RUNS</w:t>
            </w:r>
          </w:p>
          <w:p>
            <w:pPr>
              <w:spacing w:after="140"/>
            </w:pPr>
            <w:r>
              <w:rPr>
                <w:rFonts w:ascii="Inter" w:cs="Inter" w:eastAsia="Inter" w:hAnsi="Inter"/>
                <w:color w:val="1A1815"/>
                <w:sz w:val="20"/>
                <w:szCs w:val="20"/>
              </w:rPr>
              <w:t xml:space="preserve">envelope.json from the Parser. Reads atoms, entities, sites, edges, packets. Does NOT re-read the source files.</w:t>
            </w:r>
          </w:p>
          <w:p>
            <w:pPr>
              <w:spacing w:after="60"/>
            </w:pPr>
            <w:r>
              <w:rPr>
                <w:rFonts w:ascii="JetBrains Mono" w:cs="JetBrains Mono" w:eastAsia="JetBrains Mono" w:hAnsi="JetBrains Mono"/>
                <w:b/>
                <w:bCs/>
                <w:color w:val="9B9384"/>
                <w:spacing w:val="40"/>
                <w:sz w:val="14"/>
                <w:szCs w:val="14"/>
              </w:rPr>
              <w:t xml:space="preserve">OPTBOT YIELD</w:t>
            </w:r>
          </w:p>
          <w:p>
            <w:pPr>
              <w:spacing w:after="140"/>
            </w:pPr>
            <w:r>
              <w:rPr>
                <w:rFonts w:ascii="Fraunces" w:cs="Fraunces" w:eastAsia="Fraunces" w:hAnsi="Fraunces"/>
                <w:b/>
                <w:bCs/>
                <w:color w:val="2E7D5C"/>
                <w:sz w:val="30"/>
                <w:szCs w:val="30"/>
              </w:rPr>
              <w:t xml:space="preserve">1 brief per deal</w:t>
            </w:r>
            <w:r>
              <w:rPr>
                <w:rFonts w:ascii="Inter" w:cs="Inter" w:eastAsia="Inter" w:hAnsi="Inter"/>
                <w:color w:val="6B6557"/>
                <w:sz w:val="18"/>
                <w:szCs w:val="18"/>
              </w:rPr>
              <w:t xml:space="preserve">   structured sections — PM status, summary, domains, sites with readiness, customer questions, gaps, facts-by-category, SA focus</w:t>
            </w:r>
          </w:p>
          <w:p>
            <w:pPr>
              <w:spacing w:after="60"/>
            </w:pPr>
            <w:r>
              <w:rPr>
                <w:rFonts w:ascii="JetBrains Mono" w:cs="JetBrains Mono" w:eastAsia="JetBrains Mono" w:hAnsi="JetBrains Mono"/>
                <w:b/>
                <w:bCs/>
                <w:color w:val="2E7D5C"/>
                <w:spacing w:val="40"/>
                <w:sz w:val="14"/>
                <w:szCs w:val="14"/>
              </w:rPr>
              <w:t xml:space="preserve">WHAT TO LOOK FOR</w:t>
            </w:r>
          </w:p>
          <w:p>
            <w:pPr>
              <w:spacing w:after="50"/>
            </w:pPr>
            <w:r>
              <w:rPr>
                <w:rFonts w:ascii="JetBrains Mono" w:cs="JetBrains Mono" w:eastAsia="JetBrains Mono" w:hAnsi="JetBrains Mono"/>
                <w:b/>
                <w:bCs/>
                <w:color w:val="2E7D5C"/>
                <w:sz w:val="18"/>
                <w:szCs w:val="18"/>
              </w:rPr>
              <w:t xml:space="preserve">  ✓  </w:t>
            </w:r>
            <w:r>
              <w:rPr>
                <w:rFonts w:ascii="Inter" w:cs="Inter" w:eastAsia="Inter" w:hAnsi="Inter"/>
                <w:color w:val="1A1815"/>
                <w:sz w:val="20"/>
                <w:szCs w:val="20"/>
              </w:rPr>
              <w:t xml:space="preserve">PM status matches reality — RED if pricing is missing, AMBER if scope is partial, GREEN only when everything is in.</w:t>
            </w:r>
          </w:p>
          <w:p>
            <w:pPr>
              <w:spacing w:after="50"/>
            </w:pPr>
            <w:r>
              <w:rPr>
                <w:rFonts w:ascii="JetBrains Mono" w:cs="JetBrains Mono" w:eastAsia="JetBrains Mono" w:hAnsi="JetBrains Mono"/>
                <w:b/>
                <w:bCs/>
                <w:color w:val="2E7D5C"/>
                <w:sz w:val="18"/>
                <w:szCs w:val="18"/>
              </w:rPr>
              <w:t xml:space="preserve">  ✓  </w:t>
            </w:r>
            <w:r>
              <w:rPr>
                <w:rFonts w:ascii="Inter" w:cs="Inter" w:eastAsia="Inter" w:hAnsi="Inter"/>
                <w:color w:val="1A1815"/>
                <w:sz w:val="20"/>
                <w:szCs w:val="20"/>
              </w:rPr>
              <w:t xml:space="preserve">One-line summary nails the dollar amount, site count, close date, and the actual blocker.</w:t>
            </w:r>
          </w:p>
          <w:p>
            <w:pPr>
              <w:spacing w:after="50"/>
            </w:pPr>
            <w:r>
              <w:rPr>
                <w:rFonts w:ascii="JetBrains Mono" w:cs="JetBrains Mono" w:eastAsia="JetBrains Mono" w:hAnsi="JetBrains Mono"/>
                <w:b/>
                <w:bCs/>
                <w:color w:val="2E7D5C"/>
                <w:sz w:val="18"/>
                <w:szCs w:val="18"/>
              </w:rPr>
              <w:t xml:space="preserve">  ✓  </w:t>
            </w:r>
            <w:r>
              <w:rPr>
                <w:rFonts w:ascii="Inter" w:cs="Inter" w:eastAsia="Inter" w:hAnsi="Inter"/>
                <w:color w:val="1A1815"/>
                <w:sz w:val="20"/>
                <w:szCs w:val="20"/>
              </w:rPr>
              <w:t xml:space="preserve">Customer questions are specific and answerable (“confirm display model # at College Park”), not generic (“clarify scope”).</w:t>
            </w:r>
          </w:p>
          <w:p>
            <w:pPr>
              <w:spacing w:after="50"/>
            </w:pPr>
            <w:r>
              <w:rPr>
                <w:rFonts w:ascii="JetBrains Mono" w:cs="JetBrains Mono" w:eastAsia="JetBrains Mono" w:hAnsi="JetBrains Mono"/>
                <w:b/>
                <w:bCs/>
                <w:color w:val="2E7D5C"/>
                <w:sz w:val="18"/>
                <w:szCs w:val="18"/>
              </w:rPr>
              <w:t xml:space="preserve">  ✓  </w:t>
            </w:r>
            <w:r>
              <w:rPr>
                <w:rFonts w:ascii="Inter" w:cs="Inter" w:eastAsia="Inter" w:hAnsi="Inter"/>
                <w:color w:val="1A1815"/>
                <w:sz w:val="20"/>
                <w:szCs w:val="20"/>
              </w:rPr>
              <w:t xml:space="preserve">Each gap links back to specific atoms that triggered it (click → jump to source).</w:t>
            </w:r>
          </w:p>
          <w:p>
            <w:pPr>
              <w:spacing w:after="50"/>
            </w:pPr>
            <w:r>
              <w:rPr>
                <w:rFonts w:ascii="JetBrains Mono" w:cs="JetBrains Mono" w:eastAsia="JetBrains Mono" w:hAnsi="JetBrains Mono"/>
                <w:b/>
                <w:bCs/>
                <w:color w:val="2E7D5C"/>
                <w:sz w:val="18"/>
                <w:szCs w:val="18"/>
              </w:rPr>
              <w:t xml:space="preserve">  ✓  </w:t>
            </w:r>
            <w:r>
              <w:rPr>
                <w:rFonts w:ascii="Inter" w:cs="Inter" w:eastAsia="Inter" w:hAnsi="Inter"/>
                <w:color w:val="1A1815"/>
                <w:sz w:val="20"/>
                <w:szCs w:val="20"/>
              </w:rPr>
              <w:t xml:space="preserve">SA focus identifies the highest-risk site or biggest blocker, not just the first site alphabetically.</w:t>
            </w:r>
          </w:p>
          <w:p>
            <w:pPr>
              <w:spacing w:after="50"/>
            </w:pPr>
            <w:r>
              <w:rPr>
                <w:rFonts w:ascii="JetBrains Mono" w:cs="JetBrains Mono" w:eastAsia="JetBrains Mono" w:hAnsi="JetBrains Mono"/>
                <w:b/>
                <w:bCs/>
                <w:color w:val="2E7D5C"/>
                <w:sz w:val="18"/>
                <w:szCs w:val="18"/>
              </w:rPr>
              <w:t xml:space="preserve">  ✓  </w:t>
            </w:r>
            <w:r>
              <w:rPr>
                <w:rFonts w:ascii="Inter" w:cs="Inter" w:eastAsia="Inter" w:hAnsi="Inter"/>
                <w:color w:val="1A1815"/>
                <w:sz w:val="20"/>
                <w:szCs w:val="20"/>
              </w:rPr>
              <w:t xml:space="preserve">Facts-by-category is a clean digest — no duplicates, no contradictions across categories.</w:t>
            </w:r>
          </w:p>
          <w:p>
            <w:pPr>
              <w:spacing w:after="60" w:before="140"/>
            </w:pPr>
            <w:r>
              <w:rPr>
                <w:rFonts w:ascii="JetBrains Mono" w:cs="JetBrains Mono" w:eastAsia="JetBrains Mono" w:hAnsi="JetBrains Mono"/>
                <w:b/>
                <w:bCs/>
                <w:color w:val="B33A3A"/>
                <w:spacing w:val="40"/>
                <w:sz w:val="14"/>
                <w:szCs w:val="14"/>
              </w:rPr>
              <w:t xml:space="preserve">RED FLAGS</w:t>
            </w:r>
          </w:p>
          <w:p>
            <w:pPr>
              <w:spacing w:after="50"/>
            </w:pPr>
            <w:r>
              <w:rPr>
                <w:rFonts w:ascii="JetBrains Mono" w:cs="JetBrains Mono" w:eastAsia="JetBrains Mono" w:hAnsi="JetBrains Mono"/>
                <w:b/>
                <w:bCs/>
                <w:color w:val="B33A3A"/>
                <w:sz w:val="18"/>
                <w:szCs w:val="18"/>
              </w:rPr>
              <w:t xml:space="preserve">  ⚠  </w:t>
            </w:r>
            <w:r>
              <w:rPr>
                <w:rFonts w:ascii="Inter" w:cs="Inter" w:eastAsia="Inter" w:hAnsi="Inter"/>
                <w:color w:val="1A1815"/>
                <w:sz w:val="20"/>
                <w:szCs w:val="20"/>
              </w:rPr>
              <w:t xml:space="preserve">Status says GREEN when Deal Artifacts shows obvious gaps. File as MAJOR.</w:t>
            </w:r>
          </w:p>
          <w:p>
            <w:pPr>
              <w:spacing w:after="50"/>
            </w:pPr>
            <w:r>
              <w:rPr>
                <w:rFonts w:ascii="JetBrains Mono" w:cs="JetBrains Mono" w:eastAsia="JetBrains Mono" w:hAnsi="JetBrains Mono"/>
                <w:b/>
                <w:bCs/>
                <w:color w:val="B33A3A"/>
                <w:sz w:val="18"/>
                <w:szCs w:val="18"/>
              </w:rPr>
              <w:t xml:space="preserve">  ⚠  </w:t>
            </w:r>
            <w:r>
              <w:rPr>
                <w:rFonts w:ascii="Inter" w:cs="Inter" w:eastAsia="Inter" w:hAnsi="Inter"/>
                <w:color w:val="1A1815"/>
                <w:sz w:val="20"/>
                <w:szCs w:val="20"/>
              </w:rPr>
              <w:t xml:space="preserve">Summary hallucinates — wrong customer, wrong dollar amount, wrong site count. File as CRITICAL.</w:t>
            </w:r>
          </w:p>
          <w:p>
            <w:pPr>
              <w:spacing w:after="50"/>
            </w:pPr>
            <w:r>
              <w:rPr>
                <w:rFonts w:ascii="JetBrains Mono" w:cs="JetBrains Mono" w:eastAsia="JetBrains Mono" w:hAnsi="JetBrains Mono"/>
                <w:b/>
                <w:bCs/>
                <w:color w:val="B33A3A"/>
                <w:sz w:val="18"/>
                <w:szCs w:val="18"/>
              </w:rPr>
              <w:t xml:space="preserve">  ⚠  </w:t>
            </w:r>
            <w:r>
              <w:rPr>
                <w:rFonts w:ascii="Inter" w:cs="Inter" w:eastAsia="Inter" w:hAnsi="Inter"/>
                <w:color w:val="1A1815"/>
                <w:sz w:val="20"/>
                <w:szCs w:val="20"/>
              </w:rPr>
              <w:t xml:space="preserve">Gaps flag missing data that's actually present in the envelope. File as MAJOR.</w:t>
            </w:r>
          </w:p>
          <w:p>
            <w:pPr>
              <w:spacing w:after="50"/>
            </w:pPr>
            <w:r>
              <w:rPr>
                <w:rFonts w:ascii="JetBrains Mono" w:cs="JetBrains Mono" w:eastAsia="JetBrains Mono" w:hAnsi="JetBrains Mono"/>
                <w:b/>
                <w:bCs/>
                <w:color w:val="B33A3A"/>
                <w:sz w:val="18"/>
                <w:szCs w:val="18"/>
              </w:rPr>
              <w:t xml:space="preserve">  ⚠  </w:t>
            </w:r>
            <w:r>
              <w:rPr>
                <w:rFonts w:ascii="Inter" w:cs="Inter" w:eastAsia="Inter" w:hAnsi="Inter"/>
                <w:color w:val="1A1815"/>
                <w:sz w:val="20"/>
                <w:szCs w:val="20"/>
              </w:rPr>
              <w:t xml:space="preserve">Questions are generic boilerplate (“please clarify”) → LLM degraded, file as MAJOR.</w:t>
            </w:r>
          </w:p>
          <w:p>
            <w:pPr>
              <w:spacing w:after="50"/>
            </w:pPr>
            <w:r>
              <w:rPr>
                <w:rFonts w:ascii="JetBrains Mono" w:cs="JetBrains Mono" w:eastAsia="JetBrains Mono" w:hAnsi="JetBrains Mono"/>
                <w:b/>
                <w:bCs/>
                <w:color w:val="B33A3A"/>
                <w:sz w:val="18"/>
                <w:szCs w:val="18"/>
              </w:rPr>
              <w:t xml:space="preserve">  ⚠  </w:t>
            </w:r>
            <w:r>
              <w:rPr>
                <w:rFonts w:ascii="Inter" w:cs="Inter" w:eastAsia="Inter" w:hAnsi="Inter"/>
                <w:color w:val="1A1815"/>
                <w:sz w:val="20"/>
                <w:szCs w:val="20"/>
              </w:rPr>
              <w:t xml:space="preserve">SA focus picks a benign site and ignores the actual blocker. File as MAJOR.</w:t>
            </w:r>
          </w:p>
          <w:p>
            <w:pPr>
              <w:spacing w:after="50"/>
            </w:pPr>
            <w:r>
              <w:rPr>
                <w:rFonts w:ascii="JetBrains Mono" w:cs="JetBrains Mono" w:eastAsia="JetBrains Mono" w:hAnsi="JetBrains Mono"/>
                <w:b/>
                <w:bCs/>
                <w:color w:val="B33A3A"/>
                <w:sz w:val="18"/>
                <w:szCs w:val="18"/>
              </w:rPr>
              <w:t xml:space="preserve">  ⚠  </w:t>
            </w:r>
            <w:r>
              <w:rPr>
                <w:rFonts w:ascii="Inter" w:cs="Inter" w:eastAsia="Inter" w:hAnsi="Inter"/>
                <w:color w:val="1A1815"/>
                <w:sz w:val="20"/>
                <w:szCs w:val="20"/>
              </w:rPr>
              <w:t xml:space="preserve">Brief is empty or 503 → Mac Studio Ollama is down. Restart, refresh, then file if it persists.</w:t>
            </w:r>
          </w:p>
        </w:tc>
      </w:tr>
    </w:tbl>
    <w:p>
      <w:r>
        <w:br w:type="page"/>
      </w:r>
    </w:p>
    <w:p>
      <w:pPr>
        <w:pStyle w:val="Heading2"/>
        <w:spacing w:after="160" w:before="320"/>
      </w:pPr>
      <w:r>
        <w:rPr>
          <w:rFonts w:ascii="Inter" w:cs="Inter" w:eastAsia="Inter" w:hAnsi="Inter"/>
          <w:b/>
          <w:bCs/>
          <w:color w:val="1A1815"/>
          <w:sz w:val="32"/>
          <w:szCs w:val="32"/>
        </w:rPr>
        <w:t xml:space="preserve">Model 3 — SOW (SowSmith)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722C" w:sz="24"/>
              <w:left w:val="single" w:color="E8E2D5" w:sz="4"/>
              <w:bottom w:val="single" w:color="E8E2D5" w:sz="4"/>
              <w:right w:val="single" w:color="E8E2D5" w:sz="4"/>
            </w:tcBorders>
            <w:shd w:fill="FFFFFF" w:val="clear"/>
            <w:tcMar>
              <w:top w:type="dxa" w:w="240"/>
              <w:left w:type="dxa" w:w="280"/>
              <w:bottom w:type="dxa" w:w="240"/>
              <w:right w:type="dxa" w:w="280"/>
            </w:tcMar>
          </w:tcPr>
          <w:p>
            <w:pPr>
              <w:spacing w:after="60"/>
            </w:pPr>
            <w:r>
              <w:rPr>
                <w:rFonts w:ascii="JetBrains Mono" w:cs="JetBrains Mono" w:eastAsia="JetBrains Mono" w:hAnsi="JetBrains Mono"/>
                <w:b/>
                <w:bCs/>
                <w:color w:val="B8722C"/>
                <w:spacing w:val="60"/>
                <w:sz w:val="18"/>
                <w:szCs w:val="18"/>
              </w:rPr>
              <w:t xml:space="preserve">SOWSMITH</w:t>
            </w:r>
            <w:r>
              <w:rPr>
                <w:rFonts w:ascii="JetBrains Mono" w:cs="JetBrains Mono" w:eastAsia="JetBrains Mono" w:hAnsi="JetBrains Mono"/>
                <w:color w:val="9B9384"/>
                <w:sz w:val="16"/>
                <w:szCs w:val="16"/>
              </w:rPr>
              <w:t xml:space="preserve">   v57.14</w:t>
            </w:r>
          </w:p>
          <w:p>
            <w:pPr>
              <w:spacing w:after="100"/>
            </w:pPr>
            <w:r>
              <w:rPr>
                <w:rFonts w:ascii="Fraunces" w:cs="Fraunces" w:eastAsia="Fraunces" w:hAnsi="Fraunces"/>
                <w:b/>
                <w:bCs/>
                <w:color w:val="1A1815"/>
                <w:sz w:val="32"/>
                <w:szCs w:val="32"/>
              </w:rPr>
              <w:t xml:space="preserve">Envelope in, customer-ready Word doc out</w:t>
            </w:r>
          </w:p>
          <w:p>
            <w:pPr>
              <w:spacing w:after="160"/>
            </w:pPr>
            <w:r>
              <w:rPr>
                <w:rFonts w:ascii="Inter" w:cs="Inter" w:eastAsia="Inter" w:hAnsi="Inter"/>
                <w:i/>
                <w:iCs/>
                <w:color w:val="6B6557"/>
                <w:sz w:val="22"/>
                <w:szCs w:val="22"/>
              </w:rPr>
              <w:t xml:space="preserve">Renders the customer-facing Statement of Work straight from the envelope. One section per canonical site, BOM table per site, schedule table, assumptions, exclusions, pricing summary. Promote-on-save snapshots the current draft into SOW Versions with diff against the previous version.</w:t>
            </w:r>
          </w:p>
          <w:p>
            <w:pPr>
              <w:spacing w:after="60" w:before="80"/>
            </w:pPr>
            <w:r>
              <w:rPr>
                <w:rFonts w:ascii="JetBrains Mono" w:cs="JetBrains Mono" w:eastAsia="JetBrains Mono" w:hAnsi="JetBrains Mono"/>
                <w:b/>
                <w:bCs/>
                <w:color w:val="9B9384"/>
                <w:spacing w:val="40"/>
                <w:sz w:val="14"/>
                <w:szCs w:val="14"/>
              </w:rPr>
              <w:t xml:space="preserve">WHEN IT RUNS</w:t>
            </w:r>
          </w:p>
          <w:p>
            <w:pPr>
              <w:spacing w:after="140"/>
            </w:pPr>
            <w:r>
              <w:rPr>
                <w:rFonts w:ascii="Inter" w:cs="Inter" w:eastAsia="Inter" w:hAnsi="Inter"/>
                <w:color w:val="1A1815"/>
                <w:sz w:val="20"/>
                <w:szCs w:val="20"/>
              </w:rPr>
              <w:t xml:space="preserve">envelope.json (atoms + entities + sites + packets) + the most recent OrbitBrief facts. Renders to .docx.</w:t>
            </w:r>
          </w:p>
          <w:p>
            <w:pPr>
              <w:spacing w:after="60"/>
            </w:pPr>
            <w:r>
              <w:rPr>
                <w:rFonts w:ascii="JetBrains Mono" w:cs="JetBrains Mono" w:eastAsia="JetBrains Mono" w:hAnsi="JetBrains Mono"/>
                <w:b/>
                <w:bCs/>
                <w:color w:val="9B9384"/>
                <w:spacing w:val="40"/>
                <w:sz w:val="14"/>
                <w:szCs w:val="14"/>
              </w:rPr>
              <w:t xml:space="preserve">OPTBOT YIELD</w:t>
            </w:r>
          </w:p>
          <w:p>
            <w:pPr>
              <w:spacing w:after="140"/>
            </w:pPr>
            <w:r>
              <w:rPr>
                <w:rFonts w:ascii="Fraunces" w:cs="Fraunces" w:eastAsia="Fraunces" w:hAnsi="Fraunces"/>
                <w:b/>
                <w:bCs/>
                <w:color w:val="B8722C"/>
                <w:sz w:val="30"/>
                <w:szCs w:val="30"/>
              </w:rPr>
              <w:t xml:space="preserve">1 SOW per deal · N versions over time</w:t>
            </w:r>
            <w:r>
              <w:rPr>
                <w:rFonts w:ascii="Inter" w:cs="Inter" w:eastAsia="Inter" w:hAnsi="Inter"/>
                <w:color w:val="6B6557"/>
                <w:sz w:val="18"/>
                <w:szCs w:val="18"/>
              </w:rPr>
              <w:t xml:space="preserve">   Word-doc sections: cover · executive summary · scope per site · BOM table · schedule · assumptions · exclusions · pricing summary</w:t>
            </w:r>
          </w:p>
          <w:p>
            <w:pPr>
              <w:spacing w:after="60"/>
            </w:pPr>
            <w:r>
              <w:rPr>
                <w:rFonts w:ascii="JetBrains Mono" w:cs="JetBrains Mono" w:eastAsia="JetBrains Mono" w:hAnsi="JetBrains Mono"/>
                <w:b/>
                <w:bCs/>
                <w:color w:val="2E7D5C"/>
                <w:spacing w:val="40"/>
                <w:sz w:val="14"/>
                <w:szCs w:val="14"/>
              </w:rPr>
              <w:t xml:space="preserve">WHAT TO LOOK FOR</w:t>
            </w:r>
          </w:p>
          <w:p>
            <w:pPr>
              <w:spacing w:after="50"/>
            </w:pPr>
            <w:r>
              <w:rPr>
                <w:rFonts w:ascii="JetBrains Mono" w:cs="JetBrains Mono" w:eastAsia="JetBrains Mono" w:hAnsi="JetBrains Mono"/>
                <w:b/>
                <w:bCs/>
                <w:color w:val="2E7D5C"/>
                <w:sz w:val="18"/>
                <w:szCs w:val="18"/>
              </w:rPr>
              <w:t xml:space="preserve">  ✓  </w:t>
            </w:r>
            <w:r>
              <w:rPr>
                <w:rFonts w:ascii="Inter" w:cs="Inter" w:eastAsia="Inter" w:hAnsi="Inter"/>
                <w:color w:val="1A1815"/>
                <w:sz w:val="20"/>
                <w:szCs w:val="20"/>
              </w:rPr>
              <w:t xml:space="preserve">Every canonical site has its own section — 5 sites → 5 site sections.</w:t>
            </w:r>
          </w:p>
          <w:p>
            <w:pPr>
              <w:spacing w:after="50"/>
            </w:pPr>
            <w:r>
              <w:rPr>
                <w:rFonts w:ascii="JetBrains Mono" w:cs="JetBrains Mono" w:eastAsia="JetBrains Mono" w:hAnsi="JetBrains Mono"/>
                <w:b/>
                <w:bCs/>
                <w:color w:val="2E7D5C"/>
                <w:sz w:val="18"/>
                <w:szCs w:val="18"/>
              </w:rPr>
              <w:t xml:space="preserve">  ✓  </w:t>
            </w:r>
            <w:r>
              <w:rPr>
                <w:rFonts w:ascii="Inter" w:cs="Inter" w:eastAsia="Inter" w:hAnsi="Inter"/>
                <w:color w:val="1A1815"/>
                <w:sz w:val="20"/>
                <w:szCs w:val="20"/>
              </w:rPr>
              <w:t xml:space="preserve">BOM table per site contains the right line items and the right quantities for THAT site only.</w:t>
            </w:r>
          </w:p>
          <w:p>
            <w:pPr>
              <w:spacing w:after="50"/>
            </w:pPr>
            <w:r>
              <w:rPr>
                <w:rFonts w:ascii="JetBrains Mono" w:cs="JetBrains Mono" w:eastAsia="JetBrains Mono" w:hAnsi="JetBrains Mono"/>
                <w:b/>
                <w:bCs/>
                <w:color w:val="2E7D5C"/>
                <w:sz w:val="18"/>
                <w:szCs w:val="18"/>
              </w:rPr>
              <w:t xml:space="preserve">  ✓  </w:t>
            </w:r>
            <w:r>
              <w:rPr>
                <w:rFonts w:ascii="Inter" w:cs="Inter" w:eastAsia="Inter" w:hAnsi="Inter"/>
                <w:color w:val="1A1815"/>
                <w:sz w:val="20"/>
                <w:szCs w:val="20"/>
              </w:rPr>
              <w:t xml:space="preserve">Pricing summary total equals the sum of per-site BOM ext-prices (and matches Deal Kit).</w:t>
            </w:r>
          </w:p>
          <w:p>
            <w:pPr>
              <w:spacing w:after="50"/>
            </w:pPr>
            <w:r>
              <w:rPr>
                <w:rFonts w:ascii="JetBrains Mono" w:cs="JetBrains Mono" w:eastAsia="JetBrains Mono" w:hAnsi="JetBrains Mono"/>
                <w:b/>
                <w:bCs/>
                <w:color w:val="2E7D5C"/>
                <w:sz w:val="18"/>
                <w:szCs w:val="18"/>
              </w:rPr>
              <w:t xml:space="preserve">  ✓  </w:t>
            </w:r>
            <w:r>
              <w:rPr>
                <w:rFonts w:ascii="Inter" w:cs="Inter" w:eastAsia="Inter" w:hAnsi="Inter"/>
                <w:color w:val="1A1815"/>
                <w:sz w:val="20"/>
                <w:szCs w:val="20"/>
              </w:rPr>
              <w:t xml:space="preserve">Schedule dates match envelope milestones — same ISO dates, same task names.</w:t>
            </w:r>
          </w:p>
          <w:p>
            <w:pPr>
              <w:spacing w:after="50"/>
            </w:pPr>
            <w:r>
              <w:rPr>
                <w:rFonts w:ascii="JetBrains Mono" w:cs="JetBrains Mono" w:eastAsia="JetBrains Mono" w:hAnsi="JetBrains Mono"/>
                <w:b/>
                <w:bCs/>
                <w:color w:val="2E7D5C"/>
                <w:sz w:val="18"/>
                <w:szCs w:val="18"/>
              </w:rPr>
              <w:t xml:space="preserve">  ✓  </w:t>
            </w:r>
            <w:r>
              <w:rPr>
                <w:rFonts w:ascii="Inter" w:cs="Inter" w:eastAsia="Inter" w:hAnsi="Inter"/>
                <w:color w:val="1A1815"/>
                <w:sz w:val="20"/>
                <w:szCs w:val="20"/>
              </w:rPr>
              <w:t xml:space="preserve">No placeholder text in the rendered doc — “[TBD]”, “XXX”, “{site_name}” should never ship.</w:t>
            </w:r>
          </w:p>
          <w:p>
            <w:pPr>
              <w:spacing w:after="50"/>
            </w:pPr>
            <w:r>
              <w:rPr>
                <w:rFonts w:ascii="JetBrains Mono" w:cs="JetBrains Mono" w:eastAsia="JetBrains Mono" w:hAnsi="JetBrains Mono"/>
                <w:b/>
                <w:bCs/>
                <w:color w:val="2E7D5C"/>
                <w:sz w:val="18"/>
                <w:szCs w:val="18"/>
              </w:rPr>
              <w:t xml:space="preserve">  ✓  </w:t>
            </w:r>
            <w:r>
              <w:rPr>
                <w:rFonts w:ascii="Inter" w:cs="Inter" w:eastAsia="Inter" w:hAnsi="Inter"/>
                <w:color w:val="1A1815"/>
                <w:sz w:val="20"/>
                <w:szCs w:val="20"/>
              </w:rPr>
              <w:t xml:space="preserve">Word doc opens cleanly in Google Docs (no broken styling, no overflow tables).</w:t>
            </w:r>
          </w:p>
          <w:p>
            <w:pPr>
              <w:spacing w:after="60" w:before="140"/>
            </w:pPr>
            <w:r>
              <w:rPr>
                <w:rFonts w:ascii="JetBrains Mono" w:cs="JetBrains Mono" w:eastAsia="JetBrains Mono" w:hAnsi="JetBrains Mono"/>
                <w:b/>
                <w:bCs/>
                <w:color w:val="B33A3A"/>
                <w:spacing w:val="40"/>
                <w:sz w:val="14"/>
                <w:szCs w:val="14"/>
              </w:rPr>
              <w:t xml:space="preserve">RED FLAGS</w:t>
            </w:r>
          </w:p>
          <w:p>
            <w:pPr>
              <w:spacing w:after="50"/>
            </w:pPr>
            <w:r>
              <w:rPr>
                <w:rFonts w:ascii="JetBrains Mono" w:cs="JetBrains Mono" w:eastAsia="JetBrains Mono" w:hAnsi="JetBrains Mono"/>
                <w:b/>
                <w:bCs/>
                <w:color w:val="B33A3A"/>
                <w:sz w:val="18"/>
                <w:szCs w:val="18"/>
              </w:rPr>
              <w:t xml:space="preserve">  ⚠  </w:t>
            </w:r>
            <w:r>
              <w:rPr>
                <w:rFonts w:ascii="Inter" w:cs="Inter" w:eastAsia="Inter" w:hAnsi="Inter"/>
                <w:color w:val="1A1815"/>
                <w:sz w:val="20"/>
                <w:szCs w:val="20"/>
              </w:rPr>
              <w:t xml:space="preserve">A canonical site has no section in the SOW. File as CRITICAL.</w:t>
            </w:r>
          </w:p>
          <w:p>
            <w:pPr>
              <w:spacing w:after="50"/>
            </w:pPr>
            <w:r>
              <w:rPr>
                <w:rFonts w:ascii="JetBrains Mono" w:cs="JetBrains Mono" w:eastAsia="JetBrains Mono" w:hAnsi="JetBrains Mono"/>
                <w:b/>
                <w:bCs/>
                <w:color w:val="B33A3A"/>
                <w:sz w:val="18"/>
                <w:szCs w:val="18"/>
              </w:rPr>
              <w:t xml:space="preserve">  ⚠  </w:t>
            </w:r>
            <w:r>
              <w:rPr>
                <w:rFonts w:ascii="Inter" w:cs="Inter" w:eastAsia="Inter" w:hAnsi="Inter"/>
                <w:color w:val="1A1815"/>
                <w:sz w:val="20"/>
                <w:szCs w:val="20"/>
              </w:rPr>
              <w:t xml:space="preserve">BOM total in the SOW ≠ Deal Kit total. File as CRITICAL.</w:t>
            </w:r>
          </w:p>
          <w:p>
            <w:pPr>
              <w:spacing w:after="50"/>
            </w:pPr>
            <w:r>
              <w:rPr>
                <w:rFonts w:ascii="JetBrains Mono" w:cs="JetBrains Mono" w:eastAsia="JetBrains Mono" w:hAnsi="JetBrains Mono"/>
                <w:b/>
                <w:bCs/>
                <w:color w:val="B33A3A"/>
                <w:sz w:val="18"/>
                <w:szCs w:val="18"/>
              </w:rPr>
              <w:t xml:space="preserve">  ⚠  </w:t>
            </w:r>
            <w:r>
              <w:rPr>
                <w:rFonts w:ascii="Inter" w:cs="Inter" w:eastAsia="Inter" w:hAnsi="Inter"/>
                <w:color w:val="1A1815"/>
                <w:sz w:val="20"/>
                <w:szCs w:val="20"/>
              </w:rPr>
              <w:t xml:space="preserve">Site A's BOM contains items that allocate to Site B (cross-contamination). File as CRITICAL.</w:t>
            </w:r>
          </w:p>
          <w:p>
            <w:pPr>
              <w:spacing w:after="50"/>
            </w:pPr>
            <w:r>
              <w:rPr>
                <w:rFonts w:ascii="JetBrains Mono" w:cs="JetBrains Mono" w:eastAsia="JetBrains Mono" w:hAnsi="JetBrains Mono"/>
                <w:b/>
                <w:bCs/>
                <w:color w:val="B33A3A"/>
                <w:sz w:val="18"/>
                <w:szCs w:val="18"/>
              </w:rPr>
              <w:t xml:space="preserve">  ⚠  </w:t>
            </w:r>
            <w:r>
              <w:rPr>
                <w:rFonts w:ascii="Inter" w:cs="Inter" w:eastAsia="Inter" w:hAnsi="Inter"/>
                <w:color w:val="1A1815"/>
                <w:sz w:val="20"/>
                <w:szCs w:val="20"/>
              </w:rPr>
              <w:t xml:space="preserve">Placeholder strings visible (“{customer_name}”) in the rendered doc. File as MAJOR.</w:t>
            </w:r>
          </w:p>
          <w:p>
            <w:pPr>
              <w:spacing w:after="50"/>
            </w:pPr>
            <w:r>
              <w:rPr>
                <w:rFonts w:ascii="JetBrains Mono" w:cs="JetBrains Mono" w:eastAsia="JetBrains Mono" w:hAnsi="JetBrains Mono"/>
                <w:b/>
                <w:bCs/>
                <w:color w:val="B33A3A"/>
                <w:sz w:val="18"/>
                <w:szCs w:val="18"/>
              </w:rPr>
              <w:t xml:space="preserve">  ⚠  </w:t>
            </w:r>
            <w:r>
              <w:rPr>
                <w:rFonts w:ascii="Inter" w:cs="Inter" w:eastAsia="Inter" w:hAnsi="Inter"/>
                <w:color w:val="1A1815"/>
                <w:sz w:val="20"/>
                <w:szCs w:val="20"/>
              </w:rPr>
              <w:t xml:space="preserve">Schedule table missing or all dates blank. File as MAJOR.</w:t>
            </w:r>
          </w:p>
          <w:p>
            <w:pPr>
              <w:spacing w:after="50"/>
            </w:pPr>
            <w:r>
              <w:rPr>
                <w:rFonts w:ascii="JetBrains Mono" w:cs="JetBrains Mono" w:eastAsia="JetBrains Mono" w:hAnsi="JetBrains Mono"/>
                <w:b/>
                <w:bCs/>
                <w:color w:val="B33A3A"/>
                <w:sz w:val="18"/>
                <w:szCs w:val="18"/>
              </w:rPr>
              <w:t xml:space="preserve">  ⚠  </w:t>
            </w:r>
            <w:r>
              <w:rPr>
                <w:rFonts w:ascii="Inter" w:cs="Inter" w:eastAsia="Inter" w:hAnsi="Inter"/>
                <w:color w:val="1A1815"/>
                <w:sz w:val="20"/>
                <w:szCs w:val="20"/>
              </w:rPr>
              <w:t xml:space="preserve">Word doc errors when opened in Google Docs / Word. File as MAJOR.</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722C" w:sz="28"/>
              <w:left w:val="single" w:color="B8722C" w:sz="6"/>
              <w:bottom w:val="single" w:color="B8722C" w:sz="6"/>
              <w:right w:val="single" w:color="B8722C" w:sz="6"/>
            </w:tcBorders>
            <w:shd w:fill="F0E0CC" w:val="clear"/>
            <w:tcMar>
              <w:top w:type="dxa" w:w="220"/>
              <w:left w:type="dxa" w:w="260"/>
              <w:bottom w:type="dxa" w:w="220"/>
              <w:right w:type="dxa" w:w="260"/>
            </w:tcMar>
          </w:tcPr>
          <w:p>
            <w:pPr>
              <w:spacing w:after="120"/>
            </w:pPr>
            <w:r>
              <w:rPr>
                <w:rFonts w:ascii="Inter" w:cs="Inter" w:eastAsia="Inter" w:hAnsi="Inter"/>
                <w:b/>
                <w:bCs/>
                <w:color w:val="B8722C"/>
                <w:sz w:val="24"/>
                <w:szCs w:val="24"/>
              </w:rPr>
              <w:t xml:space="preserve">How the three flow together</w:t>
            </w:r>
          </w:p>
          <w:p>
            <w:r>
              <w:rPr>
                <w:rFonts w:ascii="JetBrains Mono" w:cs="JetBrains Mono" w:eastAsia="JetBrains Mono" w:hAnsi="JetBrains Mono"/>
                <w:b/>
                <w:bCs/>
                <w:color w:val="B8722C"/>
                <w:sz w:val="28"/>
                <w:szCs w:val="28"/>
              </w:rPr>
              <w:t xml:space="preserve">PARSER  →  ORBIT  →  SOW</w:t>
            </w:r>
          </w:p>
          <w:p>
            <w:pPr>
              <w:spacing w:before="160"/>
            </w:pPr>
            <w:r>
              <w:rPr>
                <w:rFonts w:ascii="Inter" w:cs="Inter" w:eastAsia="Inter" w:hAnsi="Inter"/>
                <w:color w:val="1A1815"/>
                <w:sz w:val="22"/>
                <w:szCs w:val="22"/>
              </w:rPr>
              <w:t xml:space="preserve">All three read from the SAME envelope.json. The Parser writes it; Orbit and SOW only read it. So:</w:t>
            </w:r>
          </w:p>
          <w:p>
            <w:pPr>
              <w:spacing w:before="120"/>
            </w:pPr>
            <w:r>
              <w:rPr>
                <w:rFonts w:ascii="Inter" w:cs="Inter" w:eastAsia="Inter" w:hAnsi="Inter"/>
                <w:color w:val="1A1815"/>
                <w:sz w:val="22"/>
                <w:szCs w:val="22"/>
              </w:rPr>
              <w:t xml:space="preserve">  •  Bad atoms (Parser) → wrong gaps in Orbit → wrong scope in SOW.</w:t>
            </w:r>
          </w:p>
          <w:p>
            <w:r>
              <w:rPr>
                <w:rFonts w:ascii="Inter" w:cs="Inter" w:eastAsia="Inter" w:hAnsi="Inter"/>
                <w:color w:val="1A1815"/>
                <w:sz w:val="22"/>
                <w:szCs w:val="22"/>
              </w:rPr>
              <w:t xml:space="preserve">  •  Wrong site canonical (Parser) → split brief sites in Orbit → split SOW sections.</w:t>
            </w:r>
          </w:p>
          <w:p>
            <w:r>
              <w:rPr>
                <w:rFonts w:ascii="Inter" w:cs="Inter" w:eastAsia="Inter" w:hAnsi="Inter"/>
                <w:color w:val="1A1815"/>
                <w:sz w:val="22"/>
                <w:szCs w:val="22"/>
              </w:rPr>
              <w:t xml:space="preserve">  •  Good envelope but bad brief = ORBIT bug. Hit Re-brief.</w:t>
            </w:r>
          </w:p>
          <w:p>
            <w:r>
              <w:rPr>
                <w:rFonts w:ascii="Inter" w:cs="Inter" w:eastAsia="Inter" w:hAnsi="Inter"/>
                <w:color w:val="1A1815"/>
                <w:sz w:val="22"/>
                <w:szCs w:val="22"/>
              </w:rPr>
              <w:t xml:space="preserve">  •  Good envelope + good brief but bad SOW = SOW bug. Hit Re-render SOW.</w:t>
            </w:r>
          </w:p>
          <w:p>
            <w:pPr>
              <w:spacing w:before="160"/>
            </w:pPr>
            <w:r>
              <w:rPr>
                <w:rFonts w:ascii="Inter" w:cs="Inter" w:eastAsia="Inter" w:hAnsi="Inter"/>
                <w:i/>
                <w:iCs/>
                <w:color w:val="1A1815"/>
                <w:sz w:val="22"/>
                <w:szCs w:val="22"/>
              </w:rPr>
              <w:t xml:space="preserve">When you file a bug, name the model: “PARSER · wrong atom_type…” / “ORBIT · status says GREEN…” / “SOW · site missing section…”. Dev triages to the right repo instantly.</w:t>
            </w:r>
          </w:p>
        </w:tc>
      </w:tr>
    </w:tbl>
    <w:p>
      <w:r>
        <w:br w:type="page"/>
      </w:r>
    </w:p>
    <w:p>
      <w:r>
        <w:rPr>
          <w:rFonts w:ascii="JetBrains Mono" w:cs="JetBrains Mono" w:eastAsia="JetBrains Mono" w:hAnsi="JetBrains Mono"/>
          <w:b/>
          <w:bCs/>
          <w:color w:val="B8722C"/>
          <w:spacing w:val="80"/>
          <w:sz w:val="18"/>
          <w:szCs w:val="18"/>
        </w:rPr>
        <w:t xml:space="preserve">SECTION 5</w:t>
      </w:r>
    </w:p>
    <w:p>
      <w:pPr>
        <w:pStyle w:val="Heading1"/>
        <w:spacing w:after="240" w:before="400"/>
      </w:pPr>
      <w:r>
        <w:rPr>
          <w:rFonts w:ascii="Fraunces" w:cs="Fraunces" w:eastAsia="Fraunces" w:hAnsi="Fraunces"/>
          <w:b/>
          <w:bCs/>
          <w:color w:val="1A1815"/>
          <w:sz w:val="52"/>
          <w:szCs w:val="52"/>
        </w:rPr>
        <w:t xml:space="preserve">PM grading rubric</w:t>
      </w:r>
    </w:p>
    <w:p>
      <w:pPr>
        <w:spacing w:after="200"/>
      </w:pPr>
      <w:r>
        <w:rPr>
          <w:rFonts w:ascii="Inter" w:cs="Inter" w:eastAsia="Inter" w:hAnsi="Inter"/>
          <w:i w:val="false"/>
          <w:iCs w:val="false"/>
          <w:color w:val="6B6557"/>
          <w:sz w:val="24"/>
          <w:szCs w:val="24"/>
        </w:rPr>
        <w:t xml:space="preserve">Every deal you grade makes the system smarter. This section covers grading the Parser model in detail — five dimensions, five letter grades. Grading Orbit lives in §6, grading SOW lives in §7. Spend 4 minutes per deal, file bugs on anything below B, and the stack improves week over week.</w:t>
      </w:r>
    </w:p>
    <w:p>
      <w:pPr>
        <w:pStyle w:val="Heading3"/>
        <w:spacing w:after="120" w:before="280"/>
      </w:pPr>
      <w:r>
        <w:rPr>
          <w:rFonts w:ascii="Inter" w:cs="Inter" w:eastAsia="Inter" w:hAnsi="Inter"/>
          <w:b/>
          <w:bCs/>
          <w:color w:val="1A1815"/>
          <w:sz w:val="26"/>
          <w:szCs w:val="26"/>
        </w:rPr>
        <w:t xml:space="preserve">Grading the Parser — the 5-letter scorecard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E8E2D5" w:sz="4"/>
              <w:left w:val="single" w:color="E8E2D5" w:sz="4"/>
              <w:bottom w:val="single" w:color="E8E2D5" w:sz="4"/>
              <w:right w:val="single" w:color="E8E2D5" w:sz="4"/>
            </w:tcBorders>
            <w:shd w:fill="FFFFFF" w:val="clear"/>
            <w:tcMar>
              <w:top w:type="dxa" w:w="220"/>
              <w:left w:type="dxa" w:w="240"/>
              <w:bottom w:type="dxa" w:w="220"/>
              <w:right w:type="dxa" w:w="240"/>
            </w:tcMar>
          </w:tcPr>
          <w:p>
            <w:pPr>
              <w:spacing w:after="60"/>
              <w:jc w:val="center"/>
            </w:pPr>
            <w:r>
              <w:rPr>
                <w:rFonts w:ascii="Fraunces" w:cs="Fraunces" w:eastAsia="Fraunces" w:hAnsi="Fraunces"/>
                <w:b/>
                <w:bCs/>
                <w:color w:val="B8722C"/>
                <w:sz w:val="60"/>
                <w:szCs w:val="60"/>
              </w:rPr>
              <w:t xml:space="preserve">A</w:t>
            </w:r>
          </w:p>
          <w:p>
            <w:pPr>
              <w:spacing w:after="100"/>
              <w:jc w:val="center"/>
            </w:pPr>
            <w:r>
              <w:rPr>
                <w:rFonts w:ascii="JetBrains Mono" w:cs="JetBrains Mono" w:eastAsia="JetBrains Mono" w:hAnsi="JetBrains Mono"/>
                <w:b/>
                <w:bCs/>
                <w:color w:val="B8722C"/>
                <w:spacing w:val="40"/>
                <w:sz w:val="16"/>
                <w:szCs w:val="16"/>
              </w:rPr>
              <w:t xml:space="preserve">ATOMS</w:t>
            </w:r>
          </w:p>
          <w:p>
            <w:r>
              <w:rPr>
                <w:rFonts w:ascii="Inter" w:cs="Inter" w:eastAsia="Inter" w:hAnsi="Inter"/>
                <w:color w:val="1A1815"/>
                <w:sz w:val="18"/>
                <w:szCs w:val="18"/>
              </w:rPr>
              <w:t xml:space="preserve">Right type · right span · right confidence.</w:t>
            </w:r>
          </w:p>
        </w:tc>
        <w:tc>
          <w:tcPr>
            <w:tcW w:type="dxa" w:w="1872"/>
            <w:tcBorders>
              <w:top w:val="single" w:color="E8E2D5" w:sz="4"/>
              <w:left w:val="single" w:color="E8E2D5" w:sz="4"/>
              <w:bottom w:val="single" w:color="E8E2D5" w:sz="4"/>
              <w:right w:val="single" w:color="E8E2D5" w:sz="4"/>
            </w:tcBorders>
            <w:shd w:fill="FFFFFF" w:val="clear"/>
            <w:tcMar>
              <w:top w:type="dxa" w:w="220"/>
              <w:left w:type="dxa" w:w="240"/>
              <w:bottom w:type="dxa" w:w="220"/>
              <w:right w:type="dxa" w:w="240"/>
            </w:tcMar>
          </w:tcPr>
          <w:p>
            <w:pPr>
              <w:spacing w:after="60"/>
              <w:jc w:val="center"/>
            </w:pPr>
            <w:r>
              <w:rPr>
                <w:rFonts w:ascii="Fraunces" w:cs="Fraunces" w:eastAsia="Fraunces" w:hAnsi="Fraunces"/>
                <w:b/>
                <w:bCs/>
                <w:color w:val="2E7D5C"/>
                <w:sz w:val="60"/>
                <w:szCs w:val="60"/>
              </w:rPr>
              <w:t xml:space="preserve">E</w:t>
            </w:r>
          </w:p>
          <w:p>
            <w:pPr>
              <w:spacing w:after="100"/>
              <w:jc w:val="center"/>
            </w:pPr>
            <w:r>
              <w:rPr>
                <w:rFonts w:ascii="JetBrains Mono" w:cs="JetBrains Mono" w:eastAsia="JetBrains Mono" w:hAnsi="JetBrains Mono"/>
                <w:b/>
                <w:bCs/>
                <w:color w:val="2E7D5C"/>
                <w:spacing w:val="40"/>
                <w:sz w:val="16"/>
                <w:szCs w:val="16"/>
              </w:rPr>
              <w:t xml:space="preserve">ENTITIES</w:t>
            </w:r>
          </w:p>
          <w:p>
            <w:r>
              <w:rPr>
                <w:rFonts w:ascii="Inter" w:cs="Inter" w:eastAsia="Inter" w:hAnsi="Inter"/>
                <w:color w:val="1A1815"/>
                <w:sz w:val="18"/>
                <w:szCs w:val="18"/>
              </w:rPr>
              <w:t xml:space="preserve">Devices · sites · money · people resolved cleanly.</w:t>
            </w:r>
          </w:p>
        </w:tc>
        <w:tc>
          <w:tcPr>
            <w:tcW w:type="dxa" w:w="1872"/>
            <w:tcBorders>
              <w:top w:val="single" w:color="E8E2D5" w:sz="4"/>
              <w:left w:val="single" w:color="E8E2D5" w:sz="4"/>
              <w:bottom w:val="single" w:color="E8E2D5" w:sz="4"/>
              <w:right w:val="single" w:color="E8E2D5" w:sz="4"/>
            </w:tcBorders>
            <w:shd w:fill="FFFFFF" w:val="clear"/>
            <w:tcMar>
              <w:top w:type="dxa" w:w="220"/>
              <w:left w:type="dxa" w:w="240"/>
              <w:bottom w:type="dxa" w:w="220"/>
              <w:right w:type="dxa" w:w="240"/>
            </w:tcMar>
          </w:tcPr>
          <w:p>
            <w:pPr>
              <w:spacing w:after="60"/>
              <w:jc w:val="center"/>
            </w:pPr>
            <w:r>
              <w:rPr>
                <w:rFonts w:ascii="Fraunces" w:cs="Fraunces" w:eastAsia="Fraunces" w:hAnsi="Fraunces"/>
                <w:b/>
                <w:bCs/>
                <w:color w:val="B8722C"/>
                <w:sz w:val="60"/>
                <w:szCs w:val="60"/>
              </w:rPr>
              <w:t xml:space="preserve">S</w:t>
            </w:r>
          </w:p>
          <w:p>
            <w:pPr>
              <w:spacing w:after="100"/>
              <w:jc w:val="center"/>
            </w:pPr>
            <w:r>
              <w:rPr>
                <w:rFonts w:ascii="JetBrains Mono" w:cs="JetBrains Mono" w:eastAsia="JetBrains Mono" w:hAnsi="JetBrains Mono"/>
                <w:b/>
                <w:bCs/>
                <w:color w:val="B8722C"/>
                <w:spacing w:val="40"/>
                <w:sz w:val="16"/>
                <w:szCs w:val="16"/>
              </w:rPr>
              <w:t xml:space="preserve">SITES</w:t>
            </w:r>
          </w:p>
          <w:p>
            <w:r>
              <w:rPr>
                <w:rFonts w:ascii="Inter" w:cs="Inter" w:eastAsia="Inter" w:hAnsi="Inter"/>
                <w:color w:val="1A1815"/>
                <w:sz w:val="18"/>
                <w:szCs w:val="18"/>
              </w:rPr>
              <w:t xml:space="preserve">Same site across files → one canonical record.</w:t>
            </w:r>
          </w:p>
        </w:tc>
        <w:tc>
          <w:tcPr>
            <w:tcW w:type="dxa" w:w="1872"/>
            <w:tcBorders>
              <w:top w:val="single" w:color="E8E2D5" w:sz="4"/>
              <w:left w:val="single" w:color="E8E2D5" w:sz="4"/>
              <w:bottom w:val="single" w:color="E8E2D5" w:sz="4"/>
              <w:right w:val="single" w:color="E8E2D5" w:sz="4"/>
            </w:tcBorders>
            <w:shd w:fill="FFFFFF" w:val="clear"/>
            <w:tcMar>
              <w:top w:type="dxa" w:w="220"/>
              <w:left w:type="dxa" w:w="240"/>
              <w:bottom w:type="dxa" w:w="220"/>
              <w:right w:type="dxa" w:w="240"/>
            </w:tcMar>
          </w:tcPr>
          <w:p>
            <w:pPr>
              <w:spacing w:after="60"/>
              <w:jc w:val="center"/>
            </w:pPr>
            <w:r>
              <w:rPr>
                <w:rFonts w:ascii="Fraunces" w:cs="Fraunces" w:eastAsia="Fraunces" w:hAnsi="Fraunces"/>
                <w:b/>
                <w:bCs/>
                <w:color w:val="2E7D5C"/>
                <w:sz w:val="60"/>
                <w:szCs w:val="60"/>
              </w:rPr>
              <w:t xml:space="preserve">X</w:t>
            </w:r>
          </w:p>
          <w:p>
            <w:pPr>
              <w:spacing w:after="100"/>
              <w:jc w:val="center"/>
            </w:pPr>
            <w:r>
              <w:rPr>
                <w:rFonts w:ascii="JetBrains Mono" w:cs="JetBrains Mono" w:eastAsia="JetBrains Mono" w:hAnsi="JetBrains Mono"/>
                <w:b/>
                <w:bCs/>
                <w:color w:val="2E7D5C"/>
                <w:spacing w:val="40"/>
                <w:sz w:val="16"/>
                <w:szCs w:val="16"/>
              </w:rPr>
              <w:t xml:space="preserve">EDGES</w:t>
            </w:r>
          </w:p>
          <w:p>
            <w:r>
              <w:rPr>
                <w:rFonts w:ascii="Inter" w:cs="Inter" w:eastAsia="Inter" w:hAnsi="Inter"/>
                <w:color w:val="1A1815"/>
                <w:sz w:val="18"/>
                <w:szCs w:val="18"/>
              </w:rPr>
              <w:t xml:space="preserve">Cross-file links exist where they should.</w:t>
            </w:r>
          </w:p>
        </w:tc>
        <w:tc>
          <w:tcPr>
            <w:tcW w:type="dxa" w:w="1872"/>
            <w:tcBorders>
              <w:top w:val="single" w:color="E8E2D5" w:sz="4"/>
              <w:left w:val="single" w:color="E8E2D5" w:sz="4"/>
              <w:bottom w:val="single" w:color="E8E2D5" w:sz="4"/>
              <w:right w:val="single" w:color="E8E2D5" w:sz="4"/>
            </w:tcBorders>
            <w:shd w:fill="FFFFFF" w:val="clear"/>
            <w:tcMar>
              <w:top w:type="dxa" w:w="220"/>
              <w:left w:type="dxa" w:w="240"/>
              <w:bottom w:type="dxa" w:w="220"/>
              <w:right w:type="dxa" w:w="240"/>
            </w:tcMar>
          </w:tcPr>
          <w:p>
            <w:pPr>
              <w:spacing w:after="60"/>
              <w:jc w:val="center"/>
            </w:pPr>
            <w:r>
              <w:rPr>
                <w:rFonts w:ascii="Fraunces" w:cs="Fraunces" w:eastAsia="Fraunces" w:hAnsi="Fraunces"/>
                <w:b/>
                <w:bCs/>
                <w:color w:val="B8722C"/>
                <w:sz w:val="60"/>
                <w:szCs w:val="60"/>
              </w:rPr>
              <w:t xml:space="preserve">P</w:t>
            </w:r>
          </w:p>
          <w:p>
            <w:pPr>
              <w:spacing w:after="100"/>
              <w:jc w:val="center"/>
            </w:pPr>
            <w:r>
              <w:rPr>
                <w:rFonts w:ascii="JetBrains Mono" w:cs="JetBrains Mono" w:eastAsia="JetBrains Mono" w:hAnsi="JetBrains Mono"/>
                <w:b/>
                <w:bCs/>
                <w:color w:val="B8722C"/>
                <w:spacing w:val="40"/>
                <w:sz w:val="16"/>
                <w:szCs w:val="16"/>
              </w:rPr>
              <w:t xml:space="preserve">PACKETS</w:t>
            </w:r>
          </w:p>
          <w:p>
            <w:r>
              <w:rPr>
                <w:rFonts w:ascii="Inter" w:cs="Inter" w:eastAsia="Inter" w:hAnsi="Inter"/>
                <w:color w:val="1A1815"/>
                <w:sz w:val="18"/>
                <w:szCs w:val="18"/>
              </w:rPr>
              <w:t xml:space="preserve">Scope bundles ready for SOW — complete, not partial.</w:t>
            </w:r>
          </w:p>
        </w:tc>
      </w:tr>
    </w:tbl>
    <w:p>
      <w:pPr>
        <w:spacing w:after="200"/>
        <w:jc w:val="center"/>
      </w:pPr>
      <w:r>
        <w:rPr>
          <w:rFonts w:ascii="Inter" w:cs="Inter" w:eastAsia="Inter" w:hAnsi="Inter"/>
          <w:i/>
          <w:iCs/>
          <w:color w:val="9B9384"/>
          <w:sz w:val="18"/>
          <w:szCs w:val="18"/>
        </w:rPr>
        <w:t xml:space="preserve">Grade each dimension A / B / C / D / F. Anything below B — file a bug. Use the in-UI Report a bug button (Section 8).</w:t>
      </w:r>
    </w:p>
    <w:p>
      <w:pPr>
        <w:pStyle w:val="Heading2"/>
        <w:spacing w:after="160" w:before="320"/>
      </w:pPr>
      <w:r>
        <w:rPr>
          <w:rFonts w:ascii="Inter" w:cs="Inter" w:eastAsia="Inter" w:hAnsi="Inter"/>
          <w:b/>
          <w:bCs/>
          <w:color w:val="B8722C"/>
          <w:sz w:val="32"/>
          <w:szCs w:val="32"/>
        </w:rPr>
        <w:t xml:space="preserve">A — Grading the atoms</w:t>
      </w:r>
    </w:p>
    <w:p>
      <w:pPr>
        <w:spacing w:after="100" w:before="0"/>
      </w:pPr>
      <w:r>
        <w:rPr>
          <w:rFonts w:ascii="Inter" w:cs="Inter" w:eastAsia="Inter" w:hAnsi="Inter"/>
          <w:color w:val="1A1815"/>
          <w:sz w:val="22"/>
          <w:szCs w:val="22"/>
        </w:rPr>
        <w:t xml:space="preserve">Click any file in the Deal Artifacts file list. Right pane shows every atom that file produced. Spot-check 5 random atoms per file.</w:t>
      </w:r>
    </w:p>
    <w:p>
      <w:pPr>
        <w:spacing w:after="100" w:before="240"/>
      </w:pPr>
      <w:r>
        <w:rPr>
          <w:rFonts w:ascii="JetBrains Mono" w:cs="JetBrains Mono" w:eastAsia="JetBrains Mono" w:hAnsi="JetBrains Mono"/>
          <w:b/>
          <w:bCs/>
          <w:color w:val="B8722C"/>
          <w:spacing w:val="40"/>
          <w:sz w:val="20"/>
          <w:szCs w:val="20"/>
        </w:rPr>
        <w:t xml:space="preserve">WHAT MAKES A GOOD ATOM</w:t>
      </w:r>
    </w:p>
    <w:p>
      <w:pPr>
        <w:pStyle w:val="ListParagraph"/>
        <w:numPr>
          <w:ilvl w:val="0"/>
          <w:numId w:val="2"/>
        </w:numPr>
        <w:spacing w:after="80"/>
      </w:pPr>
      <w:r>
        <w:rPr>
          <w:rFonts w:ascii="Inter" w:cs="Inter" w:eastAsia="Inter" w:hAnsi="Inter"/>
          <w:color w:val="1A1815"/>
          <w:sz w:val="22"/>
          <w:szCs w:val="22"/>
        </w:rPr>
        <w:t xml:space="preserve">atom_type is correct (bom_line for a BOM row, not generic scope_item).</w:t>
      </w:r>
    </w:p>
    <w:p>
      <w:pPr>
        <w:pStyle w:val="ListParagraph"/>
        <w:numPr>
          <w:ilvl w:val="0"/>
          <w:numId w:val="2"/>
        </w:numPr>
        <w:spacing w:after="80"/>
      </w:pPr>
      <w:r>
        <w:rPr>
          <w:rFonts w:ascii="Inter" w:cs="Inter" w:eastAsia="Inter" w:hAnsi="Inter"/>
          <w:color w:val="1A1815"/>
          <w:sz w:val="22"/>
          <w:szCs w:val="22"/>
        </w:rPr>
        <w:t xml:space="preserve">text quotes the source verbatim (paste into the source file — Ctrl-F should find it).</w:t>
      </w:r>
    </w:p>
    <w:p>
      <w:pPr>
        <w:pStyle w:val="ListParagraph"/>
        <w:numPr>
          <w:ilvl w:val="0"/>
          <w:numId w:val="2"/>
        </w:numPr>
        <w:spacing w:after="80"/>
      </w:pPr>
      <w:r>
        <w:rPr>
          <w:rFonts w:ascii="Inter" w:cs="Inter" w:eastAsia="Inter" w:hAnsi="Inter"/>
          <w:color w:val="1A1815"/>
          <w:sz w:val="22"/>
          <w:szCs w:val="22"/>
        </w:rPr>
        <w:t xml:space="preserve">confidence ≥ 0.75 for typed atoms, ≥ 0.65 for prose.</w:t>
      </w:r>
    </w:p>
    <w:p>
      <w:pPr>
        <w:pStyle w:val="ListParagraph"/>
        <w:numPr>
          <w:ilvl w:val="0"/>
          <w:numId w:val="2"/>
        </w:numPr>
        <w:spacing w:after="80"/>
      </w:pPr>
      <w:r>
        <w:rPr>
          <w:rFonts w:ascii="Inter" w:cs="Inter" w:eastAsia="Inter" w:hAnsi="Inter"/>
          <w:color w:val="1A1815"/>
          <w:sz w:val="22"/>
          <w:szCs w:val="22"/>
        </w:rPr>
        <w:t xml:space="preserve">entity_keys include the right entities (site, vendor, device, person).</w:t>
      </w:r>
    </w:p>
    <w:p>
      <w:pPr>
        <w:pStyle w:val="ListParagraph"/>
        <w:numPr>
          <w:ilvl w:val="0"/>
          <w:numId w:val="2"/>
        </w:numPr>
        <w:spacing w:after="80"/>
      </w:pPr>
      <w:r>
        <w:rPr>
          <w:rFonts w:ascii="Inter" w:cs="Inter" w:eastAsia="Inter" w:hAnsi="Inter"/>
          <w:color w:val="1A1815"/>
          <w:sz w:val="22"/>
          <w:szCs w:val="22"/>
        </w:rPr>
        <w:t xml:space="preserve">page number / row number is accurate for navigation.</w:t>
      </w:r>
    </w:p>
    <w:p>
      <w:pPr>
        <w:spacing w:after="100" w:before="240"/>
      </w:pPr>
      <w:r>
        <w:rPr>
          <w:rFonts w:ascii="JetBrains Mono" w:cs="JetBrains Mono" w:eastAsia="JetBrains Mono" w:hAnsi="JetBrains Mono"/>
          <w:b/>
          <w:bCs/>
          <w:color w:val="B8722C"/>
          <w:spacing w:val="40"/>
          <w:sz w:val="20"/>
          <w:szCs w:val="20"/>
        </w:rPr>
        <w:t xml:space="preserve">LETTER GRADES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E8E2D5" w:sz="4"/>
              <w:left w:val="single" w:color="E8E2D5" w:sz="4"/>
              <w:bottom w:val="single" w:color="E8E2D5" w:sz="4"/>
              <w:right w:val="single" w:color="E8E2D5" w:sz="4"/>
            </w:tcBorders>
            <w:shd w:fill="DDEEE3"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2E7D5C"/>
                <w:sz w:val="28"/>
                <w:szCs w:val="28"/>
              </w:rPr>
              <w:t xml:space="preserve">A</w:t>
            </w:r>
          </w:p>
        </w:tc>
        <w:tc>
          <w:tcPr>
            <w:tcW w:type="dxa" w:w="8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5/5 spot-checks correct — type, text, conf, entities all right.</w:t>
            </w:r>
          </w:p>
        </w:tc>
      </w:tr>
      <w:tr>
        <w:tc>
          <w:tcPr>
            <w:tcW w:type="dxa" w:w="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8722C"/>
                <w:sz w:val="28"/>
                <w:szCs w:val="28"/>
              </w:rPr>
              <w:t xml:space="preserve">B</w:t>
            </w:r>
          </w:p>
        </w:tc>
        <w:tc>
          <w:tcPr>
            <w:tcW w:type="dxa" w:w="8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4/5 correct — one minor mistype or low-confidence-but-still-right.</w:t>
            </w:r>
          </w:p>
        </w:tc>
      </w:tr>
      <w:tr>
        <w:tc>
          <w:tcPr>
            <w:tcW w:type="dxa" w:w="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8722C"/>
                <w:sz w:val="28"/>
                <w:szCs w:val="28"/>
              </w:rPr>
              <w:t xml:space="preserve">C</w:t>
            </w:r>
          </w:p>
        </w:tc>
        <w:tc>
          <w:tcPr>
            <w:tcW w:type="dxa" w:w="8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3/5 — noticeable wrong types or fuzzy spans. File a bug.</w:t>
            </w:r>
          </w:p>
        </w:tc>
      </w:tr>
      <w:tr>
        <w:tc>
          <w:tcPr>
            <w:tcW w:type="dxa" w:w="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8722C"/>
                <w:sz w:val="28"/>
                <w:szCs w:val="28"/>
              </w:rPr>
              <w:t xml:space="preserve">D</w:t>
            </w:r>
          </w:p>
        </w:tc>
        <w:tc>
          <w:tcPr>
            <w:tcW w:type="dxa" w:w="8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2/5 — majority wrong. File a bug, Severity Major.</w:t>
            </w:r>
          </w:p>
        </w:tc>
      </w:tr>
      <w:tr>
        <w:tc>
          <w:tcPr>
            <w:tcW w:type="dxa" w:w="800"/>
            <w:tcBorders>
              <w:top w:val="single" w:color="E8E2D5" w:sz="4"/>
              <w:left w:val="single" w:color="E8E2D5" w:sz="4"/>
              <w:bottom w:val="single" w:color="E8E2D5" w:sz="4"/>
              <w:right w:val="single" w:color="E8E2D5" w:sz="4"/>
            </w:tcBorders>
            <w:shd w:fill="F4D8D8"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33A3A"/>
                <w:sz w:val="28"/>
                <w:szCs w:val="28"/>
              </w:rPr>
              <w:t xml:space="preserve">F</w:t>
            </w:r>
          </w:p>
        </w:tc>
        <w:tc>
          <w:tcPr>
            <w:tcW w:type="dxa" w:w="8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0–1/5 — parser is broken on this file type. File a bug, Severity Critical.</w:t>
            </w:r>
          </w:p>
        </w:tc>
      </w:tr>
    </w:tbl>
    <w:p>
      <w:pPr>
        <w:spacing w:after="100" w:before="240"/>
      </w:pPr>
      <w:r>
        <w:rPr>
          <w:rFonts w:ascii="JetBrains Mono" w:cs="JetBrains Mono" w:eastAsia="JetBrains Mono" w:hAnsi="JetBrains Mono"/>
          <w:b/>
          <w:bCs/>
          <w:color w:val="B8722C"/>
          <w:spacing w:val="40"/>
          <w:sz w:val="20"/>
          <w:szCs w:val="20"/>
        </w:rPr>
        <w:t xml:space="preserve">EXAMPLE — OPTBOT bom row, line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722C" w:sz="28"/>
              <w:left w:val="single" w:color="B8722C" w:sz="6"/>
              <w:bottom w:val="single" w:color="B8722C" w:sz="6"/>
              <w:right w:val="single" w:color="B8722C" w:sz="6"/>
            </w:tcBorders>
            <w:shd w:fill="F0E0CC" w:val="clear"/>
            <w:tcMar>
              <w:top w:type="dxa" w:w="220"/>
              <w:left w:type="dxa" w:w="260"/>
              <w:bottom w:type="dxa" w:w="220"/>
              <w:right w:type="dxa" w:w="260"/>
            </w:tcMar>
          </w:tcPr>
          <w:p>
            <w:pPr>
              <w:spacing w:after="120"/>
            </w:pPr>
            <w:r>
              <w:rPr>
                <w:rFonts w:ascii="Inter" w:cs="Inter" w:eastAsia="Inter" w:hAnsi="Inter"/>
                <w:b/>
                <w:bCs/>
                <w:color w:val="B8722C"/>
                <w:sz w:val="24"/>
                <w:szCs w:val="24"/>
              </w:rPr>
              <w:t xml:space="preserve">Good vs bad atom on the same source row</w:t>
            </w:r>
          </w:p>
          <w:p>
            <w:r>
              <w:rPr>
                <w:rFonts w:ascii="JetBrains Mono" w:cs="JetBrains Mono" w:eastAsia="JetBrains Mono" w:hAnsi="JetBrains Mono"/>
                <w:color w:val="9B9384"/>
                <w:sz w:val="18"/>
                <w:szCs w:val="18"/>
              </w:rPr>
              <w:t xml:space="preserve">Source: row 14 of 04_hardware_bill_of_materials.xlsx</w:t>
            </w:r>
          </w:p>
          <w:p>
            <w:pPr>
              <w:spacing w:before="100"/>
            </w:pPr>
            <w:r>
              <w:rPr>
                <w:rFonts w:ascii="Inter" w:cs="Inter" w:eastAsia="Inter" w:hAnsi="Inter"/>
                <w:i/>
                <w:iCs/>
                <w:color w:val="1A1815"/>
                <w:sz w:val="22"/>
                <w:szCs w:val="22"/>
              </w:rPr>
              <w:t xml:space="preserve">“LG 65UH5N-E commercial display · Qty 5 · $1,250 · ATL-HQ-01”</w:t>
            </w:r>
          </w:p>
          <w:p>
            <w:pPr>
              <w:spacing w:after="60" w:before="200"/>
            </w:pPr>
            <w:r>
              <w:rPr>
                <w:rFonts w:ascii="Inter" w:cs="Inter" w:eastAsia="Inter" w:hAnsi="Inter"/>
                <w:b/>
                <w:bCs/>
                <w:color w:val="2E7D5C"/>
                <w:sz w:val="20"/>
                <w:szCs w:val="20"/>
              </w:rPr>
              <w:t xml:space="preserve">GOOD (grade A):</w:t>
            </w:r>
          </w:p>
          <w:p>
            <w:r>
              <w:rPr>
                <w:rFonts w:ascii="JetBrains Mono" w:cs="JetBrains Mono" w:eastAsia="JetBrains Mono" w:hAnsi="JetBrains Mono"/>
                <w:color w:val="1A1815"/>
                <w:sz w:val="18"/>
                <w:szCs w:val="18"/>
              </w:rPr>
              <w:t xml:space="preserve">  atom_type: bom_line  ·  conf 0.92</w:t>
            </w:r>
          </w:p>
          <w:p>
            <w:r>
              <w:rPr>
                <w:rFonts w:ascii="JetBrains Mono" w:cs="JetBrains Mono" w:eastAsia="JetBrains Mono" w:hAnsi="JetBrains Mono"/>
                <w:color w:val="1A1815"/>
                <w:sz w:val="18"/>
                <w:szCs w:val="18"/>
              </w:rPr>
              <w:t xml:space="preserve">  entity_keys: device:LG-65UH5N-E, site:ATL-HQ-01, money:1250.00, qty:5</w:t>
            </w:r>
          </w:p>
          <w:p>
            <w:pPr>
              <w:spacing w:after="60" w:before="200"/>
            </w:pPr>
            <w:r>
              <w:rPr>
                <w:rFonts w:ascii="Inter" w:cs="Inter" w:eastAsia="Inter" w:hAnsi="Inter"/>
                <w:b/>
                <w:bCs/>
                <w:color w:val="B33A3A"/>
                <w:sz w:val="20"/>
                <w:szCs w:val="20"/>
              </w:rPr>
              <w:t xml:space="preserve">BAD (grade D, file bug):</w:t>
            </w:r>
          </w:p>
          <w:p>
            <w:r>
              <w:rPr>
                <w:rFonts w:ascii="JetBrains Mono" w:cs="JetBrains Mono" w:eastAsia="JetBrains Mono" w:hAnsi="JetBrains Mono"/>
                <w:color w:val="1A1815"/>
                <w:sz w:val="18"/>
                <w:szCs w:val="18"/>
              </w:rPr>
              <w:t xml:space="preserve">  atom_type: scope_item  ·  conf 0.61</w:t>
            </w:r>
          </w:p>
          <w:p>
            <w:r>
              <w:rPr>
                <w:rFonts w:ascii="JetBrains Mono" w:cs="JetBrains Mono" w:eastAsia="JetBrains Mono" w:hAnsi="JetBrains Mono"/>
                <w:color w:val="1A1815"/>
                <w:sz w:val="18"/>
                <w:szCs w:val="18"/>
              </w:rPr>
              <w:t xml:space="preserve">  entity_keys: (empty)</w:t>
            </w:r>
          </w:p>
          <w:p>
            <w:pPr>
              <w:spacing w:before="100"/>
            </w:pPr>
            <w:r>
              <w:rPr>
                <w:rFonts w:ascii="Inter" w:cs="Inter" w:eastAsia="Inter" w:hAnsi="Inter"/>
                <w:i/>
                <w:iCs/>
                <w:color w:val="1A1815"/>
                <w:sz w:val="20"/>
                <w:szCs w:val="20"/>
              </w:rPr>
              <w:t xml:space="preserve">Why bad: lost the qty, lost the price, lost the site, generic atom_type. SOW will price this wrong.</w:t>
            </w:r>
          </w:p>
        </w:tc>
      </w:tr>
    </w:tbl>
    <w:p>
      <w:r>
        <w:br w:type="page"/>
      </w:r>
    </w:p>
    <w:p>
      <w:pPr>
        <w:pStyle w:val="Heading2"/>
        <w:spacing w:after="160" w:before="320"/>
      </w:pPr>
      <w:r>
        <w:rPr>
          <w:rFonts w:ascii="Inter" w:cs="Inter" w:eastAsia="Inter" w:hAnsi="Inter"/>
          <w:b/>
          <w:bCs/>
          <w:color w:val="2E7D5C"/>
          <w:sz w:val="32"/>
          <w:szCs w:val="32"/>
        </w:rPr>
        <w:t xml:space="preserve">E — Grading the entities</w:t>
      </w:r>
    </w:p>
    <w:p>
      <w:pPr>
        <w:spacing w:after="100" w:before="0"/>
      </w:pPr>
      <w:r>
        <w:rPr>
          <w:rFonts w:ascii="Inter" w:cs="Inter" w:eastAsia="Inter" w:hAnsi="Inter"/>
          <w:color w:val="1A1815"/>
          <w:sz w:val="22"/>
          <w:szCs w:val="22"/>
        </w:rPr>
        <w:t xml:space="preserve">Click the ENTITIES tile at the top of Deal Artifacts. Filter by kind: device, money, site, milestone, stakeholder, org. Spot-check 3 per kind.</w:t>
      </w:r>
    </w:p>
    <w:p>
      <w:pPr>
        <w:spacing w:after="100" w:before="240"/>
      </w:pPr>
      <w:r>
        <w:rPr>
          <w:rFonts w:ascii="JetBrains Mono" w:cs="JetBrains Mono" w:eastAsia="JetBrains Mono" w:hAnsi="JetBrains Mono"/>
          <w:b/>
          <w:bCs/>
          <w:color w:val="B8722C"/>
          <w:spacing w:val="40"/>
          <w:sz w:val="20"/>
          <w:szCs w:val="20"/>
        </w:rPr>
        <w:t xml:space="preserve">WHAT MAKES A GOOD ENTITY</w:t>
      </w:r>
    </w:p>
    <w:p>
      <w:pPr>
        <w:pStyle w:val="ListParagraph"/>
        <w:numPr>
          <w:ilvl w:val="0"/>
          <w:numId w:val="2"/>
        </w:numPr>
        <w:spacing w:after="80"/>
      </w:pPr>
      <w:r>
        <w:rPr>
          <w:rFonts w:ascii="Inter" w:cs="Inter" w:eastAsia="Inter" w:hAnsi="Inter"/>
          <w:color w:val="1A1815"/>
          <w:sz w:val="22"/>
          <w:szCs w:val="22"/>
        </w:rPr>
        <w:t xml:space="preserve">Canonical form: “LG 65UH5N-E” not “the LG TV”.</w:t>
      </w:r>
    </w:p>
    <w:p>
      <w:pPr>
        <w:pStyle w:val="ListParagraph"/>
        <w:numPr>
          <w:ilvl w:val="0"/>
          <w:numId w:val="2"/>
        </w:numPr>
        <w:spacing w:after="80"/>
      </w:pPr>
      <w:r>
        <w:rPr>
          <w:rFonts w:ascii="Inter" w:cs="Inter" w:eastAsia="Inter" w:hAnsi="Inter"/>
          <w:color w:val="1A1815"/>
          <w:sz w:val="22"/>
          <w:szCs w:val="22"/>
        </w:rPr>
        <w:t xml:space="preserve">Mention count &gt; 1 for entities that appear in multiple files (deduped properly).</w:t>
      </w:r>
    </w:p>
    <w:p>
      <w:pPr>
        <w:pStyle w:val="ListParagraph"/>
        <w:numPr>
          <w:ilvl w:val="0"/>
          <w:numId w:val="2"/>
        </w:numPr>
        <w:spacing w:after="80"/>
      </w:pPr>
      <w:r>
        <w:rPr>
          <w:rFonts w:ascii="Inter" w:cs="Inter" w:eastAsia="Inter" w:hAnsi="Inter"/>
          <w:color w:val="1A1815"/>
          <w:sz w:val="22"/>
          <w:szCs w:val="22"/>
        </w:rPr>
        <w:t xml:space="preserve">Money entities have currency code and parsed numeric value.</w:t>
      </w:r>
    </w:p>
    <w:p>
      <w:pPr>
        <w:pStyle w:val="ListParagraph"/>
        <w:numPr>
          <w:ilvl w:val="0"/>
          <w:numId w:val="2"/>
        </w:numPr>
        <w:spacing w:after="80"/>
      </w:pPr>
      <w:r>
        <w:rPr>
          <w:rFonts w:ascii="Inter" w:cs="Inter" w:eastAsia="Inter" w:hAnsi="Inter"/>
          <w:color w:val="1A1815"/>
          <w:sz w:val="22"/>
          <w:szCs w:val="22"/>
        </w:rPr>
        <w:t xml:space="preserve">Date entities are ISO format (2026-06-15) not freeform (“mid-June”).</w:t>
      </w:r>
    </w:p>
    <w:p>
      <w:pPr>
        <w:pStyle w:val="ListParagraph"/>
        <w:numPr>
          <w:ilvl w:val="0"/>
          <w:numId w:val="2"/>
        </w:numPr>
        <w:spacing w:after="80"/>
      </w:pPr>
      <w:r>
        <w:rPr>
          <w:rFonts w:ascii="Inter" w:cs="Inter" w:eastAsia="Inter" w:hAnsi="Inter"/>
          <w:color w:val="1A1815"/>
          <w:sz w:val="22"/>
          <w:szCs w:val="22"/>
        </w:rPr>
        <w:t xml:space="preserve">Stakeholder entities have role attached (“Maria Chen, IT Director”).</w:t>
      </w:r>
    </w:p>
    <w:p>
      <w:pPr>
        <w:spacing w:after="100" w:before="240"/>
      </w:pPr>
      <w:r>
        <w:rPr>
          <w:rFonts w:ascii="JetBrains Mono" w:cs="JetBrains Mono" w:eastAsia="JetBrains Mono" w:hAnsi="JetBrains Mono"/>
          <w:b/>
          <w:bCs/>
          <w:color w:val="B8722C"/>
          <w:spacing w:val="40"/>
          <w:sz w:val="20"/>
          <w:szCs w:val="20"/>
        </w:rPr>
        <w:t xml:space="preserve">RED FLAGS</w:t>
      </w:r>
    </w:p>
    <w:p>
      <w:pPr>
        <w:pStyle w:val="ListParagraph"/>
        <w:numPr>
          <w:ilvl w:val="0"/>
          <w:numId w:val="2"/>
        </w:numPr>
        <w:spacing w:after="80"/>
      </w:pPr>
      <w:r>
        <w:rPr>
          <w:rFonts w:ascii="Inter" w:cs="Inter" w:eastAsia="Inter" w:hAnsi="Inter"/>
          <w:color w:val="1A1815"/>
          <w:sz w:val="22"/>
          <w:szCs w:val="22"/>
        </w:rPr>
        <w:t xml:space="preserve">Phantom entities — a device:storage entity in a deal that has no storage scope. Always file as Critical.</w:t>
      </w:r>
    </w:p>
    <w:p>
      <w:pPr>
        <w:pStyle w:val="ListParagraph"/>
        <w:numPr>
          <w:ilvl w:val="0"/>
          <w:numId w:val="2"/>
        </w:numPr>
        <w:spacing w:after="80"/>
      </w:pPr>
      <w:r>
        <w:rPr>
          <w:rFonts w:ascii="Inter" w:cs="Inter" w:eastAsia="Inter" w:hAnsi="Inter"/>
          <w:color w:val="1A1815"/>
          <w:sz w:val="22"/>
          <w:szCs w:val="22"/>
        </w:rPr>
        <w:t xml:space="preserve">Duplicate entities for the same thing (“LG 65UH5N” and “LG-65UH5N-E” both exist). File as Major.</w:t>
      </w:r>
    </w:p>
    <w:p>
      <w:pPr>
        <w:pStyle w:val="ListParagraph"/>
        <w:numPr>
          <w:ilvl w:val="0"/>
          <w:numId w:val="2"/>
        </w:numPr>
        <w:spacing w:after="80"/>
      </w:pPr>
      <w:r>
        <w:rPr>
          <w:rFonts w:ascii="Inter" w:cs="Inter" w:eastAsia="Inter" w:hAnsi="Inter"/>
          <w:color w:val="1A1815"/>
          <w:sz w:val="22"/>
          <w:szCs w:val="22"/>
        </w:rPr>
        <w:t xml:space="preserve">Negated entities pulled positive (“NO firewall change required” → device:firewall). File as Major.</w:t>
      </w:r>
    </w:p>
    <w:p>
      <w:pPr>
        <w:pStyle w:val="ListParagraph"/>
        <w:numPr>
          <w:ilvl w:val="0"/>
          <w:numId w:val="2"/>
        </w:numPr>
        <w:spacing w:after="80"/>
      </w:pPr>
      <w:r>
        <w:rPr>
          <w:rFonts w:ascii="Inter" w:cs="Inter" w:eastAsia="Inter" w:hAnsi="Inter"/>
          <w:color w:val="1A1815"/>
          <w:sz w:val="22"/>
          <w:szCs w:val="22"/>
        </w:rPr>
        <w:t xml:space="preserve">All money in one currency mixed (USD and EUR mingled with no currency tag). File as Critical.</w:t>
      </w:r>
    </w:p>
    <w:p>
      <w:r>
        <w:br w:type="page"/>
      </w:r>
    </w:p>
    <w:p>
      <w:pPr>
        <w:pStyle w:val="Heading2"/>
        <w:spacing w:after="160" w:before="320"/>
      </w:pPr>
      <w:r>
        <w:rPr>
          <w:rFonts w:ascii="Inter" w:cs="Inter" w:eastAsia="Inter" w:hAnsi="Inter"/>
          <w:b/>
          <w:bCs/>
          <w:color w:val="B8722C"/>
          <w:sz w:val="32"/>
          <w:szCs w:val="32"/>
        </w:rPr>
        <w:t xml:space="preserve">S — Grading the sites</w:t>
      </w:r>
    </w:p>
    <w:p>
      <w:pPr>
        <w:spacing w:after="100" w:before="0"/>
      </w:pPr>
      <w:r>
        <w:rPr>
          <w:rFonts w:ascii="Inter" w:cs="Inter" w:eastAsia="Inter" w:hAnsi="Inter"/>
          <w:color w:val="1A1815"/>
          <w:sz w:val="22"/>
          <w:szCs w:val="22"/>
        </w:rPr>
        <w:t xml:space="preserve">Sites are the most important entity — they're the unit of pricing, scheduling, and SOW sectioning. Open the Sites &amp; Ingest workflow step or hover the SITES count.</w:t>
      </w:r>
    </w:p>
    <w:p>
      <w:pPr>
        <w:spacing w:after="100" w:before="240"/>
      </w:pPr>
      <w:r>
        <w:rPr>
          <w:rFonts w:ascii="JetBrains Mono" w:cs="JetBrains Mono" w:eastAsia="JetBrains Mono" w:hAnsi="JetBrains Mono"/>
          <w:b/>
          <w:bCs/>
          <w:color w:val="B8722C"/>
          <w:spacing w:val="40"/>
          <w:sz w:val="20"/>
          <w:szCs w:val="20"/>
        </w:rPr>
        <w:t xml:space="preserve">WHAT MAKES A GOOD SITE RECORD</w:t>
      </w:r>
    </w:p>
    <w:p>
      <w:pPr>
        <w:pStyle w:val="ListParagraph"/>
        <w:numPr>
          <w:ilvl w:val="0"/>
          <w:numId w:val="2"/>
        </w:numPr>
        <w:spacing w:after="80"/>
      </w:pPr>
      <w:r>
        <w:rPr>
          <w:rFonts w:ascii="Inter" w:cs="Inter" w:eastAsia="Inter" w:hAnsi="Inter"/>
          <w:color w:val="1A1815"/>
          <w:sz w:val="22"/>
          <w:szCs w:val="22"/>
        </w:rPr>
        <w:t xml:space="preserve">Single canonical record — “OPTBOT HQ”, “Atlanta HQ”, “1200 Peachtree” all resolved to ATL-HQ-01.</w:t>
      </w:r>
    </w:p>
    <w:p>
      <w:pPr>
        <w:pStyle w:val="ListParagraph"/>
        <w:numPr>
          <w:ilvl w:val="0"/>
          <w:numId w:val="2"/>
        </w:numPr>
        <w:spacing w:after="80"/>
      </w:pPr>
      <w:r>
        <w:rPr>
          <w:rFonts w:ascii="Inter" w:cs="Inter" w:eastAsia="Inter" w:hAnsi="Inter"/>
          <w:color w:val="1A1815"/>
          <w:sz w:val="22"/>
          <w:szCs w:val="22"/>
        </w:rPr>
        <w:t xml:space="preserve">Address parsed (street, city, state, zip in separate fields).</w:t>
      </w:r>
    </w:p>
    <w:p>
      <w:pPr>
        <w:pStyle w:val="ListParagraph"/>
        <w:numPr>
          <w:ilvl w:val="0"/>
          <w:numId w:val="2"/>
        </w:numPr>
        <w:spacing w:after="80"/>
      </w:pPr>
      <w:r>
        <w:rPr>
          <w:rFonts w:ascii="Inter" w:cs="Inter" w:eastAsia="Inter" w:hAnsi="Inter"/>
          <w:color w:val="1A1815"/>
          <w:sz w:val="22"/>
          <w:szCs w:val="22"/>
        </w:rPr>
        <w:t xml:space="preserve">Confidence ≥ 0.75 means parser is confident; below 0.70 flags for SA.</w:t>
      </w:r>
    </w:p>
    <w:p>
      <w:pPr>
        <w:pStyle w:val="ListParagraph"/>
        <w:numPr>
          <w:ilvl w:val="0"/>
          <w:numId w:val="2"/>
        </w:numPr>
        <w:spacing w:after="80"/>
      </w:pPr>
      <w:r>
        <w:rPr>
          <w:rFonts w:ascii="Inter" w:cs="Inter" w:eastAsia="Inter" w:hAnsi="Inter"/>
          <w:color w:val="1A1815"/>
          <w:sz w:val="22"/>
          <w:szCs w:val="22"/>
        </w:rPr>
        <w:t xml:space="preserve">Site appears in the right files — a site mentioned in the BOM but not the schedule is suspicious.</w:t>
      </w:r>
    </w:p>
    <w:p>
      <w:pPr>
        <w:pStyle w:val="ListParagraph"/>
        <w:numPr>
          <w:ilvl w:val="0"/>
          <w:numId w:val="2"/>
        </w:numPr>
        <w:spacing w:after="80"/>
      </w:pPr>
      <w:r>
        <w:rPr>
          <w:rFonts w:ascii="Inter" w:cs="Inter" w:eastAsia="Inter" w:hAnsi="Inter"/>
          <w:color w:val="1A1815"/>
          <w:sz w:val="22"/>
          <w:szCs w:val="22"/>
        </w:rPr>
        <w:t xml:space="preserve">Site count matches the deal's stated scope (“5-site refresh” → 5 site rows).</w:t>
      </w:r>
    </w:p>
    <w:p>
      <w:pPr>
        <w:spacing w:after="100" w:before="240"/>
      </w:pPr>
      <w:r>
        <w:rPr>
          <w:rFonts w:ascii="JetBrains Mono" w:cs="JetBrains Mono" w:eastAsia="JetBrains Mono" w:hAnsi="JetBrains Mono"/>
          <w:b/>
          <w:bCs/>
          <w:color w:val="B8722C"/>
          <w:spacing w:val="40"/>
          <w:sz w:val="20"/>
          <w:szCs w:val="20"/>
        </w:rPr>
        <w:t xml:space="preserve">RED FLAGS</w:t>
      </w:r>
    </w:p>
    <w:p>
      <w:pPr>
        <w:pStyle w:val="ListParagraph"/>
        <w:numPr>
          <w:ilvl w:val="0"/>
          <w:numId w:val="2"/>
        </w:numPr>
        <w:spacing w:after="80"/>
      </w:pPr>
      <w:r>
        <w:rPr>
          <w:rFonts w:ascii="Inter" w:cs="Inter" w:eastAsia="Inter" w:hAnsi="Inter"/>
          <w:color w:val="1A1815"/>
          <w:sz w:val="22"/>
          <w:szCs w:val="22"/>
        </w:rPr>
        <w:t xml:space="preserve">Same physical site appears twice with different IDs → entity-resolve missed it. File as Major.</w:t>
      </w:r>
    </w:p>
    <w:p>
      <w:pPr>
        <w:pStyle w:val="ListParagraph"/>
        <w:numPr>
          <w:ilvl w:val="0"/>
          <w:numId w:val="2"/>
        </w:numPr>
        <w:spacing w:after="80"/>
      </w:pPr>
      <w:r>
        <w:rPr>
          <w:rFonts w:ascii="Inter" w:cs="Inter" w:eastAsia="Inter" w:hAnsi="Inter"/>
          <w:color w:val="1A1815"/>
          <w:sz w:val="22"/>
          <w:szCs w:val="22"/>
        </w:rPr>
        <w:t xml:space="preserve">Site mentioned only in one file when it should appear in 3+ → cross-file linkage broken. File as Major.</w:t>
      </w:r>
    </w:p>
    <w:p>
      <w:pPr>
        <w:pStyle w:val="ListParagraph"/>
        <w:numPr>
          <w:ilvl w:val="0"/>
          <w:numId w:val="2"/>
        </w:numPr>
        <w:spacing w:after="80"/>
      </w:pPr>
      <w:r>
        <w:rPr>
          <w:rFonts w:ascii="Inter" w:cs="Inter" w:eastAsia="Inter" w:hAnsi="Inter"/>
          <w:color w:val="1A1815"/>
          <w:sz w:val="22"/>
          <w:szCs w:val="22"/>
        </w:rPr>
        <w:t xml:space="preserve">Site address parsed wrong (state stuffed into city). File as Minor unless customer-facing.</w:t>
      </w:r>
    </w:p>
    <w:p>
      <w:pPr>
        <w:pStyle w:val="ListParagraph"/>
        <w:numPr>
          <w:ilvl w:val="0"/>
          <w:numId w:val="2"/>
        </w:numPr>
        <w:spacing w:after="80"/>
      </w:pPr>
      <w:r>
        <w:rPr>
          <w:rFonts w:ascii="Inter" w:cs="Inter" w:eastAsia="Inter" w:hAnsi="Inter"/>
          <w:color w:val="1A1815"/>
          <w:sz w:val="22"/>
          <w:szCs w:val="22"/>
        </w:rPr>
        <w:t xml:space="preserve">“TBD” or “To be determined” shows up as a site → entity-resolve hallucinated. File as Major.</w:t>
      </w:r>
    </w:p>
    <w:p>
      <w:r>
        <w:br w:type="page"/>
      </w:r>
    </w:p>
    <w:p>
      <w:pPr>
        <w:pStyle w:val="Heading2"/>
        <w:spacing w:after="160" w:before="320"/>
      </w:pPr>
      <w:r>
        <w:rPr>
          <w:rFonts w:ascii="Inter" w:cs="Inter" w:eastAsia="Inter" w:hAnsi="Inter"/>
          <w:b/>
          <w:bCs/>
          <w:color w:val="2E7D5C"/>
          <w:sz w:val="32"/>
          <w:szCs w:val="32"/>
        </w:rPr>
        <w:t xml:space="preserve">X — Grading the edges</w:t>
      </w:r>
    </w:p>
    <w:p>
      <w:pPr>
        <w:spacing w:after="100" w:before="0"/>
      </w:pPr>
      <w:r>
        <w:rPr>
          <w:rFonts w:ascii="Inter" w:cs="Inter" w:eastAsia="Inter" w:hAnsi="Inter"/>
          <w:color w:val="1A1815"/>
          <w:sz w:val="22"/>
          <w:szCs w:val="22"/>
        </w:rPr>
        <w:t xml:space="preserve">Edges are the relationships parser-os builds: “this BOM line goes to this site”, “this task depends on that one”, “this stakeholder approves this scope.” Click the EDGES tile.</w:t>
      </w:r>
    </w:p>
    <w:p>
      <w:pPr>
        <w:spacing w:after="100" w:before="240"/>
      </w:pPr>
      <w:r>
        <w:rPr>
          <w:rFonts w:ascii="JetBrains Mono" w:cs="JetBrains Mono" w:eastAsia="JetBrains Mono" w:hAnsi="JetBrains Mono"/>
          <w:b/>
          <w:bCs/>
          <w:color w:val="B8722C"/>
          <w:spacing w:val="40"/>
          <w:sz w:val="20"/>
          <w:szCs w:val="20"/>
        </w:rPr>
        <w:t xml:space="preserve">WHAT MAKES GOOD EDGES</w:t>
      </w:r>
    </w:p>
    <w:p>
      <w:pPr>
        <w:pStyle w:val="ListParagraph"/>
        <w:numPr>
          <w:ilvl w:val="0"/>
          <w:numId w:val="2"/>
        </w:numPr>
        <w:spacing w:after="80"/>
      </w:pPr>
      <w:r>
        <w:rPr>
          <w:rFonts w:ascii="Inter" w:cs="Inter" w:eastAsia="Inter" w:hAnsi="Inter"/>
          <w:color w:val="1A1815"/>
          <w:sz w:val="22"/>
          <w:szCs w:val="22"/>
        </w:rPr>
        <w:t xml:space="preserve">Cross-file count is high. OPTBOT shows 127/182 cross-file — that's healthy (~70%).</w:t>
      </w:r>
    </w:p>
    <w:p>
      <w:pPr>
        <w:pStyle w:val="ListParagraph"/>
        <w:numPr>
          <w:ilvl w:val="0"/>
          <w:numId w:val="2"/>
        </w:numPr>
        <w:spacing w:after="80"/>
      </w:pPr>
      <w:r>
        <w:rPr>
          <w:rFonts w:ascii="Inter" w:cs="Inter" w:eastAsia="Inter" w:hAnsi="Inter"/>
          <w:color w:val="1A1815"/>
          <w:sz w:val="22"/>
          <w:szCs w:val="22"/>
        </w:rPr>
        <w:t xml:space="preserve">Site-allocation edges: every site has at least N BOM-line edges where N ≥ 5.</w:t>
      </w:r>
    </w:p>
    <w:p>
      <w:pPr>
        <w:pStyle w:val="ListParagraph"/>
        <w:numPr>
          <w:ilvl w:val="0"/>
          <w:numId w:val="2"/>
        </w:numPr>
        <w:spacing w:after="80"/>
      </w:pPr>
      <w:r>
        <w:rPr>
          <w:rFonts w:ascii="Inter" w:cs="Inter" w:eastAsia="Inter" w:hAnsi="Inter"/>
          <w:color w:val="1A1815"/>
          <w:sz w:val="22"/>
          <w:szCs w:val="22"/>
        </w:rPr>
        <w:t xml:space="preserve">Schedule-dependency edges: every task with a precursor has a depends-on edge.</w:t>
      </w:r>
    </w:p>
    <w:p>
      <w:pPr>
        <w:pStyle w:val="ListParagraph"/>
        <w:numPr>
          <w:ilvl w:val="0"/>
          <w:numId w:val="2"/>
        </w:numPr>
        <w:spacing w:after="80"/>
      </w:pPr>
      <w:r>
        <w:rPr>
          <w:rFonts w:ascii="Inter" w:cs="Inter" w:eastAsia="Inter" w:hAnsi="Inter"/>
          <w:color w:val="1A1815"/>
          <w:sz w:val="22"/>
          <w:szCs w:val="22"/>
        </w:rPr>
        <w:t xml:space="preserve">Stakeholder-approval edges: each approval_authority atom links to a person entity.</w:t>
      </w:r>
    </w:p>
    <w:p>
      <w:pPr>
        <w:pStyle w:val="ListParagraph"/>
        <w:numPr>
          <w:ilvl w:val="0"/>
          <w:numId w:val="2"/>
        </w:numPr>
        <w:spacing w:after="80"/>
      </w:pPr>
      <w:r>
        <w:rPr>
          <w:rFonts w:ascii="Inter" w:cs="Inter" w:eastAsia="Inter" w:hAnsi="Inter"/>
          <w:color w:val="1A1815"/>
          <w:sz w:val="22"/>
          <w:szCs w:val="22"/>
        </w:rPr>
        <w:t xml:space="preserve">No orphan atoms — every typed atom should have at least one edge to something.</w:t>
      </w:r>
    </w:p>
    <w:p>
      <w:pPr>
        <w:spacing w:after="100" w:before="240"/>
      </w:pPr>
      <w:r>
        <w:rPr>
          <w:rFonts w:ascii="JetBrains Mono" w:cs="JetBrains Mono" w:eastAsia="JetBrains Mono" w:hAnsi="JetBrains Mono"/>
          <w:b/>
          <w:bCs/>
          <w:color w:val="B8722C"/>
          <w:spacing w:val="40"/>
          <w:sz w:val="20"/>
          <w:szCs w:val="20"/>
        </w:rPr>
        <w:t xml:space="preserve">RED FLAGS</w:t>
      </w:r>
    </w:p>
    <w:p>
      <w:pPr>
        <w:pStyle w:val="ListParagraph"/>
        <w:numPr>
          <w:ilvl w:val="0"/>
          <w:numId w:val="2"/>
        </w:numPr>
        <w:spacing w:after="80"/>
      </w:pPr>
      <w:r>
        <w:rPr>
          <w:rFonts w:ascii="Inter" w:cs="Inter" w:eastAsia="Inter" w:hAnsi="Inter"/>
          <w:color w:val="1A1815"/>
          <w:sz w:val="22"/>
          <w:szCs w:val="22"/>
        </w:rPr>
        <w:t xml:space="preserve">Cross-file edges = 0 on a multi-file deal → entity-resolve never linked anything. File as Critical.</w:t>
      </w:r>
    </w:p>
    <w:p>
      <w:pPr>
        <w:pStyle w:val="ListParagraph"/>
        <w:numPr>
          <w:ilvl w:val="0"/>
          <w:numId w:val="2"/>
        </w:numPr>
        <w:spacing w:after="80"/>
      </w:pPr>
      <w:r>
        <w:rPr>
          <w:rFonts w:ascii="Inter" w:cs="Inter" w:eastAsia="Inter" w:hAnsi="Inter"/>
          <w:color w:val="1A1815"/>
          <w:sz w:val="22"/>
          <w:szCs w:val="22"/>
        </w:rPr>
        <w:t xml:space="preserve">Site allocation edges all point to one site even though BOM has 5 sites. File as Major.</w:t>
      </w:r>
    </w:p>
    <w:p>
      <w:pPr>
        <w:pStyle w:val="ListParagraph"/>
        <w:numPr>
          <w:ilvl w:val="0"/>
          <w:numId w:val="2"/>
        </w:numPr>
        <w:spacing w:after="80"/>
      </w:pPr>
      <w:r>
        <w:rPr>
          <w:rFonts w:ascii="Inter" w:cs="Inter" w:eastAsia="Inter" w:hAnsi="Inter"/>
          <w:color w:val="1A1815"/>
          <w:sz w:val="22"/>
          <w:szCs w:val="22"/>
        </w:rPr>
        <w:t xml:space="preserve">Schedule tasks have no dependency edges even though source has “after …” wording. File as Major.</w:t>
      </w:r>
    </w:p>
    <w:p>
      <w:pPr>
        <w:pStyle w:val="ListParagraph"/>
        <w:numPr>
          <w:ilvl w:val="0"/>
          <w:numId w:val="2"/>
        </w:numPr>
        <w:spacing w:after="80"/>
      </w:pPr>
      <w:r>
        <w:rPr>
          <w:rFonts w:ascii="Inter" w:cs="Inter" w:eastAsia="Inter" w:hAnsi="Inter"/>
          <w:color w:val="1A1815"/>
          <w:sz w:val="22"/>
          <w:szCs w:val="22"/>
        </w:rPr>
        <w:t xml:space="preserve">Single-file deals correctly show EDGES: 0 + “single-file scope” label — NOT a bug.</w:t>
      </w:r>
    </w:p>
    <w:p>
      <w:r>
        <w:br w:type="page"/>
      </w:r>
    </w:p>
    <w:p>
      <w:pPr>
        <w:pStyle w:val="Heading2"/>
        <w:spacing w:after="160" w:before="320"/>
      </w:pPr>
      <w:r>
        <w:rPr>
          <w:rFonts w:ascii="Inter" w:cs="Inter" w:eastAsia="Inter" w:hAnsi="Inter"/>
          <w:b/>
          <w:bCs/>
          <w:color w:val="B8722C"/>
          <w:sz w:val="32"/>
          <w:szCs w:val="32"/>
        </w:rPr>
        <w:t xml:space="preserve">P — Grading the packets</w:t>
      </w:r>
    </w:p>
    <w:p>
      <w:pPr>
        <w:spacing w:after="100" w:before="0"/>
      </w:pPr>
      <w:r>
        <w:rPr>
          <w:rFonts w:ascii="Inter" w:cs="Inter" w:eastAsia="Inter" w:hAnsi="Inter"/>
          <w:color w:val="1A1815"/>
          <w:sz w:val="22"/>
          <w:szCs w:val="22"/>
        </w:rPr>
        <w:t xml:space="preserve">Packets are what SowSmith reads to render the SOW. A packet bundles together “one site + its atoms + its BOM lines + its schedule + its risks.” Click any packet to expand it.</w:t>
      </w:r>
    </w:p>
    <w:p>
      <w:pPr>
        <w:spacing w:after="100" w:before="240"/>
      </w:pPr>
      <w:r>
        <w:rPr>
          <w:rFonts w:ascii="JetBrains Mono" w:cs="JetBrains Mono" w:eastAsia="JetBrains Mono" w:hAnsi="JetBrains Mono"/>
          <w:b/>
          <w:bCs/>
          <w:color w:val="B8722C"/>
          <w:spacing w:val="40"/>
          <w:sz w:val="20"/>
          <w:szCs w:val="20"/>
        </w:rPr>
        <w:t xml:space="preserve">WHAT MAKES A GOOD PACKET</w:t>
      </w:r>
    </w:p>
    <w:p>
      <w:pPr>
        <w:pStyle w:val="ListParagraph"/>
        <w:numPr>
          <w:ilvl w:val="0"/>
          <w:numId w:val="2"/>
        </w:numPr>
        <w:spacing w:after="80"/>
      </w:pPr>
      <w:r>
        <w:rPr>
          <w:rFonts w:ascii="Inter" w:cs="Inter" w:eastAsia="Inter" w:hAnsi="Inter"/>
          <w:color w:val="1A1815"/>
          <w:sz w:val="22"/>
          <w:szCs w:val="22"/>
        </w:rPr>
        <w:t xml:space="preserve">Site-scoped: each packet has exactly one site_id.</w:t>
      </w:r>
    </w:p>
    <w:p>
      <w:pPr>
        <w:pStyle w:val="ListParagraph"/>
        <w:numPr>
          <w:ilvl w:val="0"/>
          <w:numId w:val="2"/>
        </w:numPr>
        <w:spacing w:after="80"/>
      </w:pPr>
      <w:r>
        <w:rPr>
          <w:rFonts w:ascii="Inter" w:cs="Inter" w:eastAsia="Inter" w:hAnsi="Inter"/>
          <w:color w:val="1A1815"/>
          <w:sz w:val="22"/>
          <w:szCs w:val="22"/>
        </w:rPr>
        <w:t xml:space="preserve">BOM-complete: contains every BOM line that allocated to that site.</w:t>
      </w:r>
    </w:p>
    <w:p>
      <w:pPr>
        <w:pStyle w:val="ListParagraph"/>
        <w:numPr>
          <w:ilvl w:val="0"/>
          <w:numId w:val="2"/>
        </w:numPr>
        <w:spacing w:after="80"/>
      </w:pPr>
      <w:r>
        <w:rPr>
          <w:rFonts w:ascii="Inter" w:cs="Inter" w:eastAsia="Inter" w:hAnsi="Inter"/>
          <w:color w:val="1A1815"/>
          <w:sz w:val="22"/>
          <w:szCs w:val="22"/>
        </w:rPr>
        <w:t xml:space="preserve">Schedule-complete: contains every task that mentions that site.</w:t>
      </w:r>
    </w:p>
    <w:p>
      <w:pPr>
        <w:pStyle w:val="ListParagraph"/>
        <w:numPr>
          <w:ilvl w:val="0"/>
          <w:numId w:val="2"/>
        </w:numPr>
        <w:spacing w:after="80"/>
      </w:pPr>
      <w:r>
        <w:rPr>
          <w:rFonts w:ascii="Inter" w:cs="Inter" w:eastAsia="Inter" w:hAnsi="Inter"/>
          <w:color w:val="1A1815"/>
          <w:sz w:val="22"/>
          <w:szCs w:val="22"/>
        </w:rPr>
        <w:t xml:space="preserve">Risk-aware: includes site_access_window, site_access_restriction, blackout_date_range atoms if present.</w:t>
      </w:r>
    </w:p>
    <w:p>
      <w:pPr>
        <w:pStyle w:val="ListParagraph"/>
        <w:numPr>
          <w:ilvl w:val="0"/>
          <w:numId w:val="2"/>
        </w:numPr>
        <w:spacing w:after="80"/>
      </w:pPr>
      <w:r>
        <w:rPr>
          <w:rFonts w:ascii="Inter" w:cs="Inter" w:eastAsia="Inter" w:hAnsi="Inter"/>
          <w:color w:val="1A1815"/>
          <w:sz w:val="22"/>
          <w:szCs w:val="22"/>
        </w:rPr>
        <w:t xml:space="preserve">Money rolls up: per-site total = sum of bom_line ext-prices for that site.</w:t>
      </w:r>
    </w:p>
    <w:p>
      <w:pPr>
        <w:spacing w:after="100" w:before="240"/>
      </w:pPr>
      <w:r>
        <w:rPr>
          <w:rFonts w:ascii="JetBrains Mono" w:cs="JetBrains Mono" w:eastAsia="JetBrains Mono" w:hAnsi="JetBrains Mono"/>
          <w:b/>
          <w:bCs/>
          <w:color w:val="B8722C"/>
          <w:spacing w:val="40"/>
          <w:sz w:val="20"/>
          <w:szCs w:val="20"/>
        </w:rPr>
        <w:t xml:space="preserve">RED FLAGS</w:t>
      </w:r>
    </w:p>
    <w:p>
      <w:pPr>
        <w:pStyle w:val="ListParagraph"/>
        <w:numPr>
          <w:ilvl w:val="0"/>
          <w:numId w:val="2"/>
        </w:numPr>
        <w:spacing w:after="80"/>
      </w:pPr>
      <w:r>
        <w:rPr>
          <w:rFonts w:ascii="Inter" w:cs="Inter" w:eastAsia="Inter" w:hAnsi="Inter"/>
          <w:color w:val="1A1815"/>
          <w:sz w:val="22"/>
          <w:szCs w:val="22"/>
        </w:rPr>
        <w:t xml:space="preserve">Packet count &lt; site count → some sites have no scope bundled. File as Major.</w:t>
      </w:r>
    </w:p>
    <w:p>
      <w:pPr>
        <w:pStyle w:val="ListParagraph"/>
        <w:numPr>
          <w:ilvl w:val="0"/>
          <w:numId w:val="2"/>
        </w:numPr>
        <w:spacing w:after="80"/>
      </w:pPr>
      <w:r>
        <w:rPr>
          <w:rFonts w:ascii="Inter" w:cs="Inter" w:eastAsia="Inter" w:hAnsi="Inter"/>
          <w:color w:val="1A1815"/>
          <w:sz w:val="22"/>
          <w:szCs w:val="22"/>
        </w:rPr>
        <w:t xml:space="preserve">Packet has BOM but no schedule → schedule never linked to sites. File as Major.</w:t>
      </w:r>
    </w:p>
    <w:p>
      <w:pPr>
        <w:pStyle w:val="ListParagraph"/>
        <w:numPr>
          <w:ilvl w:val="0"/>
          <w:numId w:val="2"/>
        </w:numPr>
        <w:spacing w:after="80"/>
      </w:pPr>
      <w:r>
        <w:rPr>
          <w:rFonts w:ascii="Inter" w:cs="Inter" w:eastAsia="Inter" w:hAnsi="Inter"/>
          <w:color w:val="1A1815"/>
          <w:sz w:val="22"/>
          <w:szCs w:val="22"/>
        </w:rPr>
        <w:t xml:space="preserve">Packet total doesn't match Deal Kit pricing total. File as Critical.</w:t>
      </w:r>
    </w:p>
    <w:p>
      <w:pPr>
        <w:pStyle w:val="ListParagraph"/>
        <w:numPr>
          <w:ilvl w:val="0"/>
          <w:numId w:val="2"/>
        </w:numPr>
        <w:spacing w:after="80"/>
      </w:pPr>
      <w:r>
        <w:rPr>
          <w:rFonts w:ascii="Inter" w:cs="Inter" w:eastAsia="Inter" w:hAnsi="Inter"/>
          <w:color w:val="1A1815"/>
          <w:sz w:val="22"/>
          <w:szCs w:val="22"/>
        </w:rPr>
        <w:t xml:space="preserve">Packet contains atoms from a different site (cross-contamination). File as Critical.</w:t>
      </w:r>
    </w:p>
    <w:p>
      <w:r>
        <w:br w:type="page"/>
      </w:r>
    </w:p>
    <w:p>
      <w:pPr>
        <w:pStyle w:val="Heading3"/>
        <w:spacing w:after="120" w:before="280"/>
      </w:pPr>
      <w:r>
        <w:rPr>
          <w:rFonts w:ascii="Inter" w:cs="Inter" w:eastAsia="Inter" w:hAnsi="Inter"/>
          <w:b/>
          <w:bCs/>
          <w:color w:val="1A1815"/>
          <w:sz w:val="26"/>
          <w:szCs w:val="26"/>
        </w:rPr>
        <w:t xml:space="preserve">Grading workflow — 4 minutes per deal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800"/>
        <w:gridCol w:w="5160"/>
      </w:tblGrid>
      <w:tr>
        <w:tc>
          <w:tcPr>
            <w:tcW w:type="dxa" w:w="600"/>
            <w:tcBorders>
              <w:top w:val="single" w:color="E8E2D5" w:sz="4"/>
              <w:left w:val="single" w:color="E8E2D5" w:sz="4"/>
              <w:bottom w:val="single" w:color="E8E2D5" w:sz="4"/>
              <w:right w:val="single" w:color="E8E2D5" w:sz="4"/>
            </w:tcBorders>
            <w:shd w:fill="B8722C" w:val="clear"/>
            <w:tcMar>
              <w:top w:type="dxa" w:w="100"/>
              <w:left w:type="dxa" w:w="160"/>
              <w:bottom w:type="dxa" w:w="100"/>
              <w:right w:type="dxa" w:w="160"/>
            </w:tcMar>
          </w:tcPr>
          <w:p>
            <w:pPr>
              <w:jc w:val="center"/>
            </w:pPr>
            <w:r>
              <w:rPr>
                <w:rFonts w:ascii="Inter" w:cs="Inter" w:eastAsia="Inter" w:hAnsi="Inter"/>
                <w:b/>
                <w:bCs/>
                <w:i w:val="false"/>
                <w:iCs w:val="false"/>
                <w:color w:val="FFFFFF"/>
                <w:sz w:val="22"/>
                <w:szCs w:val="22"/>
              </w:rPr>
              <w:t xml:space="preserve">1</w:t>
            </w:r>
          </w:p>
        </w:tc>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1"/>
                <w:szCs w:val="21"/>
              </w:rPr>
              <w:t xml:space="preserve">Open Deal Artifacts</w:t>
            </w:r>
          </w:p>
        </w:tc>
        <w:tc>
          <w:tcPr>
            <w:tcW w:type="dxa" w:w="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9B9384"/>
                <w:sz w:val="18"/>
                <w:szCs w:val="18"/>
              </w:rPr>
              <w:t xml:space="preserve">30s</w:t>
            </w:r>
          </w:p>
        </w:tc>
        <w:tc>
          <w:tcPr>
            <w:tcW w:type="dxa" w:w="51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Scan the 7-tile stat strip. Anything red?</w:t>
            </w:r>
          </w:p>
        </w:tc>
      </w:tr>
      <w:tr>
        <w:tc>
          <w:tcPr>
            <w:tcW w:type="dxa" w:w="600"/>
            <w:tcBorders>
              <w:top w:val="single" w:color="E8E2D5" w:sz="4"/>
              <w:left w:val="single" w:color="E8E2D5" w:sz="4"/>
              <w:bottom w:val="single" w:color="E8E2D5" w:sz="4"/>
              <w:right w:val="single" w:color="E8E2D5" w:sz="4"/>
            </w:tcBorders>
            <w:shd w:fill="B8722C" w:val="clear"/>
            <w:tcMar>
              <w:top w:type="dxa" w:w="100"/>
              <w:left w:type="dxa" w:w="160"/>
              <w:bottom w:type="dxa" w:w="100"/>
              <w:right w:type="dxa" w:w="160"/>
            </w:tcMar>
          </w:tcPr>
          <w:p>
            <w:pPr>
              <w:jc w:val="center"/>
            </w:pPr>
            <w:r>
              <w:rPr>
                <w:rFonts w:ascii="Inter" w:cs="Inter" w:eastAsia="Inter" w:hAnsi="Inter"/>
                <w:b/>
                <w:bCs/>
                <w:i w:val="false"/>
                <w:iCs w:val="false"/>
                <w:color w:val="FFFFFF"/>
                <w:sz w:val="22"/>
                <w:szCs w:val="22"/>
              </w:rPr>
              <w:t xml:space="preserve">2</w:t>
            </w:r>
          </w:p>
        </w:tc>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1"/>
                <w:szCs w:val="21"/>
              </w:rPr>
              <w:t xml:space="preserve">Click the biggest file</w:t>
            </w:r>
          </w:p>
        </w:tc>
        <w:tc>
          <w:tcPr>
            <w:tcW w:type="dxa" w:w="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9B9384"/>
                <w:sz w:val="18"/>
                <w:szCs w:val="18"/>
              </w:rPr>
              <w:t xml:space="preserve">60s</w:t>
            </w:r>
          </w:p>
        </w:tc>
        <w:tc>
          <w:tcPr>
            <w:tcW w:type="dxa" w:w="51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Spot-check 5 atoms in the right pane. Grade A.</w:t>
            </w:r>
          </w:p>
        </w:tc>
      </w:tr>
      <w:tr>
        <w:tc>
          <w:tcPr>
            <w:tcW w:type="dxa" w:w="600"/>
            <w:tcBorders>
              <w:top w:val="single" w:color="E8E2D5" w:sz="4"/>
              <w:left w:val="single" w:color="E8E2D5" w:sz="4"/>
              <w:bottom w:val="single" w:color="E8E2D5" w:sz="4"/>
              <w:right w:val="single" w:color="E8E2D5" w:sz="4"/>
            </w:tcBorders>
            <w:shd w:fill="B8722C" w:val="clear"/>
            <w:tcMar>
              <w:top w:type="dxa" w:w="100"/>
              <w:left w:type="dxa" w:w="160"/>
              <w:bottom w:type="dxa" w:w="100"/>
              <w:right w:type="dxa" w:w="160"/>
            </w:tcMar>
          </w:tcPr>
          <w:p>
            <w:pPr>
              <w:jc w:val="center"/>
            </w:pPr>
            <w:r>
              <w:rPr>
                <w:rFonts w:ascii="Inter" w:cs="Inter" w:eastAsia="Inter" w:hAnsi="Inter"/>
                <w:b/>
                <w:bCs/>
                <w:i w:val="false"/>
                <w:iCs w:val="false"/>
                <w:color w:val="FFFFFF"/>
                <w:sz w:val="22"/>
                <w:szCs w:val="22"/>
              </w:rPr>
              <w:t xml:space="preserve">3</w:t>
            </w:r>
          </w:p>
        </w:tc>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1"/>
                <w:szCs w:val="21"/>
              </w:rPr>
              <w:t xml:space="preserve">Click ENTITIES tile</w:t>
            </w:r>
          </w:p>
        </w:tc>
        <w:tc>
          <w:tcPr>
            <w:tcW w:type="dxa" w:w="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9B9384"/>
                <w:sz w:val="18"/>
                <w:szCs w:val="18"/>
              </w:rPr>
              <w:t xml:space="preserve">60s</w:t>
            </w:r>
          </w:p>
        </w:tc>
        <w:tc>
          <w:tcPr>
            <w:tcW w:type="dxa" w:w="51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Filter by device, money, site. Grade E.</w:t>
            </w:r>
          </w:p>
        </w:tc>
      </w:tr>
      <w:tr>
        <w:tc>
          <w:tcPr>
            <w:tcW w:type="dxa" w:w="600"/>
            <w:tcBorders>
              <w:top w:val="single" w:color="E8E2D5" w:sz="4"/>
              <w:left w:val="single" w:color="E8E2D5" w:sz="4"/>
              <w:bottom w:val="single" w:color="E8E2D5" w:sz="4"/>
              <w:right w:val="single" w:color="E8E2D5" w:sz="4"/>
            </w:tcBorders>
            <w:shd w:fill="B8722C" w:val="clear"/>
            <w:tcMar>
              <w:top w:type="dxa" w:w="100"/>
              <w:left w:type="dxa" w:w="160"/>
              <w:bottom w:type="dxa" w:w="100"/>
              <w:right w:type="dxa" w:w="160"/>
            </w:tcMar>
          </w:tcPr>
          <w:p>
            <w:pPr>
              <w:jc w:val="center"/>
            </w:pPr>
            <w:r>
              <w:rPr>
                <w:rFonts w:ascii="Inter" w:cs="Inter" w:eastAsia="Inter" w:hAnsi="Inter"/>
                <w:b/>
                <w:bCs/>
                <w:i w:val="false"/>
                <w:iCs w:val="false"/>
                <w:color w:val="FFFFFF"/>
                <w:sz w:val="22"/>
                <w:szCs w:val="22"/>
              </w:rPr>
              <w:t xml:space="preserve">4</w:t>
            </w:r>
          </w:p>
        </w:tc>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1"/>
                <w:szCs w:val="21"/>
              </w:rPr>
              <w:t xml:space="preserve">Open the sites panel</w:t>
            </w:r>
          </w:p>
        </w:tc>
        <w:tc>
          <w:tcPr>
            <w:tcW w:type="dxa" w:w="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9B9384"/>
                <w:sz w:val="18"/>
                <w:szCs w:val="18"/>
              </w:rPr>
              <w:t xml:space="preserve">30s</w:t>
            </w:r>
          </w:p>
        </w:tc>
        <w:tc>
          <w:tcPr>
            <w:tcW w:type="dxa" w:w="51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Confirm site count matches deal scope. Grade S.</w:t>
            </w:r>
          </w:p>
        </w:tc>
      </w:tr>
      <w:tr>
        <w:tc>
          <w:tcPr>
            <w:tcW w:type="dxa" w:w="600"/>
            <w:tcBorders>
              <w:top w:val="single" w:color="E8E2D5" w:sz="4"/>
              <w:left w:val="single" w:color="E8E2D5" w:sz="4"/>
              <w:bottom w:val="single" w:color="E8E2D5" w:sz="4"/>
              <w:right w:val="single" w:color="E8E2D5" w:sz="4"/>
            </w:tcBorders>
            <w:shd w:fill="B8722C" w:val="clear"/>
            <w:tcMar>
              <w:top w:type="dxa" w:w="100"/>
              <w:left w:type="dxa" w:w="160"/>
              <w:bottom w:type="dxa" w:w="100"/>
              <w:right w:type="dxa" w:w="160"/>
            </w:tcMar>
          </w:tcPr>
          <w:p>
            <w:pPr>
              <w:jc w:val="center"/>
            </w:pPr>
            <w:r>
              <w:rPr>
                <w:rFonts w:ascii="Inter" w:cs="Inter" w:eastAsia="Inter" w:hAnsi="Inter"/>
                <w:b/>
                <w:bCs/>
                <w:i w:val="false"/>
                <w:iCs w:val="false"/>
                <w:color w:val="FFFFFF"/>
                <w:sz w:val="22"/>
                <w:szCs w:val="22"/>
              </w:rPr>
              <w:t xml:space="preserve">5</w:t>
            </w:r>
          </w:p>
        </w:tc>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1"/>
                <w:szCs w:val="21"/>
              </w:rPr>
              <w:t xml:space="preserve">Click any packet</w:t>
            </w:r>
          </w:p>
        </w:tc>
        <w:tc>
          <w:tcPr>
            <w:tcW w:type="dxa" w:w="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9B9384"/>
                <w:sz w:val="18"/>
                <w:szCs w:val="18"/>
              </w:rPr>
              <w:t xml:space="preserve">30s</w:t>
            </w:r>
          </w:p>
        </w:tc>
        <w:tc>
          <w:tcPr>
            <w:tcW w:type="dxa" w:w="51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Confirm it has BOM + schedule + risks. Grade P.</w:t>
            </w:r>
          </w:p>
        </w:tc>
      </w:tr>
      <w:tr>
        <w:tc>
          <w:tcPr>
            <w:tcW w:type="dxa" w:w="600"/>
            <w:tcBorders>
              <w:top w:val="single" w:color="E8E2D5" w:sz="4"/>
              <w:left w:val="single" w:color="E8E2D5" w:sz="4"/>
              <w:bottom w:val="single" w:color="E8E2D5" w:sz="4"/>
              <w:right w:val="single" w:color="E8E2D5" w:sz="4"/>
            </w:tcBorders>
            <w:shd w:fill="B8722C" w:val="clear"/>
            <w:tcMar>
              <w:top w:type="dxa" w:w="100"/>
              <w:left w:type="dxa" w:w="160"/>
              <w:bottom w:type="dxa" w:w="100"/>
              <w:right w:type="dxa" w:w="160"/>
            </w:tcMar>
          </w:tcPr>
          <w:p>
            <w:pPr>
              <w:jc w:val="center"/>
            </w:pPr>
            <w:r>
              <w:rPr>
                <w:rFonts w:ascii="Inter" w:cs="Inter" w:eastAsia="Inter" w:hAnsi="Inter"/>
                <w:b/>
                <w:bCs/>
                <w:i w:val="false"/>
                <w:iCs w:val="false"/>
                <w:color w:val="FFFFFF"/>
                <w:sz w:val="22"/>
                <w:szCs w:val="22"/>
              </w:rPr>
              <w:t xml:space="preserve">6</w:t>
            </w:r>
          </w:p>
        </w:tc>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1"/>
                <w:szCs w:val="21"/>
              </w:rPr>
              <w:t xml:space="preserve">File bugs</w:t>
            </w:r>
          </w:p>
        </w:tc>
        <w:tc>
          <w:tcPr>
            <w:tcW w:type="dxa" w:w="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9B9384"/>
                <w:sz w:val="18"/>
                <w:szCs w:val="18"/>
              </w:rPr>
              <w:t xml:space="preserve">30s</w:t>
            </w:r>
          </w:p>
        </w:tc>
        <w:tc>
          <w:tcPr>
            <w:tcW w:type="dxa" w:w="51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Any C/D/F → click the Help button → Report a bug.</w:t>
            </w:r>
          </w:p>
        </w:tc>
      </w:tr>
    </w:tbl>
    <w:p>
      <w:r>
        <w:br w:type="page"/>
      </w:r>
    </w:p>
    <w:p>
      <w:r>
        <w:rPr>
          <w:rFonts w:ascii="JetBrains Mono" w:cs="JetBrains Mono" w:eastAsia="JetBrains Mono" w:hAnsi="JetBrains Mono"/>
          <w:b/>
          <w:bCs/>
          <w:color w:val="B8722C"/>
          <w:spacing w:val="80"/>
          <w:sz w:val="18"/>
          <w:szCs w:val="18"/>
        </w:rPr>
        <w:t xml:space="preserve">SECTION 6</w:t>
      </w:r>
    </w:p>
    <w:p>
      <w:pPr>
        <w:pStyle w:val="Heading1"/>
        <w:spacing w:after="240" w:before="400"/>
      </w:pPr>
      <w:r>
        <w:rPr>
          <w:rFonts w:ascii="Fraunces" w:cs="Fraunces" w:eastAsia="Fraunces" w:hAnsi="Fraunces"/>
          <w:b/>
          <w:bCs/>
          <w:color w:val="1A1815"/>
          <w:sz w:val="52"/>
          <w:szCs w:val="52"/>
        </w:rPr>
        <w:t xml:space="preserve">Grading the OrbitBrief</w:t>
      </w:r>
    </w:p>
    <w:p>
      <w:pPr>
        <w:spacing w:after="200"/>
      </w:pPr>
      <w:r>
        <w:rPr>
          <w:rFonts w:ascii="Inter" w:cs="Inter" w:eastAsia="Inter" w:hAnsi="Inter"/>
          <w:i w:val="false"/>
          <w:iCs w:val="false"/>
          <w:color w:val="6B6557"/>
          <w:sz w:val="24"/>
          <w:szCs w:val="24"/>
        </w:rPr>
        <w:t xml:space="preserve">The Orbit model packages the Parser's envelope into a PM handoff: status, summary, gaps, questions, SA focus. Here's what should be in the brief, and how to spot when the LLM hallucinated.</w:t>
      </w:r>
    </w:p>
    <w:p>
      <w:pPr>
        <w:pStyle w:val="Heading3"/>
        <w:spacing w:after="120" w:before="280"/>
      </w:pPr>
      <w:r>
        <w:rPr>
          <w:rFonts w:ascii="Inter" w:cs="Inter" w:eastAsia="Inter" w:hAnsi="Inter"/>
          <w:b/>
          <w:bCs/>
          <w:color w:val="1A1815"/>
          <w:sz w:val="26"/>
          <w:szCs w:val="26"/>
        </w:rPr>
        <w:t xml:space="preserve">What's in the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PM status</w:t>
            </w:r>
          </w:p>
        </w:tc>
        <w:tc>
          <w:tcPr>
            <w:tcW w:type="dxa" w:w="6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Red / amber / green. Derived from gap-coverage, risk count, scope completeness. OPTBOT today: RED (missing CFO signoff packet).</w:t>
            </w:r>
          </w:p>
        </w:tc>
      </w:tr>
      <w:tr>
        <w:tc>
          <w:tcPr>
            <w:tcW w:type="dxa" w:w="2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One-line summary</w:t>
            </w:r>
          </w:p>
        </w:tc>
        <w:tc>
          <w:tcPr>
            <w:tcW w:type="dxa" w:w="6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Single headline: "5-site Atlanta office refresh, ~$1.5M, May 31 close, awaiting CFO approval for procurement."</w:t>
            </w:r>
          </w:p>
        </w:tc>
      </w:tr>
      <w:tr>
        <w:tc>
          <w:tcPr>
            <w:tcW w:type="dxa" w:w="2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Domains</w:t>
            </w:r>
          </w:p>
        </w:tc>
        <w:tc>
          <w:tcPr>
            <w:tcW w:type="dxa" w:w="6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Scope buckets this deal spans (audio_visual, network, low_voltage). OPTBOT: audio_visual + procurement.</w:t>
            </w:r>
          </w:p>
        </w:tc>
      </w:tr>
      <w:tr>
        <w:tc>
          <w:tcPr>
            <w:tcW w:type="dxa" w:w="2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Sites</w:t>
            </w:r>
          </w:p>
        </w:tc>
        <w:tc>
          <w:tcPr>
            <w:tcW w:type="dxa" w:w="6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Same 5 canonical sites from Deal Artifacts, with per-site readiness scores.</w:t>
            </w:r>
          </w:p>
        </w:tc>
      </w:tr>
      <w:tr>
        <w:tc>
          <w:tcPr>
            <w:tcW w:type="dxa" w:w="2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Customer questions</w:t>
            </w:r>
          </w:p>
        </w:tc>
        <w:tc>
          <w:tcPr>
            <w:tcW w:type="dxa" w:w="6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Auto-generated. "Confirm the model # for the displays at College Park" · "Does West Campus need landlord approval first?"</w:t>
            </w:r>
          </w:p>
        </w:tc>
      </w:tr>
      <w:tr>
        <w:tc>
          <w:tcPr>
            <w:tcW w:type="dxa" w:w="2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Gaps</w:t>
            </w:r>
          </w:p>
        </w:tc>
        <w:tc>
          <w:tcPr>
            <w:tcW w:type="dxa" w:w="6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Required scope categories not yet covered. Each gap links back to the atoms that triggered it.</w:t>
            </w:r>
          </w:p>
        </w:tc>
      </w:tr>
      <w:tr>
        <w:tc>
          <w:tcPr>
            <w:tcW w:type="dxa" w:w="2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Facts by category</w:t>
            </w:r>
          </w:p>
        </w:tc>
        <w:tc>
          <w:tcPr>
            <w:tcW w:type="dxa" w:w="6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Pricing / schedule / stakeholders / sites / risks — grouped digest of the atoms.</w:t>
            </w:r>
          </w:p>
        </w:tc>
      </w:tr>
      <w:tr>
        <w:tc>
          <w:tcPr>
            <w:tcW w:type="dxa" w:w="2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Inter" w:cs="Inter" w:eastAsia="Inter" w:hAnsi="Inter"/>
                <w:b/>
                <w:bCs/>
                <w:i w:val="false"/>
                <w:iCs w:val="false"/>
                <w:color w:val="1A1815"/>
                <w:sz w:val="22"/>
                <w:szCs w:val="22"/>
              </w:rPr>
              <w:t xml:space="preserve">SA focus</w:t>
            </w:r>
          </w:p>
        </w:tc>
        <w:tc>
          <w:tcPr>
            <w:tcW w:type="dxa" w:w="6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What the assigned SA should pick up first: highest-risk site, biggest pricing question, blocking dependency.</w:t>
            </w:r>
          </w:p>
        </w:tc>
      </w:tr>
    </w:tbl>
    <w:p>
      <w:pPr>
        <w:pStyle w:val="Heading3"/>
        <w:spacing w:after="120" w:before="280"/>
      </w:pPr>
      <w:r>
        <w:rPr>
          <w:rFonts w:ascii="Inter" w:cs="Inter" w:eastAsia="Inter" w:hAnsi="Inter"/>
          <w:b/>
          <w:bCs/>
          <w:color w:val="1A1815"/>
          <w:sz w:val="26"/>
          <w:szCs w:val="26"/>
        </w:rPr>
        <w:t xml:space="preserve">Orbit letter 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E8E2D5" w:sz="4"/>
              <w:left w:val="single" w:color="E8E2D5" w:sz="4"/>
              <w:bottom w:val="single" w:color="E8E2D5" w:sz="4"/>
              <w:right w:val="single" w:color="E8E2D5" w:sz="4"/>
            </w:tcBorders>
            <w:shd w:fill="DDEEE3"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2E7D5C"/>
                <w:sz w:val="28"/>
                <w:szCs w:val="28"/>
              </w:rPr>
              <w:t xml:space="preserve">A</w:t>
            </w:r>
          </w:p>
        </w:tc>
        <w:tc>
          <w:tcPr>
            <w:tcW w:type="dxa" w:w="8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All 5 sections accurate — status, summary, questions, gaps, SA focus all check out.</w:t>
            </w:r>
          </w:p>
        </w:tc>
      </w:tr>
      <w:tr>
        <w:tc>
          <w:tcPr>
            <w:tcW w:type="dxa" w:w="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8722C"/>
                <w:sz w:val="28"/>
                <w:szCs w:val="28"/>
              </w:rPr>
              <w:t xml:space="preserve">B</w:t>
            </w:r>
          </w:p>
        </w:tc>
        <w:tc>
          <w:tcPr>
            <w:tcW w:type="dxa" w:w="8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4/5 accurate — one section a bit weak (generic question, etc.). No bug needed.</w:t>
            </w:r>
          </w:p>
        </w:tc>
      </w:tr>
      <w:tr>
        <w:tc>
          <w:tcPr>
            <w:tcW w:type="dxa" w:w="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8722C"/>
                <w:sz w:val="28"/>
                <w:szCs w:val="28"/>
              </w:rPr>
              <w:t xml:space="preserve">C</w:t>
            </w:r>
          </w:p>
        </w:tc>
        <w:tc>
          <w:tcPr>
            <w:tcW w:type="dxa" w:w="8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3/5 — noticeably off. File as Minor.</w:t>
            </w:r>
          </w:p>
        </w:tc>
      </w:tr>
      <w:tr>
        <w:tc>
          <w:tcPr>
            <w:tcW w:type="dxa" w:w="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8722C"/>
                <w:sz w:val="28"/>
                <w:szCs w:val="28"/>
              </w:rPr>
              <w:t xml:space="preserve">D</w:t>
            </w:r>
          </w:p>
        </w:tc>
        <w:tc>
          <w:tcPr>
            <w:tcW w:type="dxa" w:w="8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2/5 — multiple sections wrong. File as Major.</w:t>
            </w:r>
          </w:p>
        </w:tc>
      </w:tr>
      <w:tr>
        <w:tc>
          <w:tcPr>
            <w:tcW w:type="dxa" w:w="800"/>
            <w:tcBorders>
              <w:top w:val="single" w:color="E8E2D5" w:sz="4"/>
              <w:left w:val="single" w:color="E8E2D5" w:sz="4"/>
              <w:bottom w:val="single" w:color="E8E2D5" w:sz="4"/>
              <w:right w:val="single" w:color="E8E2D5" w:sz="4"/>
            </w:tcBorders>
            <w:shd w:fill="F4D8D8"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33A3A"/>
                <w:sz w:val="28"/>
                <w:szCs w:val="28"/>
              </w:rPr>
              <w:t xml:space="preserve">F</w:t>
            </w:r>
          </w:p>
        </w:tc>
        <w:tc>
          <w:tcPr>
            <w:tcW w:type="dxa" w:w="8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0–1/5 — brief is unusable. File as Critical.</w:t>
            </w:r>
          </w:p>
        </w:tc>
      </w:tr>
    </w:tbl>
    <w:p>
      <w:pPr>
        <w:pStyle w:val="Heading3"/>
        <w:spacing w:after="120" w:before="280"/>
      </w:pPr>
      <w:r>
        <w:rPr>
          <w:rFonts w:ascii="Inter" w:cs="Inter" w:eastAsia="Inter" w:hAnsi="Inter"/>
          <w:b/>
          <w:bCs/>
          <w:color w:val="1A1815"/>
          <w:sz w:val="26"/>
          <w:szCs w:val="26"/>
        </w:rPr>
        <w:t xml:space="preserve">What to check, dimension by dimension</w:t>
      </w:r>
    </w:p>
    <w:p>
      <w:pPr>
        <w:pStyle w:val="ListParagraph"/>
        <w:numPr>
          <w:ilvl w:val="0"/>
          <w:numId w:val="2"/>
        </w:numPr>
        <w:spacing w:after="80"/>
      </w:pPr>
      <w:r>
        <w:rPr>
          <w:rFonts w:ascii="Inter" w:cs="Inter" w:eastAsia="Inter" w:hAnsi="Inter"/>
          <w:color w:val="1A1815"/>
          <w:sz w:val="22"/>
          <w:szCs w:val="22"/>
        </w:rPr>
        <w:t xml:space="preserve">PM status correct? — if you'd call it RED, brief says RED. If brief says GREEN on a deal missing pricing → bug.</w:t>
      </w:r>
    </w:p>
    <w:p>
      <w:pPr>
        <w:pStyle w:val="ListParagraph"/>
        <w:numPr>
          <w:ilvl w:val="0"/>
          <w:numId w:val="2"/>
        </w:numPr>
        <w:spacing w:after="80"/>
      </w:pPr>
      <w:r>
        <w:rPr>
          <w:rFonts w:ascii="Inter" w:cs="Inter" w:eastAsia="Inter" w:hAnsi="Inter"/>
          <w:color w:val="1A1815"/>
          <w:sz w:val="22"/>
          <w:szCs w:val="22"/>
        </w:rPr>
        <w:t xml:space="preserve">Summary accurate? — dollar amount, site count, close date all right? If brief says “3-site” on a 5-site deal → bug.</w:t>
      </w:r>
    </w:p>
    <w:p>
      <w:pPr>
        <w:pStyle w:val="ListParagraph"/>
        <w:numPr>
          <w:ilvl w:val="0"/>
          <w:numId w:val="2"/>
        </w:numPr>
        <w:spacing w:after="80"/>
      </w:pPr>
      <w:r>
        <w:rPr>
          <w:rFonts w:ascii="Inter" w:cs="Inter" w:eastAsia="Inter" w:hAnsi="Inter"/>
          <w:color w:val="1A1815"/>
          <w:sz w:val="22"/>
          <w:szCs w:val="22"/>
        </w:rPr>
        <w:t xml:space="preserve">Customer questions actionable? — each question should be answerable. Generic “clarify scope” → brief is weak, bug as Minor.</w:t>
      </w:r>
    </w:p>
    <w:p>
      <w:pPr>
        <w:pStyle w:val="ListParagraph"/>
        <w:numPr>
          <w:ilvl w:val="0"/>
          <w:numId w:val="2"/>
        </w:numPr>
        <w:spacing w:after="80"/>
      </w:pPr>
      <w:r>
        <w:rPr>
          <w:rFonts w:ascii="Inter" w:cs="Inter" w:eastAsia="Inter" w:hAnsi="Inter"/>
          <w:color w:val="1A1815"/>
          <w:sz w:val="22"/>
          <w:szCs w:val="22"/>
        </w:rPr>
        <w:t xml:space="preserve">Gaps real? — a flagged gap that's actually covered in some file means LLM missed an atom. Bug as Major.</w:t>
      </w:r>
    </w:p>
    <w:p>
      <w:pPr>
        <w:pStyle w:val="ListParagraph"/>
        <w:numPr>
          <w:ilvl w:val="0"/>
          <w:numId w:val="2"/>
        </w:numPr>
        <w:spacing w:after="80"/>
      </w:pPr>
      <w:r>
        <w:rPr>
          <w:rFonts w:ascii="Inter" w:cs="Inter" w:eastAsia="Inter" w:hAnsi="Inter"/>
          <w:color w:val="1A1815"/>
          <w:sz w:val="22"/>
          <w:szCs w:val="22"/>
        </w:rPr>
        <w:t xml:space="preserve">SA focus right? — if it says “start with West Campus” but the blocker is actually at HQ → bug.</w:t>
      </w:r>
    </w:p>
    <w:p>
      <w:pPr>
        <w:pStyle w:val="ListParagraph"/>
        <w:numPr>
          <w:ilvl w:val="0"/>
          <w:numId w:val="2"/>
        </w:numPr>
        <w:spacing w:after="80"/>
      </w:pPr>
      <w:r>
        <w:rPr>
          <w:rFonts w:ascii="Inter" w:cs="Inter" w:eastAsia="Inter" w:hAnsi="Inter"/>
          <w:color w:val="1A1815"/>
          <w:sz w:val="22"/>
          <w:szCs w:val="22"/>
        </w:rPr>
        <w:t xml:space="preserve">Hallucinations? — customer name, dollar amount, or site name that doesn't appear in the source files → bug as Critical.</w:t>
      </w:r>
    </w:p>
    <w:p>
      <w:pPr>
        <w:pStyle w:val="Heading3"/>
        <w:spacing w:after="120" w:before="280"/>
      </w:pPr>
      <w:r>
        <w:rPr>
          <w:rFonts w:ascii="Inter" w:cs="Inter" w:eastAsia="Inter" w:hAnsi="Inter"/>
          <w:b/>
          <w:bCs/>
          <w:color w:val="1A1815"/>
          <w:sz w:val="26"/>
          <w:szCs w:val="26"/>
        </w:rPr>
        <w:t xml:space="preserve">The three Re- buttons — when to use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E8E2D5" w:sz="4"/>
              <w:left w:val="single" w:color="E8E2D5" w:sz="4"/>
              <w:bottom w:val="single" w:color="E8E2D5" w:sz="4"/>
              <w:right w:val="single" w:color="E8E2D5" w:sz="4"/>
            </w:tcBorders>
            <w:shd w:fill="1A1815"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FFFFFF"/>
                <w:sz w:val="22"/>
                <w:szCs w:val="22"/>
              </w:rPr>
              <w:t xml:space="preserve">Re-parse</w:t>
            </w:r>
          </w:p>
        </w:tc>
        <w:tc>
          <w:tcPr>
            <w:tcW w:type="dxa" w:w="69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Only re-runs parser-os. Use when files changed but context didn't. ~7s on small deals, ~10 min on big ones.</w:t>
            </w:r>
          </w:p>
        </w:tc>
      </w:tr>
      <w:tr>
        <w:tc>
          <w:tcPr>
            <w:tcW w:type="dxa" w:w="2400"/>
            <w:tcBorders>
              <w:top w:val="single" w:color="E8E2D5" w:sz="4"/>
              <w:left w:val="single" w:color="E8E2D5" w:sz="4"/>
              <w:bottom w:val="single" w:color="E8E2D5" w:sz="4"/>
              <w:right w:val="single" w:color="E8E2D5" w:sz="4"/>
            </w:tcBorders>
            <w:shd w:fill="1A1815"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FFFFFF"/>
                <w:sz w:val="22"/>
                <w:szCs w:val="22"/>
              </w:rPr>
              <w:t xml:space="preserve">Re-brief</w:t>
            </w:r>
          </w:p>
        </w:tc>
        <w:tc>
          <w:tcPr>
            <w:tcW w:type="dxa" w:w="69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Skip parser-os, regenerate the LLM brief from existing envelope. ~90s. Use when the brief looks off.</w:t>
            </w:r>
          </w:p>
        </w:tc>
      </w:tr>
      <w:tr>
        <w:tc>
          <w:tcPr>
            <w:tcW w:type="dxa" w:w="2400"/>
            <w:tcBorders>
              <w:top w:val="single" w:color="E8E2D5" w:sz="4"/>
              <w:left w:val="single" w:color="E8E2D5" w:sz="4"/>
              <w:bottom w:val="single" w:color="E8E2D5" w:sz="4"/>
              <w:right w:val="single" w:color="E8E2D5" w:sz="4"/>
            </w:tcBorders>
            <w:shd w:fill="1A1815"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FFFFFF"/>
                <w:sz w:val="22"/>
                <w:szCs w:val="22"/>
              </w:rPr>
              <w:t xml:space="preserve">Re-render SOW</w:t>
            </w:r>
          </w:p>
        </w:tc>
        <w:tc>
          <w:tcPr>
            <w:tcW w:type="dxa" w:w="69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Skip parser + brief; re-render the SOW Word doc from the latest atoms. Sub-second once envelope exists.</w:t>
            </w:r>
          </w:p>
        </w:tc>
      </w:tr>
    </w:tbl>
    <w:p>
      <w:r>
        <w:br w:type="page"/>
      </w:r>
    </w:p>
    <w:p>
      <w:r>
        <w:rPr>
          <w:rFonts w:ascii="JetBrains Mono" w:cs="JetBrains Mono" w:eastAsia="JetBrains Mono" w:hAnsi="JetBrains Mono"/>
          <w:b/>
          <w:bCs/>
          <w:color w:val="B8722C"/>
          <w:spacing w:val="80"/>
          <w:sz w:val="18"/>
          <w:szCs w:val="18"/>
        </w:rPr>
        <w:t xml:space="preserve">SECTION 7</w:t>
      </w:r>
    </w:p>
    <w:p>
      <w:pPr>
        <w:pStyle w:val="Heading1"/>
        <w:spacing w:after="240" w:before="400"/>
      </w:pPr>
      <w:r>
        <w:rPr>
          <w:rFonts w:ascii="Fraunces" w:cs="Fraunces" w:eastAsia="Fraunces" w:hAnsi="Fraunces"/>
          <w:b/>
          <w:bCs/>
          <w:color w:val="1A1815"/>
          <w:sz w:val="52"/>
          <w:szCs w:val="52"/>
        </w:rPr>
        <w:t xml:space="preserve">Grading the SOW (SowSmith)</w:t>
      </w:r>
    </w:p>
    <w:p>
      <w:pPr>
        <w:spacing w:after="200"/>
      </w:pPr>
      <w:r>
        <w:rPr>
          <w:rFonts w:ascii="Inter" w:cs="Inter" w:eastAsia="Inter" w:hAnsi="Inter"/>
          <w:i w:val="false"/>
          <w:iCs w:val="false"/>
          <w:color w:val="6B6557"/>
          <w:sz w:val="24"/>
          <w:szCs w:val="24"/>
        </w:rPr>
        <w:t xml:space="preserve">The SOW model renders the customer-facing Word doc from the envelope. This is the last thing the customer sees — grade it like you'd grade a contract draft about to go out.</w:t>
      </w:r>
    </w:p>
    <w:p>
      <w:pPr>
        <w:pStyle w:val="Heading3"/>
        <w:spacing w:after="120" w:before="280"/>
      </w:pPr>
      <w:r>
        <w:rPr>
          <w:rFonts w:ascii="Inter" w:cs="Inter" w:eastAsia="Inter" w:hAnsi="Inter"/>
          <w:b/>
          <w:bCs/>
          <w:color w:val="1A1815"/>
          <w:sz w:val="26"/>
          <w:szCs w:val="26"/>
        </w:rPr>
        <w:t xml:space="preserve">How SowSmith works (one paragraph)</w:t>
      </w:r>
    </w:p>
    <w:p>
      <w:pPr>
        <w:spacing w:after="100" w:before="0"/>
      </w:pPr>
      <w:r>
        <w:rPr>
          <w:rFonts w:ascii="Inter" w:cs="Inter" w:eastAsia="Inter" w:hAnsi="Inter"/>
          <w:color w:val="1A1815"/>
          <w:sz w:val="22"/>
          <w:szCs w:val="22"/>
        </w:rPr>
        <w:t xml:space="preserve">Open the SowSmith tab. The active draft renders inline. "Re-render" rebuilds from the latest envelope. "Promote to next version" snapshots into SOW Versions. "Export DOCX" downloads. "Open in Google Drive" syncs to the customer drive folder.</w:t>
      </w:r>
    </w:p>
    <w:p>
      <w:pPr>
        <w:pStyle w:val="Heading3"/>
        <w:spacing w:after="120" w:before="280"/>
      </w:pPr>
      <w:r>
        <w:rPr>
          <w:rFonts w:ascii="Inter" w:cs="Inter" w:eastAsia="Inter" w:hAnsi="Inter"/>
          <w:b/>
          <w:bCs/>
          <w:color w:val="1A1815"/>
          <w:sz w:val="26"/>
          <w:szCs w:val="26"/>
        </w:rPr>
        <w:t xml:space="preserve">Pre-promote checklist — run this every time before you ship a SOW</w:t>
      </w:r>
    </w:p>
    <w:p>
      <w:pPr>
        <w:pStyle w:val="ListParagraph"/>
        <w:numPr>
          <w:ilvl w:val="0"/>
          <w:numId w:val="3"/>
        </w:numPr>
        <w:spacing w:after="80"/>
      </w:pPr>
      <w:r>
        <w:rPr>
          <w:rFonts w:ascii="Inter" w:cs="Inter" w:eastAsia="Inter" w:hAnsi="Inter"/>
          <w:color w:val="1A1815"/>
          <w:sz w:val="22"/>
          <w:szCs w:val="22"/>
        </w:rPr>
        <w:t xml:space="preserve">Site count matches: every canonical site has its own section.</w:t>
      </w:r>
    </w:p>
    <w:p>
      <w:pPr>
        <w:pStyle w:val="ListParagraph"/>
        <w:numPr>
          <w:ilvl w:val="0"/>
          <w:numId w:val="3"/>
        </w:numPr>
        <w:spacing w:after="80"/>
      </w:pPr>
      <w:r>
        <w:rPr>
          <w:rFonts w:ascii="Inter" w:cs="Inter" w:eastAsia="Inter" w:hAnsi="Inter"/>
          <w:color w:val="1A1815"/>
          <w:sz w:val="22"/>
          <w:szCs w:val="22"/>
        </w:rPr>
        <w:t xml:space="preserve">BOM totals: per-site total = Deal Kit per-site total. No drift.</w:t>
      </w:r>
    </w:p>
    <w:p>
      <w:pPr>
        <w:pStyle w:val="ListParagraph"/>
        <w:numPr>
          <w:ilvl w:val="0"/>
          <w:numId w:val="3"/>
        </w:numPr>
        <w:spacing w:after="80"/>
      </w:pPr>
      <w:r>
        <w:rPr>
          <w:rFonts w:ascii="Inter" w:cs="Inter" w:eastAsia="Inter" w:hAnsi="Inter"/>
          <w:color w:val="1A1815"/>
          <w:sz w:val="22"/>
          <w:szCs w:val="22"/>
        </w:rPr>
        <w:t xml:space="preserve">Pricing summary total = sum of per-site totals (and matches Deal Kit grand total).</w:t>
      </w:r>
    </w:p>
    <w:p>
      <w:pPr>
        <w:pStyle w:val="ListParagraph"/>
        <w:numPr>
          <w:ilvl w:val="0"/>
          <w:numId w:val="3"/>
        </w:numPr>
        <w:spacing w:after="80"/>
      </w:pPr>
      <w:r>
        <w:rPr>
          <w:rFonts w:ascii="Inter" w:cs="Inter" w:eastAsia="Inter" w:hAnsi="Inter"/>
          <w:color w:val="1A1815"/>
          <w:sz w:val="22"/>
          <w:szCs w:val="22"/>
        </w:rPr>
        <w:t xml:space="preserve">Schedule: dates match envelope milestones, no blank cells, no rows missing.</w:t>
      </w:r>
    </w:p>
    <w:p>
      <w:pPr>
        <w:pStyle w:val="ListParagraph"/>
        <w:numPr>
          <w:ilvl w:val="0"/>
          <w:numId w:val="3"/>
        </w:numPr>
        <w:spacing w:after="80"/>
      </w:pPr>
      <w:r>
        <w:rPr>
          <w:rFonts w:ascii="Inter" w:cs="Inter" w:eastAsia="Inter" w:hAnsi="Inter"/>
          <w:color w:val="1A1815"/>
          <w:sz w:val="22"/>
          <w:szCs w:val="22"/>
        </w:rPr>
        <w:t xml:space="preserve">Assumptions and exclusions are populated (not “TBD”).</w:t>
      </w:r>
    </w:p>
    <w:p>
      <w:pPr>
        <w:pStyle w:val="ListParagraph"/>
        <w:numPr>
          <w:ilvl w:val="0"/>
          <w:numId w:val="3"/>
        </w:numPr>
        <w:spacing w:after="80"/>
      </w:pPr>
      <w:r>
        <w:rPr>
          <w:rFonts w:ascii="Inter" w:cs="Inter" w:eastAsia="Inter" w:hAnsi="Inter"/>
          <w:color w:val="1A1815"/>
          <w:sz w:val="22"/>
          <w:szCs w:val="22"/>
        </w:rPr>
        <w:t xml:space="preserve">No placeholder strings visible: search for “{”, “TBD”, “XXX”, “TODO”, “[”.</w:t>
      </w:r>
    </w:p>
    <w:p>
      <w:pPr>
        <w:pStyle w:val="ListParagraph"/>
        <w:numPr>
          <w:ilvl w:val="0"/>
          <w:numId w:val="3"/>
        </w:numPr>
        <w:spacing w:after="80"/>
      </w:pPr>
      <w:r>
        <w:rPr>
          <w:rFonts w:ascii="Inter" w:cs="Inter" w:eastAsia="Inter" w:hAnsi="Inter"/>
          <w:color w:val="1A1815"/>
          <w:sz w:val="22"/>
          <w:szCs w:val="22"/>
        </w:rPr>
        <w:t xml:space="preserve">Open the .docx in Google Docs — no broken styling, no overflowing tables, no font fallback.</w:t>
      </w:r>
    </w:p>
    <w:p>
      <w:pPr>
        <w:pStyle w:val="Heading3"/>
        <w:spacing w:after="120" w:before="280"/>
      </w:pPr>
      <w:r>
        <w:rPr>
          <w:rFonts w:ascii="Inter" w:cs="Inter" w:eastAsia="Inter" w:hAnsi="Inter"/>
          <w:b/>
          <w:bCs/>
          <w:color w:val="1A1815"/>
          <w:sz w:val="26"/>
          <w:szCs w:val="26"/>
        </w:rPr>
        <w:t xml:space="preserve">SOW letter 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E8E2D5" w:sz="4"/>
              <w:left w:val="single" w:color="E8E2D5" w:sz="4"/>
              <w:bottom w:val="single" w:color="E8E2D5" w:sz="4"/>
              <w:right w:val="single" w:color="E8E2D5" w:sz="4"/>
            </w:tcBorders>
            <w:shd w:fill="DDEEE3"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2E7D5C"/>
                <w:sz w:val="28"/>
                <w:szCs w:val="28"/>
              </w:rPr>
              <w:t xml:space="preserve">A</w:t>
            </w:r>
          </w:p>
        </w:tc>
        <w:tc>
          <w:tcPr>
            <w:tcW w:type="dxa" w:w="8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Ships as-is — totals match, sites all present, no placeholders, clean render.</w:t>
            </w:r>
          </w:p>
        </w:tc>
      </w:tr>
      <w:tr>
        <w:tc>
          <w:tcPr>
            <w:tcW w:type="dxa" w:w="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8722C"/>
                <w:sz w:val="28"/>
                <w:szCs w:val="28"/>
              </w:rPr>
              <w:t xml:space="preserve">B</w:t>
            </w:r>
          </w:p>
        </w:tc>
        <w:tc>
          <w:tcPr>
            <w:tcW w:type="dxa" w:w="8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One cosmetic fix needed — table width / page break / heading style. Manual fix in Word, promote.</w:t>
            </w:r>
          </w:p>
        </w:tc>
      </w:tr>
      <w:tr>
        <w:tc>
          <w:tcPr>
            <w:tcW w:type="dxa" w:w="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8722C"/>
                <w:sz w:val="28"/>
                <w:szCs w:val="28"/>
              </w:rPr>
              <w:t xml:space="preserve">C</w:t>
            </w:r>
          </w:p>
        </w:tc>
        <w:tc>
          <w:tcPr>
            <w:tcW w:type="dxa" w:w="8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Wording or section weak — assumptions thin, exclusions missing. File as Minor, edit upstream, re-render.</w:t>
            </w:r>
          </w:p>
        </w:tc>
      </w:tr>
      <w:tr>
        <w:tc>
          <w:tcPr>
            <w:tcW w:type="dxa" w:w="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8722C"/>
                <w:sz w:val="28"/>
                <w:szCs w:val="28"/>
              </w:rPr>
              <w:t xml:space="preserve">D</w:t>
            </w:r>
          </w:p>
        </w:tc>
        <w:tc>
          <w:tcPr>
            <w:tcW w:type="dxa" w:w="8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Pricing or schedule off — totals don't reconcile or dates wrong. File as Major, fix Parser inputs, re-render.</w:t>
            </w:r>
          </w:p>
        </w:tc>
      </w:tr>
      <w:tr>
        <w:tc>
          <w:tcPr>
            <w:tcW w:type="dxa" w:w="800"/>
            <w:tcBorders>
              <w:top w:val="single" w:color="E8E2D5" w:sz="4"/>
              <w:left w:val="single" w:color="E8E2D5" w:sz="4"/>
              <w:bottom w:val="single" w:color="E8E2D5" w:sz="4"/>
              <w:right w:val="single" w:color="E8E2D5" w:sz="4"/>
            </w:tcBorders>
            <w:shd w:fill="F4D8D8"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33A3A"/>
                <w:sz w:val="28"/>
                <w:szCs w:val="28"/>
              </w:rPr>
              <w:t xml:space="preserve">F</w:t>
            </w:r>
          </w:p>
        </w:tc>
        <w:tc>
          <w:tcPr>
            <w:tcW w:type="dxa" w:w="8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Won't ship — missing site sections, placeholder text, cross-site contamination, Word doc errors. File as Critical.</w:t>
            </w:r>
          </w:p>
        </w:tc>
      </w:tr>
    </w:tbl>
    <w:p>
      <w:pPr>
        <w:pStyle w:val="Heading3"/>
        <w:spacing w:after="120" w:before="280"/>
      </w:pPr>
      <w:r>
        <w:rPr>
          <w:rFonts w:ascii="Inter" w:cs="Inter" w:eastAsia="Inter" w:hAnsi="Inter"/>
          <w:b/>
          <w:bCs/>
          <w:color w:val="1A1815"/>
          <w:sz w:val="26"/>
          <w:szCs w:val="26"/>
        </w:rPr>
        <w:t xml:space="preserve">SOW Versions</w:t>
      </w:r>
    </w:p>
    <w:p>
      <w:pPr>
        <w:spacing w:after="100" w:before="0"/>
      </w:pPr>
      <w:r>
        <w:rPr>
          <w:rFonts w:ascii="Inter" w:cs="Inter" w:eastAsia="Inter" w:hAnsi="Inter"/>
          <w:color w:val="1A1815"/>
          <w:sz w:val="22"/>
          <w:szCs w:val="22"/>
        </w:rPr>
        <w:t xml:space="preserve">Side-by-side compare of any two versions, with rollback highlights:</w:t>
      </w:r>
    </w:p>
    <w:p>
      <w:pPr>
        <w:pStyle w:val="ListParagraph"/>
        <w:numPr>
          <w:ilvl w:val="0"/>
          <w:numId w:val="2"/>
        </w:numPr>
        <w:spacing w:after="80"/>
      </w:pPr>
      <w:r>
        <w:rPr>
          <w:rFonts w:ascii="Inter" w:cs="Inter" w:eastAsia="Inter" w:hAnsi="Inter"/>
          <w:color w:val="1A1815"/>
          <w:sz w:val="22"/>
          <w:szCs w:val="22"/>
        </w:rPr>
        <w:t xml:space="preserve">Each version has: version number · created at · who promoted it · changed atom count vs prior.</w:t>
      </w:r>
    </w:p>
    <w:p>
      <w:pPr>
        <w:pStyle w:val="ListParagraph"/>
        <w:numPr>
          <w:ilvl w:val="0"/>
          <w:numId w:val="2"/>
        </w:numPr>
        <w:spacing w:after="80"/>
      </w:pPr>
      <w:r>
        <w:rPr>
          <w:rFonts w:ascii="Inter" w:cs="Inter" w:eastAsia="Inter" w:hAnsi="Inter"/>
          <w:color w:val="1A1815"/>
          <w:sz w:val="22"/>
          <w:szCs w:val="22"/>
        </w:rPr>
        <w:t xml:space="preserve">Click "Diff vs v1" to see what changed.</w:t>
      </w:r>
    </w:p>
    <w:p>
      <w:pPr>
        <w:pStyle w:val="ListParagraph"/>
        <w:numPr>
          <w:ilvl w:val="0"/>
          <w:numId w:val="2"/>
        </w:numPr>
        <w:spacing w:after="80"/>
      </w:pPr>
      <w:r>
        <w:rPr>
          <w:rFonts w:ascii="Inter" w:cs="Inter" w:eastAsia="Inter" w:hAnsi="Inter"/>
          <w:color w:val="1A1815"/>
          <w:sz w:val="22"/>
          <w:szCs w:val="22"/>
        </w:rPr>
        <w:t xml:space="preserve">Click "Restore" to make any old version the active draft.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5C" w:sz="28"/>
              <w:left w:val="single" w:color="2E7D5C" w:sz="6"/>
              <w:bottom w:val="single" w:color="2E7D5C" w:sz="6"/>
              <w:right w:val="single" w:color="2E7D5C" w:sz="6"/>
            </w:tcBorders>
            <w:shd w:fill="DDEEE3" w:val="clear"/>
            <w:tcMar>
              <w:top w:type="dxa" w:w="220"/>
              <w:left w:type="dxa" w:w="260"/>
              <w:bottom w:type="dxa" w:w="220"/>
              <w:right w:type="dxa" w:w="260"/>
            </w:tcMar>
          </w:tcPr>
          <w:p>
            <w:pPr>
              <w:spacing w:after="120"/>
            </w:pPr>
            <w:r>
              <w:rPr>
                <w:rFonts w:ascii="Inter" w:cs="Inter" w:eastAsia="Inter" w:hAnsi="Inter"/>
                <w:b/>
                <w:bCs/>
                <w:color w:val="2E7D5C"/>
                <w:sz w:val="24"/>
                <w:szCs w:val="24"/>
              </w:rPr>
              <w:t xml:space="preserve">The golden rule — never edit a SOW directly</w:t>
            </w:r>
          </w:p>
          <w:p>
            <w:r>
              <w:rPr>
                <w:rFonts w:ascii="JetBrains Mono" w:cs="JetBrains Mono" w:eastAsia="JetBrains Mono" w:hAnsi="JetBrains Mono"/>
                <w:b/>
                <w:bCs/>
                <w:color w:val="2E7D5C"/>
                <w:sz w:val="22"/>
                <w:szCs w:val="22"/>
              </w:rPr>
              <w:t xml:space="preserve">PARSER → ORBIT → SOW.   Always fix upstream.</w:t>
            </w:r>
          </w:p>
          <w:p>
            <w:pPr>
              <w:spacing w:before="160"/>
            </w:pPr>
            <w:r>
              <w:rPr>
                <w:rFonts w:ascii="Inter" w:cs="Inter" w:eastAsia="Inter" w:hAnsi="Inter"/>
                <w:color w:val="1A1815"/>
                <w:sz w:val="22"/>
                <w:szCs w:val="22"/>
              </w:rPr>
              <w:t xml:space="preserve">Bad BOM number in the SOW? It came from a wrong atom in the Parser. Fix the Parser (re-upload the file or file a bug), Re-parse, Re-brief, Re-render. The fix sticks for every future version.</w:t>
            </w:r>
          </w:p>
          <w:p>
            <w:pPr>
              <w:spacing w:before="120"/>
            </w:pPr>
            <w:r>
              <w:rPr>
                <w:rFonts w:ascii="Inter" w:cs="Inter" w:eastAsia="Inter" w:hAnsi="Inter"/>
                <w:i/>
                <w:iCs/>
                <w:color w:val="1A1815"/>
                <w:sz w:val="22"/>
                <w:szCs w:val="22"/>
              </w:rPr>
              <w:t xml:space="preserve">Edit the .docx by hand and you'll be doing it again next week. The envelope is the source of truth.</w:t>
            </w:r>
          </w:p>
        </w:tc>
      </w:tr>
    </w:tbl>
    <w:p>
      <w:r>
        <w:br w:type="page"/>
      </w:r>
    </w:p>
    <w:p>
      <w:r>
        <w:rPr>
          <w:rFonts w:ascii="JetBrains Mono" w:cs="JetBrains Mono" w:eastAsia="JetBrains Mono" w:hAnsi="JetBrains Mono"/>
          <w:b/>
          <w:bCs/>
          <w:color w:val="B8722C"/>
          <w:spacing w:val="80"/>
          <w:sz w:val="18"/>
          <w:szCs w:val="18"/>
        </w:rPr>
        <w:t xml:space="preserve">SECTION 8</w:t>
      </w:r>
    </w:p>
    <w:p>
      <w:pPr>
        <w:pStyle w:val="Heading1"/>
        <w:spacing w:after="240" w:before="400"/>
      </w:pPr>
      <w:r>
        <w:rPr>
          <w:rFonts w:ascii="Fraunces" w:cs="Fraunces" w:eastAsia="Fraunces" w:hAnsi="Fraunces"/>
          <w:b/>
          <w:bCs/>
          <w:color w:val="1A1815"/>
          <w:sz w:val="52"/>
          <w:szCs w:val="52"/>
        </w:rPr>
        <w:t xml:space="preserve">Reporting a bug — from inside the UI</w:t>
      </w:r>
    </w:p>
    <w:p>
      <w:pPr>
        <w:spacing w:after="200"/>
      </w:pPr>
      <w:r>
        <w:rPr>
          <w:rFonts w:ascii="Inter" w:cs="Inter" w:eastAsia="Inter" w:hAnsi="Inter"/>
          <w:i w:val="false"/>
          <w:iCs w:val="false"/>
          <w:color w:val="6B6557"/>
          <w:sz w:val="24"/>
          <w:szCs w:val="24"/>
        </w:rPr>
        <w:t xml:space="preserve">PurPulse ships an in-app bug-report tool. You never have to leave the deal page. Page context, route, workspace, deal id, compile id all attach automatically. Three clicks, 30 seconds, the dev sees it in Slack.</w:t>
      </w:r>
    </w:p>
    <w:p>
      <w:pPr>
        <w:pStyle w:val="Heading3"/>
        <w:spacing w:after="120" w:before="280"/>
      </w:pPr>
      <w:r>
        <w:rPr>
          <w:rFonts w:ascii="Inter" w:cs="Inter" w:eastAsia="Inter" w:hAnsi="Inter"/>
          <w:b/>
          <w:bCs/>
          <w:color w:val="1A1815"/>
          <w:sz w:val="26"/>
          <w:szCs w:val="26"/>
        </w:rPr>
        <w:t xml:space="preserve">Step 1 — Find the Help &amp; feedback button</w:t>
      </w:r>
    </w:p>
    <w:p>
      <w:pPr>
        <w:spacing w:after="100" w:before="0"/>
      </w:pPr>
      <w:r>
        <w:rPr>
          <w:rFonts w:ascii="Inter" w:cs="Inter" w:eastAsia="Inter" w:hAnsi="Inter"/>
          <w:color w:val="1A1815"/>
          <w:sz w:val="22"/>
          <w:szCs w:val="22"/>
        </w:rPr>
        <w:t xml:space="preserve">Bottom-right corner of every PM page. Always visible. Burnt-orange circle with a “?” glyph: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BFA8" w:sz="4"/>
              <w:left w:val="single" w:color="C8BFA8" w:sz="4"/>
              <w:bottom w:val="single" w:color="C8BFA8" w:sz="4"/>
              <w:right w:val="single" w:color="C8BFA8" w:sz="4"/>
            </w:tcBorders>
            <w:shd w:fill="F5F1EA" w:val="clear"/>
            <w:tcMar>
              <w:top w:type="dxa" w:w="420"/>
              <w:left w:type="dxa" w:w="200"/>
              <w:bottom w:type="dxa" w:w="100"/>
              <w:right w:type="dxa" w:w="200"/>
            </w:tcMar>
          </w:tcPr>
          <w:p>
            <w:pPr>
              <w:spacing w:after="60"/>
            </w:pPr>
            <w:r>
              <w:rPr>
                <w:rFonts w:ascii="Inter" w:cs="Inter" w:eastAsia="Inter" w:hAnsi="Inter"/>
                <w:i/>
                <w:iCs/>
                <w:color w:val="9B9384"/>
                <w:sz w:val="18"/>
                <w:szCs w:val="18"/>
              </w:rPr>
              <w:t xml:space="preserve">(deal page content)</w:t>
            </w:r>
          </w:p>
          <w:p>
            <w:pPr>
              <w:spacing w:after="380"/>
            </w:pPr>
            <w:r>
              <w:rPr>
                <w:rFonts w:ascii="Inter" w:cs="Inter" w:eastAsia="Inter" w:hAnsi="Inter"/>
                <w:i/>
                <w:iCs/>
                <w:color w:val="9B9384"/>
                <w:sz w:val="18"/>
                <w:szCs w:val="18"/>
              </w:rPr>
              <w:t xml:space="preserve">(scrolls)</w:t>
            </w:r>
          </w:p>
          <w:p>
            <w:pPr>
              <w:jc w:val="right"/>
            </w:pPr>
            <w:r>
              <w:rPr>
                <w:rFonts w:ascii="JetBrains Mono" w:cs="JetBrains Mono" w:eastAsia="JetBrains Mono" w:hAnsi="JetBrains Mono"/>
                <w:b/>
                <w:bCs/>
                <w:color w:val="FFFFFF"/>
                <w:sz w:val="36"/>
                <w:szCs w:val="36"/>
                <w:shd w:fill="B8722C" w:val="clear"/>
              </w:rPr>
              <w:t xml:space="preserve">  ?  </w:t>
            </w:r>
          </w:p>
          <w:p>
            <w:pPr>
              <w:spacing w:before="40"/>
              <w:jc w:val="right"/>
            </w:pPr>
            <w:r>
              <w:rPr>
                <w:rFonts w:ascii="Inter" w:cs="Inter" w:eastAsia="Inter" w:hAnsi="Inter"/>
                <w:i/>
                <w:iCs/>
                <w:color w:val="9B9384"/>
                <w:sz w:val="16"/>
                <w:szCs w:val="16"/>
              </w:rPr>
              <w:t xml:space="preserve">Help and feedback</w:t>
            </w:r>
          </w:p>
        </w:tc>
      </w:tr>
    </w:tbl>
    <w:p>
      <w:pPr>
        <w:spacing w:after="200"/>
        <w:jc w:val="center"/>
      </w:pPr>
      <w:r>
        <w:rPr>
          <w:rFonts w:ascii="Inter" w:cs="Inter" w:eastAsia="Inter" w:hAnsi="Inter"/>
          <w:i/>
          <w:iCs/>
          <w:color w:val="9B9384"/>
          <w:sz w:val="18"/>
          <w:szCs w:val="18"/>
        </w:rPr>
        <w:t xml:space="preserve">The button stays pinned to the lower-right viewport. Doesn't move when you scroll.</w:t>
      </w:r>
    </w:p>
    <w:p>
      <w:r>
        <w:br w:type="page"/>
      </w:r>
    </w:p>
    <w:p>
      <w:pPr>
        <w:pStyle w:val="Heading3"/>
        <w:spacing w:after="120" w:before="280"/>
      </w:pPr>
      <w:r>
        <w:rPr>
          <w:rFonts w:ascii="Inter" w:cs="Inter" w:eastAsia="Inter" w:hAnsi="Inter"/>
          <w:b/>
          <w:bCs/>
          <w:color w:val="1A1815"/>
          <w:sz w:val="26"/>
          <w:szCs w:val="26"/>
        </w:rPr>
        <w:t xml:space="preserve">Step 2 — Click it. Pick “Report a bug.”</w:t>
      </w:r>
    </w:p>
    <w:p>
      <w:pPr>
        <w:spacing w:after="100" w:before="0"/>
      </w:pPr>
      <w:r>
        <w:rPr>
          <w:rFonts w:ascii="Inter" w:cs="Inter" w:eastAsia="Inter" w:hAnsi="Inter"/>
          <w:color w:val="1A1815"/>
          <w:sz w:val="22"/>
          <w:szCs w:val="22"/>
        </w:rPr>
        <w:t xml:space="preserve">A popover slides in. It shows the page context up top (so devs know exactly which screen you were on) and two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F5F1EA" w:sz="4"/>
              <w:left w:val="single" w:color="F5F1EA" w:sz="4"/>
              <w:bottom w:val="single" w:color="F5F1EA" w:sz="4"/>
              <w:right w:val="single" w:color="F5F1EA"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2"/>
                <w:szCs w:val="22"/>
              </w:rPr>
              <w:t xml:space="preserve"/>
            </w:r>
          </w:p>
        </w:tc>
        <w:tc>
          <w:tcPr>
            <w:tcW w:type="dxa" w:w="6360"/>
            <w:tcBorders>
              <w:top w:val="single" w:color="C8BFA8" w:sz="4"/>
              <w:left w:val="single" w:color="C8BFA8" w:sz="4"/>
              <w:bottom w:val="single" w:color="C8BFA8" w:sz="4"/>
              <w:right w:val="single" w:color="C8BFA8" w:sz="4"/>
            </w:tcBorders>
            <w:shd w:fill="FFFFFF" w:val="clear"/>
            <w:tcMar>
              <w:top w:type="dxa" w:w="200"/>
              <w:left w:type="dxa" w:w="260"/>
              <w:bottom w:type="dxa" w:w="200"/>
              <w:right w:type="dxa" w:w="260"/>
            </w:tcMar>
          </w:tcPr>
          <w:p>
            <w:pPr>
              <w:spacing w:after="60"/>
            </w:pPr>
            <w:r>
              <w:rPr>
                <w:rFonts w:ascii="JetBrains Mono" w:cs="JetBrains Mono" w:eastAsia="JetBrains Mono" w:hAnsi="JetBrains Mono"/>
                <w:b/>
                <w:bCs/>
                <w:color w:val="9B9384"/>
                <w:spacing w:val="50"/>
                <w:sz w:val="16"/>
                <w:szCs w:val="16"/>
              </w:rPr>
              <w:t xml:space="preserve">HELP &amp; FEEDBACK</w:t>
            </w:r>
          </w:p>
          <w:p>
            <w:pPr>
              <w:spacing w:after="180"/>
            </w:pPr>
            <w:r>
              <w:rPr>
                <w:rFonts w:ascii="Inter" w:cs="Inter" w:eastAsia="Inter" w:hAnsi="Inter"/>
                <w:color w:val="9B9384"/>
                <w:sz w:val="18"/>
                <w:szCs w:val="18"/>
              </w:rPr>
              <w:t xml:space="preserve">Context: </w:t>
            </w:r>
            <w:r>
              <w:rPr>
                <w:rFonts w:ascii="JetBrains Mono" w:cs="JetBrains Mono" w:eastAsia="JetBrains Mono" w:hAnsi="JetBrains Mono"/>
                <w:color w:val="1A1815"/>
                <w:sz w:val="18"/>
                <w:szCs w:val="18"/>
              </w:rPr>
              <w:t xml:space="preserve">pm · quoting.detail · OPTBOT</w:t>
            </w:r>
          </w:p>
          <w:p>
            <w:pPr>
              <w:spacing w:after="80"/>
            </w:pPr>
            <w:r>
              <w:rPr>
                <w:rFonts w:ascii="JetBrains Mono" w:cs="JetBrains Mono" w:eastAsia="JetBrains Mono" w:hAnsi="JetBrains Mono"/>
                <w:b/>
                <w:bCs/>
                <w:color w:val="1A1815"/>
                <w:sz w:val="22"/>
                <w:szCs w:val="22"/>
                <w:shd w:fill="F5F1EA" w:val="clear"/>
              </w:rPr>
              <w:t xml:space="preserve"> ℹ </w:t>
            </w:r>
            <w:r>
              <w:rPr>
                <w:rFonts w:ascii="Inter" w:cs="Inter" w:eastAsia="Inter" w:hAnsi="Inter"/>
                <w:sz w:val="22"/>
                <w:szCs w:val="22"/>
              </w:rPr>
              <w:t xml:space="preserve">    </w:t>
            </w:r>
            <w:r>
              <w:rPr>
                <w:rFonts w:ascii="Inter" w:cs="Inter" w:eastAsia="Inter" w:hAnsi="Inter"/>
                <w:b/>
                <w:bCs/>
                <w:color w:val="1A1815"/>
                <w:sz w:val="22"/>
                <w:szCs w:val="22"/>
              </w:rPr>
              <w:t xml:space="preserve">Help on this page</w:t>
            </w:r>
          </w:p>
          <w:p>
            <w:pPr>
              <w:spacing w:after="180"/>
            </w:pPr>
            <w:r>
              <w:rPr>
                <w:rFonts w:ascii="Inter" w:cs="Inter" w:eastAsia="Inter" w:hAnsi="Inter"/>
                <w:color w:val="9B9384"/>
                <w:sz w:val="19"/>
                <w:szCs w:val="19"/>
              </w:rPr>
              <w:t xml:space="preserve">        Tour the active tab. What each panel is for.</w:t>
            </w:r>
          </w:p>
          <w:p>
            <w:pPr>
              <w:spacing w:after="80"/>
            </w:pPr>
            <w:r>
              <w:rPr>
                <w:rFonts w:ascii="JetBrains Mono" w:cs="JetBrains Mono" w:eastAsia="JetBrains Mono" w:hAnsi="JetBrains Mono"/>
                <w:b/>
                <w:bCs/>
                <w:color w:val="B8722C"/>
                <w:sz w:val="22"/>
                <w:szCs w:val="22"/>
                <w:shd w:fill="F0E0CC" w:val="clear"/>
              </w:rPr>
              <w:t xml:space="preserve"> ⚠ </w:t>
            </w:r>
            <w:r>
              <w:rPr>
                <w:rFonts w:ascii="Inter" w:cs="Inter" w:eastAsia="Inter" w:hAnsi="Inter"/>
                <w:sz w:val="22"/>
                <w:szCs w:val="22"/>
              </w:rPr>
              <w:t xml:space="preserve">    </w:t>
            </w:r>
            <w:r>
              <w:rPr>
                <w:rFonts w:ascii="Inter" w:cs="Inter" w:eastAsia="Inter" w:hAnsi="Inter"/>
                <w:b/>
                <w:bCs/>
                <w:color w:val="1A1815"/>
                <w:sz w:val="22"/>
                <w:szCs w:val="22"/>
              </w:rPr>
              <w:t xml:space="preserve">Report a bug</w:t>
            </w:r>
          </w:p>
          <w:p>
            <w:pPr>
              <w:spacing w:after="80"/>
            </w:pPr>
            <w:r>
              <w:rPr>
                <w:rFonts w:ascii="Inter" w:cs="Inter" w:eastAsia="Inter" w:hAnsi="Inter"/>
                <w:color w:val="9B9384"/>
                <w:sz w:val="19"/>
                <w:szCs w:val="19"/>
              </w:rPr>
              <w:t xml:space="preserve">        Opens a form. Page context attaches automatically.</w:t>
            </w:r>
          </w:p>
        </w:tc>
      </w:tr>
    </w:tbl>
    <w:p>
      <w:pPr>
        <w:spacing w:after="200"/>
        <w:jc w:val="center"/>
      </w:pPr>
      <w:r>
        <w:rPr>
          <w:rFonts w:ascii="Inter" w:cs="Inter" w:eastAsia="Inter" w:hAnsi="Inter"/>
          <w:i/>
          <w:iCs/>
          <w:color w:val="9B9384"/>
          <w:sz w:val="18"/>
          <w:szCs w:val="18"/>
        </w:rPr>
        <w:t xml:space="preserve">“Help on this page” → a tour. “Report a bug” → the form on the next page.</w:t>
      </w:r>
    </w:p>
    <w:p>
      <w:r>
        <w:br w:type="page"/>
      </w:r>
    </w:p>
    <w:p>
      <w:pPr>
        <w:pStyle w:val="Heading3"/>
        <w:spacing w:after="120" w:before="280"/>
      </w:pPr>
      <w:r>
        <w:rPr>
          <w:rFonts w:ascii="Inter" w:cs="Inter" w:eastAsia="Inter" w:hAnsi="Inter"/>
          <w:b/>
          <w:bCs/>
          <w:color w:val="1A1815"/>
          <w:sz w:val="26"/>
          <w:szCs w:val="26"/>
        </w:rPr>
        <w:t xml:space="preserve">Step 3 — Fill the form. Submit.</w:t>
      </w:r>
    </w:p>
    <w:p>
      <w:pPr>
        <w:spacing w:after="100" w:before="0"/>
      </w:pPr>
      <w:r>
        <w:rPr>
          <w:rFonts w:ascii="Inter" w:cs="Inter" w:eastAsia="Inter" w:hAnsi="Inter"/>
          <w:color w:val="1A1815"/>
          <w:sz w:val="22"/>
          <w:szCs w:val="22"/>
        </w:rPr>
        <w:t xml:space="preserve">The form is intentionally tiny. The auto-attached context does the heavy lifting: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BFA8" w:sz="4"/>
              <w:left w:val="single" w:color="C8BFA8" w:sz="4"/>
              <w:bottom w:val="single" w:color="C8BFA8" w:sz="4"/>
              <w:right w:val="single" w:color="C8BFA8" w:sz="4"/>
            </w:tcBorders>
            <w:shd w:fill="FFFFFF" w:val="clear"/>
            <w:tcMar>
              <w:top w:type="dxa" w:w="280"/>
              <w:left w:type="dxa" w:w="320"/>
              <w:bottom w:type="dxa" w:w="280"/>
              <w:right w:type="dxa" w:w="320"/>
            </w:tcMar>
          </w:tcPr>
          <w:p>
            <w:pPr>
              <w:spacing w:after="60"/>
            </w:pPr>
            <w:r>
              <w:rPr>
                <w:rFonts w:ascii="JetBrains Mono" w:cs="JetBrains Mono" w:eastAsia="JetBrains Mono" w:hAnsi="JetBrains Mono"/>
                <w:b/>
                <w:bCs/>
                <w:color w:val="B8722C"/>
                <w:spacing w:val="60"/>
                <w:sz w:val="18"/>
                <w:szCs w:val="18"/>
              </w:rPr>
              <w:t xml:space="preserve">REPORT A BUG</w:t>
            </w:r>
          </w:p>
          <w:p>
            <w:pPr>
              <w:spacing w:after="100"/>
            </w:pPr>
            <w:r>
              <w:rPr>
                <w:rFonts w:ascii="Fraunces" w:cs="Fraunces" w:eastAsia="Fraunces" w:hAnsi="Fraunces"/>
                <w:b/>
                <w:bCs/>
                <w:color w:val="1A1815"/>
                <w:sz w:val="26"/>
                <w:szCs w:val="26"/>
              </w:rPr>
              <w:t xml:space="preserve">Reporting from Deal </w:t>
            </w:r>
            <w:r>
              <w:rPr>
                <w:rFonts w:ascii="JetBrains Mono" w:cs="JetBrains Mono" w:eastAsia="JetBrains Mono" w:hAnsi="JetBrains Mono"/>
                <w:color w:val="6B6557"/>
                <w:sz w:val="22"/>
                <w:szCs w:val="22"/>
              </w:rPr>
              <w:t xml:space="preserve">quoting · pm.quoting.detail</w:t>
            </w:r>
          </w:p>
          <w:p>
            <w:pPr>
              <w:spacing w:after="240"/>
            </w:pPr>
            <w:r>
              <w:rPr>
                <w:rFonts w:ascii="Inter" w:cs="Inter" w:eastAsia="Inter" w:hAnsi="Inter"/>
                <w:i/>
                <w:iCs/>
                <w:color w:val="9B9384"/>
                <w:sz w:val="20"/>
                <w:szCs w:val="20"/>
              </w:rPr>
              <w:t xml:space="preserve">Share what went wrong. Devs see this within minutes.</w:t>
            </w:r>
          </w:p>
          <w:p>
            <w:pPr>
              <w:spacing w:after="60"/>
            </w:pPr>
            <w:r>
              <w:rPr>
                <w:rFonts w:ascii="JetBrains Mono" w:cs="JetBrains Mono" w:eastAsia="JetBrains Mono" w:hAnsi="JetBrains Mono"/>
                <w:b/>
                <w:bCs/>
                <w:color w:val="9B9384"/>
                <w:spacing w:val="40"/>
                <w:sz w:val="14"/>
                <w:szCs w:val="14"/>
              </w:rPr>
              <w:t xml:space="preserve">CATEGORY</w:t>
            </w:r>
          </w:p>
          <w:p>
            <w:pPr>
              <w:spacing w:after="200"/>
            </w:pPr>
            <w:r>
              <w:rPr>
                <w:rFonts w:ascii="JetBrains Mono" w:cs="JetBrains Mono" w:eastAsia="JetBrains Mono" w:hAnsi="JetBrains Mono"/>
                <w:b/>
                <w:bCs/>
                <w:color w:val="FFFFFF"/>
                <w:sz w:val="20"/>
                <w:szCs w:val="20"/>
                <w:shd w:fill="B8722C" w:val="clear"/>
              </w:rPr>
              <w:t xml:space="preserve">  Bug  </w:t>
            </w:r>
            <w:r>
              <w:rPr>
                <w:rFonts w:ascii="Inter" w:cs="Inter" w:eastAsia="Inter" w:hAnsi="Inter"/>
                <w:sz w:val="20"/>
                <w:szCs w:val="20"/>
              </w:rPr>
              <w:t xml:space="preserve">     </w:t>
            </w:r>
            <w:r>
              <w:rPr>
                <w:rFonts w:ascii="JetBrains Mono" w:cs="JetBrains Mono" w:eastAsia="JetBrains Mono" w:hAnsi="JetBrains Mono"/>
                <w:color w:val="1A1815"/>
                <w:sz w:val="20"/>
                <w:szCs w:val="20"/>
                <w:shd w:fill="F5F1EA" w:val="clear"/>
              </w:rPr>
              <w:t xml:space="preserve">  Feature Request  </w:t>
            </w:r>
          </w:p>
          <w:p>
            <w:pPr>
              <w:spacing w:after="60"/>
            </w:pPr>
            <w:r>
              <w:rPr>
                <w:rFonts w:ascii="JetBrains Mono" w:cs="JetBrains Mono" w:eastAsia="JetBrains Mono" w:hAnsi="JetBrains Mono"/>
                <w:b/>
                <w:bCs/>
                <w:color w:val="9B9384"/>
                <w:spacing w:val="40"/>
                <w:sz w:val="14"/>
                <w:szCs w:val="14"/>
              </w:rPr>
              <w:t xml:space="preserve">SEVERITY (OPTIONAL)</w:t>
            </w:r>
          </w:p>
          <w:p>
            <w:pPr>
              <w:spacing w:after="240"/>
            </w:pPr>
            <w:r>
              <w:rPr>
                <w:rFonts w:ascii="JetBrains Mono" w:cs="JetBrains Mono" w:eastAsia="JetBrains Mono" w:hAnsi="JetBrains Mono"/>
                <w:b/>
                <w:bCs/>
                <w:color w:val="B33A3A"/>
                <w:sz w:val="18"/>
                <w:szCs w:val="18"/>
                <w:shd w:fill="F4D8D8" w:val="clear"/>
              </w:rPr>
              <w:t xml:space="preserve">  Critical  </w:t>
            </w:r>
            <w:r>
              <w:rPr>
                <w:rFonts w:ascii="Inter" w:cs="Inter" w:eastAsia="Inter" w:hAnsi="Inter"/>
                <w:sz w:val="18"/>
                <w:szCs w:val="18"/>
              </w:rPr>
              <w:t xml:space="preserve">   </w:t>
            </w:r>
            <w:r>
              <w:rPr>
                <w:rFonts w:ascii="JetBrains Mono" w:cs="JetBrains Mono" w:eastAsia="JetBrains Mono" w:hAnsi="JetBrains Mono"/>
                <w:b/>
                <w:bCs/>
                <w:color w:val="B8722C"/>
                <w:sz w:val="18"/>
                <w:szCs w:val="18"/>
                <w:shd w:fill="F4E4C8" w:val="clear"/>
              </w:rPr>
              <w:t xml:space="preserve">  Major  </w:t>
            </w:r>
            <w:r>
              <w:rPr>
                <w:rFonts w:ascii="Inter" w:cs="Inter" w:eastAsia="Inter" w:hAnsi="Inter"/>
                <w:sz w:val="18"/>
                <w:szCs w:val="18"/>
              </w:rPr>
              <w:t xml:space="preserve">   </w:t>
            </w:r>
            <w:r>
              <w:rPr>
                <w:rFonts w:ascii="JetBrains Mono" w:cs="JetBrains Mono" w:eastAsia="JetBrains Mono" w:hAnsi="JetBrains Mono"/>
                <w:b/>
                <w:bCs/>
                <w:color w:val="2E7D5C"/>
                <w:sz w:val="18"/>
                <w:szCs w:val="18"/>
                <w:shd w:fill="DDEEE3" w:val="clear"/>
              </w:rPr>
              <w:t xml:space="preserve">  Minor  </w:t>
            </w:r>
            <w:r>
              <w:rPr>
                <w:rFonts w:ascii="Inter" w:cs="Inter" w:eastAsia="Inter" w:hAnsi="Inter"/>
                <w:sz w:val="18"/>
                <w:szCs w:val="18"/>
              </w:rPr>
              <w:t xml:space="preserve">   </w:t>
            </w:r>
            <w:r>
              <w:rPr>
                <w:rFonts w:ascii="JetBrains Mono" w:cs="JetBrains Mono" w:eastAsia="JetBrains Mono" w:hAnsi="JetBrains Mono"/>
                <w:color w:val="9B9384"/>
                <w:sz w:val="18"/>
                <w:szCs w:val="18"/>
                <w:shd w:fill="F5F1EA" w:val="clear"/>
              </w:rPr>
              <w:t xml:space="preserve">  Not specified  </w:t>
            </w:r>
          </w:p>
          <w:p>
            <w:pPr>
              <w:spacing w:after="60"/>
            </w:pPr>
            <w:r>
              <w:rPr>
                <w:rFonts w:ascii="JetBrains Mono" w:cs="JetBrains Mono" w:eastAsia="JetBrains Mono" w:hAnsi="JetBrains Mono"/>
                <w:b/>
                <w:bCs/>
                <w:color w:val="9B9384"/>
                <w:spacing w:val="40"/>
                <w:sz w:val="14"/>
                <w:szCs w:val="14"/>
              </w:rPr>
              <w:t xml:space="preserve">SUMMARY</w:t>
            </w:r>
          </w:p>
          <w:p>
            <w:pPr>
              <w:spacing w:after="240"/>
            </w:pPr>
            <w:r>
              <w:rPr>
                <w:rFonts w:ascii="Inter" w:cs="Inter" w:eastAsia="Inter" w:hAnsi="Inter"/>
                <w:i/>
                <w:iCs/>
                <w:color w:val="1A1815"/>
                <w:sz w:val="20"/>
                <w:szCs w:val="20"/>
                <w:shd w:fill="FAF6EE" w:val="clear"/>
              </w:rPr>
              <w:t xml:space="preserve">  Wrong atom_type on BOM line — labeled “scope_item”, should be “bom_line”                                  </w:t>
            </w:r>
          </w:p>
          <w:p>
            <w:pPr>
              <w:spacing w:after="60"/>
            </w:pPr>
            <w:r>
              <w:rPr>
                <w:rFonts w:ascii="JetBrains Mono" w:cs="JetBrains Mono" w:eastAsia="JetBrains Mono" w:hAnsi="JetBrains Mono"/>
                <w:b/>
                <w:bCs/>
                <w:color w:val="9B9384"/>
                <w:spacing w:val="40"/>
                <w:sz w:val="14"/>
                <w:szCs w:val="14"/>
              </w:rPr>
              <w:t xml:space="preserve">WHAT HAPPENED?</w:t>
            </w:r>
          </w:p>
          <w:p>
            <w:pPr>
              <w:spacing w:after="80"/>
            </w:pPr>
            <w:r>
              <w:rPr>
                <w:rFonts w:ascii="Inter" w:cs="Inter" w:eastAsia="Inter" w:hAnsi="Inter"/>
                <w:color w:val="1A1815"/>
                <w:sz w:val="20"/>
                <w:szCs w:val="20"/>
                <w:shd w:fill="FAF6EE" w:val="clear"/>
              </w:rPr>
              <w:t xml:space="preserve">  In OPTBOT · 04_hardware_bill_of_materials.xlsx, row 14:                                                    </w:t>
            </w:r>
          </w:p>
          <w:p>
            <w:pPr>
              <w:spacing w:after="80"/>
            </w:pPr>
            <w:r>
              <w:rPr>
                <w:rFonts w:ascii="Inter" w:cs="Inter" w:eastAsia="Inter" w:hAnsi="Inter"/>
                <w:color w:val="1A1815"/>
                <w:sz w:val="20"/>
                <w:szCs w:val="20"/>
                <w:shd w:fill="FAF6EE" w:val="clear"/>
              </w:rPr>
              <w:t xml:space="preserve">  “LG 65UH5N-E commercial display” shows as atom_type=scope_item, conf 0.91.                          </w:t>
            </w:r>
          </w:p>
          <w:p>
            <w:pPr>
              <w:spacing w:after="240"/>
            </w:pPr>
            <w:r>
              <w:rPr>
                <w:rFonts w:ascii="Inter" w:cs="Inter" w:eastAsia="Inter" w:hAnsi="Inter"/>
                <w:color w:val="1A1815"/>
                <w:sz w:val="20"/>
                <w:szCs w:val="20"/>
                <w:shd w:fill="FAF6EE" w:val="clear"/>
              </w:rPr>
              <w:t xml:space="preserve">  Expected bom_line (quantity 5, vendor LG, unit price $1,250).                                                </w:t>
            </w:r>
          </w:p>
          <w:p>
            <w:pPr>
              <w:spacing w:after="240"/>
            </w:pPr>
            <w:r>
              <w:rPr>
                <w:rFonts w:ascii="JetBrains Mono" w:cs="JetBrains Mono" w:eastAsia="JetBrains Mono" w:hAnsi="JetBrains Mono"/>
                <w:b/>
                <w:bCs/>
                <w:color w:val="9B9384"/>
                <w:sz w:val="18"/>
                <w:szCs w:val="18"/>
                <w:shd w:fill="F5F1EA" w:val="clear"/>
              </w:rPr>
              <w:t xml:space="preserve"> ℹ </w:t>
            </w:r>
            <w:r>
              <w:rPr>
                <w:rFonts w:ascii="Inter" w:cs="Inter" w:eastAsia="Inter" w:hAnsi="Inter"/>
                <w:i/>
                <w:iCs/>
                <w:color w:val="9B9384"/>
                <w:sz w:val="18"/>
                <w:szCs w:val="18"/>
              </w:rPr>
              <w:t xml:space="preserve">  Page context (route, workspace, entity ids) is attached automatically. No passwords or customer PII, please.</w:t>
            </w:r>
          </w:p>
          <w:p>
            <w:pPr>
              <w:jc w:val="right"/>
            </w:pPr>
            <w:r>
              <w:rPr>
                <w:rFonts w:ascii="JetBrains Mono" w:cs="JetBrains Mono" w:eastAsia="JetBrains Mono" w:hAnsi="JetBrains Mono"/>
                <w:color w:val="1A1815"/>
                <w:sz w:val="20"/>
                <w:szCs w:val="20"/>
                <w:shd w:fill="F5F1EA" w:val="clear"/>
              </w:rPr>
              <w:t xml:space="preserve">  Cancel  </w:t>
            </w:r>
            <w:r>
              <w:rPr>
                <w:rFonts w:ascii="Inter" w:cs="Inter" w:eastAsia="Inter" w:hAnsi="Inter"/>
                <w:sz w:val="20"/>
                <w:szCs w:val="20"/>
              </w:rPr>
              <w:t xml:space="preserve">    </w:t>
            </w:r>
            <w:r>
              <w:rPr>
                <w:rFonts w:ascii="JetBrains Mono" w:cs="JetBrains Mono" w:eastAsia="JetBrains Mono" w:hAnsi="JetBrains Mono"/>
                <w:b/>
                <w:bCs/>
                <w:color w:val="FFFFFF"/>
                <w:sz w:val="20"/>
                <w:szCs w:val="20"/>
                <w:shd w:fill="B8722C" w:val="clear"/>
              </w:rPr>
              <w:t xml:space="preserve">   Submit report   </w:t>
            </w:r>
          </w:p>
        </w:tc>
      </w:tr>
    </w:tbl>
    <w:p>
      <w:pPr>
        <w:spacing w:after="200"/>
        <w:jc w:val="center"/>
      </w:pPr>
      <w:r>
        <w:rPr>
          <w:rFonts w:ascii="Inter" w:cs="Inter" w:eastAsia="Inter" w:hAnsi="Inter"/>
          <w:i/>
          <w:iCs/>
          <w:color w:val="9B9384"/>
          <w:sz w:val="18"/>
          <w:szCs w:val="18"/>
        </w:rPr>
        <w:t xml:space="preserve">Real fields. Real auto-context notice. Real Submit button. This is the actual modal.</w:t>
      </w:r>
    </w:p>
    <w:p>
      <w:r>
        <w:br w:type="page"/>
      </w:r>
    </w:p>
    <w:p>
      <w:pPr>
        <w:pStyle w:val="Heading3"/>
        <w:spacing w:after="120" w:before="280"/>
      </w:pPr>
      <w:r>
        <w:rPr>
          <w:rFonts w:ascii="Inter" w:cs="Inter" w:eastAsia="Inter" w:hAnsi="Inter"/>
          <w:b/>
          <w:bCs/>
          <w:color w:val="1A1815"/>
          <w:sz w:val="26"/>
          <w:szCs w:val="26"/>
        </w:rPr>
        <w:t xml:space="preserve">What each field is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Inter" w:cs="Inter" w:eastAsia="Inter" w:hAnsi="Inter"/>
                <w:b/>
                <w:bCs/>
                <w:i w:val="false"/>
                <w:iCs w:val="false"/>
                <w:color w:val="1A1815"/>
                <w:sz w:val="21"/>
                <w:szCs w:val="21"/>
              </w:rPr>
              <w:t xml:space="preserve">Category</w:t>
            </w:r>
          </w:p>
        </w:tc>
        <w:tc>
          <w:tcPr>
            <w:tcW w:type="dxa" w:w="6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Bug = something is broken. Feature Request = something is missing. Pick Bug for grading-rubric issues.</w:t>
            </w:r>
          </w:p>
        </w:tc>
      </w:tr>
      <w:tr>
        <w:tc>
          <w:tcPr>
            <w:tcW w:type="dxa" w:w="2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Inter" w:cs="Inter" w:eastAsia="Inter" w:hAnsi="Inter"/>
                <w:b/>
                <w:bCs/>
                <w:i w:val="false"/>
                <w:iCs w:val="false"/>
                <w:color w:val="1A1815"/>
                <w:sz w:val="21"/>
                <w:szCs w:val="21"/>
              </w:rPr>
              <w:t xml:space="preserve">Severity</w:t>
            </w:r>
          </w:p>
        </w:tc>
        <w:tc>
          <w:tcPr>
            <w:tcW w:type="dxa" w:w="6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Critical / Major / Minor / Not specified. Match it to the grading rubric — see severity ladder below.</w:t>
            </w:r>
          </w:p>
        </w:tc>
      </w:tr>
      <w:tr>
        <w:tc>
          <w:tcPr>
            <w:tcW w:type="dxa" w:w="2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Inter" w:cs="Inter" w:eastAsia="Inter" w:hAnsi="Inter"/>
                <w:b/>
                <w:bCs/>
                <w:i w:val="false"/>
                <w:iCs w:val="false"/>
                <w:color w:val="1A1815"/>
                <w:sz w:val="21"/>
                <w:szCs w:val="21"/>
              </w:rPr>
              <w:t xml:space="preserve">Summary</w:t>
            </w:r>
          </w:p>
        </w:tc>
        <w:tc>
          <w:tcPr>
            <w:tcW w:type="dxa" w:w="6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One line. Goes straight into the GitHub issue title. Make it specific: “Wrong atom_type on BOM line 14 of OPTBOT”, not “parser is wrong.”</w:t>
            </w:r>
          </w:p>
        </w:tc>
      </w:tr>
      <w:tr>
        <w:tc>
          <w:tcPr>
            <w:tcW w:type="dxa" w:w="2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Inter" w:cs="Inter" w:eastAsia="Inter" w:hAnsi="Inter"/>
                <w:b/>
                <w:bCs/>
                <w:i w:val="false"/>
                <w:iCs w:val="false"/>
                <w:color w:val="1A1815"/>
                <w:sz w:val="21"/>
                <w:szCs w:val="21"/>
              </w:rPr>
              <w:t xml:space="preserve">What happened?</w:t>
            </w:r>
          </w:p>
        </w:tc>
        <w:tc>
          <w:tcPr>
            <w:tcW w:type="dxa" w:w="6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Three to six lines. Source file + row/page + what you expected + what you saw. Paste the producer line from the atom inspector if it's an atom bug.</w:t>
            </w:r>
          </w:p>
        </w:tc>
      </w:tr>
      <w:tr>
        <w:tc>
          <w:tcPr>
            <w:tcW w:type="dxa" w:w="2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Inter" w:cs="Inter" w:eastAsia="Inter" w:hAnsi="Inter"/>
                <w:b/>
                <w:bCs/>
                <w:i w:val="false"/>
                <w:iCs w:val="false"/>
                <w:color w:val="1A1815"/>
                <w:sz w:val="21"/>
                <w:szCs w:val="21"/>
              </w:rPr>
              <w:t xml:space="preserve">Auto-attached context</w:t>
            </w:r>
          </w:p>
        </w:tc>
        <w:tc>
          <w:tcPr>
            <w:tcW w:type="dxa" w:w="6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Route (pm.quoting.detail), workspace, deal id, compile id, your user id, browser. Do NOT include passwords or customer PII — the form warns you.</w:t>
            </w:r>
          </w:p>
        </w:tc>
      </w:tr>
    </w:tbl>
    <w:p>
      <w:r>
        <w:br w:type="page"/>
      </w:r>
    </w:p>
    <w:p>
      <w:pPr>
        <w:pStyle w:val="Heading3"/>
        <w:spacing w:after="120" w:before="280"/>
      </w:pPr>
      <w:r>
        <w:rPr>
          <w:rFonts w:ascii="Inter" w:cs="Inter" w:eastAsia="Inter" w:hAnsi="Inter"/>
          <w:b/>
          <w:bCs/>
          <w:color w:val="1A1815"/>
          <w:sz w:val="26"/>
          <w:szCs w:val="26"/>
        </w:rPr>
        <w:t xml:space="preserve">Severity ladder — what gets fixed when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5960"/>
      </w:tblGrid>
      <w:tr>
        <w:tc>
          <w:tcPr>
            <w:tcW w:type="dxa" w:w="1600"/>
            <w:tcBorders>
              <w:top w:val="single" w:color="E8E2D5" w:sz="4"/>
              <w:left w:val="single" w:color="E8E2D5" w:sz="4"/>
              <w:bottom w:val="single" w:color="E8E2D5" w:sz="4"/>
              <w:right w:val="single" w:color="E8E2D5" w:sz="4"/>
            </w:tcBorders>
            <w:shd w:fill="F4D8D8"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33A3A"/>
                <w:sz w:val="20"/>
                <w:szCs w:val="20"/>
              </w:rPr>
              <w:t xml:space="preserve">CRITICAL</w:t>
            </w:r>
          </w:p>
        </w:tc>
        <w:tc>
          <w:tcPr>
            <w:tcW w:type="dxa" w:w="1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9B9384"/>
                <w:sz w:val="18"/>
                <w:szCs w:val="18"/>
              </w:rPr>
              <w:t xml:space="preserve">★★★ SAME DAY</w:t>
            </w:r>
          </w:p>
        </w:tc>
        <w:tc>
          <w:tcPr>
            <w:tcW w:type="dxa" w:w="59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Crashes · stuck-at-queued &gt; 5 min · phantom entities on a thin deal · wrong currency · packet total ≠ Deal Kit total · cross-site contamination.</w:t>
            </w:r>
          </w:p>
        </w:tc>
      </w:tr>
      <w:tr>
        <w:tc>
          <w:tcPr>
            <w:tcW w:type="dxa" w:w="1600"/>
            <w:tcBorders>
              <w:top w:val="single" w:color="E8E2D5" w:sz="4"/>
              <w:left w:val="single" w:color="E8E2D5" w:sz="4"/>
              <w:bottom w:val="single" w:color="E8E2D5" w:sz="4"/>
              <w:right w:val="single" w:color="E8E2D5" w:sz="4"/>
            </w:tcBorders>
            <w:shd w:fill="F4E4C8"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8722C"/>
                <w:sz w:val="20"/>
                <w:szCs w:val="20"/>
              </w:rPr>
              <w:t xml:space="preserve">MAJOR</w:t>
            </w:r>
          </w:p>
        </w:tc>
        <w:tc>
          <w:tcPr>
            <w:tcW w:type="dxa" w:w="1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9B9384"/>
                <w:sz w:val="18"/>
                <w:szCs w:val="18"/>
              </w:rPr>
              <w:t xml:space="preserve">★★ THIS WEEK</w:t>
            </w:r>
          </w:p>
        </w:tc>
        <w:tc>
          <w:tcPr>
            <w:tcW w:type="dxa" w:w="59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Wrong atom_type · wrong site resolution · missing cross-file edges on multi-file deal · OCR off by 10× · dup entities · brief says GREEN on missing-pricing deal.</w:t>
            </w:r>
          </w:p>
        </w:tc>
      </w:tr>
      <w:tr>
        <w:tc>
          <w:tcPr>
            <w:tcW w:type="dxa" w:w="1600"/>
            <w:tcBorders>
              <w:top w:val="single" w:color="E8E2D5" w:sz="4"/>
              <w:left w:val="single" w:color="E8E2D5" w:sz="4"/>
              <w:bottom w:val="single" w:color="E8E2D5" w:sz="4"/>
              <w:right w:val="single" w:color="E8E2D5" w:sz="4"/>
            </w:tcBorders>
            <w:shd w:fill="DDEEE3"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2E7D5C"/>
                <w:sz w:val="20"/>
                <w:szCs w:val="20"/>
              </w:rPr>
              <w:t xml:space="preserve">MINOR</w:t>
            </w:r>
          </w:p>
        </w:tc>
        <w:tc>
          <w:tcPr>
            <w:tcW w:type="dxa" w:w="18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center"/>
            </w:pPr>
            <w:r>
              <w:rPr>
                <w:rFonts w:ascii="JetBrains Mono" w:cs="JetBrains Mono" w:eastAsia="JetBrains Mono" w:hAnsi="JetBrains Mono"/>
                <w:b w:val="false"/>
                <w:bCs w:val="false"/>
                <w:i w:val="false"/>
                <w:iCs w:val="false"/>
                <w:color w:val="9B9384"/>
                <w:sz w:val="18"/>
                <w:szCs w:val="18"/>
              </w:rPr>
              <w:t xml:space="preserve">★ NEXT SPRINT</w:t>
            </w:r>
          </w:p>
        </w:tc>
        <w:tc>
          <w:tcPr>
            <w:tcW w:type="dxa" w:w="59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Cosmetic clipping · wording · 0-value tile labels · confidence slightly off · typo in extracted atom · address parsed slightly wrong but non-customer-facing.</w:t>
            </w:r>
          </w:p>
        </w:tc>
      </w:tr>
    </w:tbl>
    <w:p>
      <w:pPr>
        <w:pStyle w:val="Heading3"/>
        <w:spacing w:after="120" w:before="280"/>
      </w:pPr>
      <w:r>
        <w:rPr>
          <w:rFonts w:ascii="Inter" w:cs="Inter" w:eastAsia="Inter" w:hAnsi="Inter"/>
          <w:b/>
          <w:bCs/>
          <w:color w:val="1A1815"/>
          <w:sz w:val="26"/>
          <w:szCs w:val="26"/>
        </w:rPr>
        <w:t xml:space="preserve">Mapping grading rubric →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0"/>
                <w:szCs w:val="20"/>
              </w:rPr>
              <w:t xml:space="preserve">Atoms grade D or F</w:t>
            </w:r>
          </w:p>
        </w:tc>
        <w:tc>
          <w:tcPr>
            <w:tcW w:type="dxa" w:w="20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8722C"/>
                <w:sz w:val="18"/>
                <w:szCs w:val="18"/>
              </w:rPr>
              <w:t xml:space="preserve">MAJOR or CRITICAL</w:t>
            </w:r>
          </w:p>
        </w:tc>
        <w:tc>
          <w:tcPr>
            <w:tcW w:type="dxa" w:w="4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Parser broken on a file type → ship today/this week.</w:t>
            </w:r>
          </w:p>
        </w:tc>
      </w:tr>
      <w:tr>
        <w:tc>
          <w:tcPr>
            <w:tcW w:type="dxa" w:w="28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bCs/>
                <w:i w:val="false"/>
                <w:iCs w:val="false"/>
                <w:color w:val="1A1815"/>
                <w:sz w:val="20"/>
                <w:szCs w:val="20"/>
              </w:rPr>
              <w:t xml:space="preserve">Entities phantom or negated</w:t>
            </w:r>
          </w:p>
        </w:tc>
        <w:tc>
          <w:tcPr>
            <w:tcW w:type="dxa" w:w="20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33A3A"/>
                <w:sz w:val="18"/>
                <w:szCs w:val="18"/>
              </w:rPr>
              <w:t xml:space="preserve">CRITICAL</w:t>
            </w:r>
          </w:p>
        </w:tc>
        <w:tc>
          <w:tcPr>
            <w:tcW w:type="dxa" w:w="456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Hallucination. Blocks scope. File immediately.</w:t>
            </w:r>
          </w:p>
        </w:tc>
      </w:tr>
      <w:tr>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0"/>
                <w:szCs w:val="20"/>
              </w:rPr>
              <w:t xml:space="preserve">Sites duped or missing</w:t>
            </w:r>
          </w:p>
        </w:tc>
        <w:tc>
          <w:tcPr>
            <w:tcW w:type="dxa" w:w="20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8722C"/>
                <w:sz w:val="18"/>
                <w:szCs w:val="18"/>
              </w:rPr>
              <w:t xml:space="preserve">MAJOR</w:t>
            </w:r>
          </w:p>
        </w:tc>
        <w:tc>
          <w:tcPr>
            <w:tcW w:type="dxa" w:w="4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Site is the unit of pricing. Wrong sites = wrong SOW.</w:t>
            </w:r>
          </w:p>
        </w:tc>
      </w:tr>
      <w:tr>
        <w:tc>
          <w:tcPr>
            <w:tcW w:type="dxa" w:w="28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bCs/>
                <w:i w:val="false"/>
                <w:iCs w:val="false"/>
                <w:color w:val="1A1815"/>
                <w:sz w:val="20"/>
                <w:szCs w:val="20"/>
              </w:rPr>
              <w:t xml:space="preserve">Edges = 0 on multi-file</w:t>
            </w:r>
          </w:p>
        </w:tc>
        <w:tc>
          <w:tcPr>
            <w:tcW w:type="dxa" w:w="20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33A3A"/>
                <w:sz w:val="18"/>
                <w:szCs w:val="18"/>
              </w:rPr>
              <w:t xml:space="preserve">CRITICAL</w:t>
            </w:r>
          </w:p>
        </w:tc>
        <w:tc>
          <w:tcPr>
            <w:tcW w:type="dxa" w:w="456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Cross-file resolution dead → nothing rolls up.</w:t>
            </w:r>
          </w:p>
        </w:tc>
      </w:tr>
      <w:tr>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0"/>
                <w:szCs w:val="20"/>
              </w:rPr>
              <w:t xml:space="preserve">Packet total ≠ Deal Kit total</w:t>
            </w:r>
          </w:p>
        </w:tc>
        <w:tc>
          <w:tcPr>
            <w:tcW w:type="dxa" w:w="20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33A3A"/>
                <w:sz w:val="18"/>
                <w:szCs w:val="18"/>
              </w:rPr>
              <w:t xml:space="preserve">CRITICAL</w:t>
            </w:r>
          </w:p>
        </w:tc>
        <w:tc>
          <w:tcPr>
            <w:tcW w:type="dxa" w:w="4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Money mismatch. Always Critical.</w:t>
            </w:r>
          </w:p>
        </w:tc>
      </w:tr>
      <w:tr>
        <w:tc>
          <w:tcPr>
            <w:tcW w:type="dxa" w:w="28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bCs/>
                <w:i w:val="false"/>
                <w:iCs w:val="false"/>
                <w:color w:val="1A1815"/>
                <w:sz w:val="20"/>
                <w:szCs w:val="20"/>
              </w:rPr>
              <w:t xml:space="preserve">Brief says wrong status</w:t>
            </w:r>
          </w:p>
        </w:tc>
        <w:tc>
          <w:tcPr>
            <w:tcW w:type="dxa" w:w="200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B8722C"/>
                <w:sz w:val="18"/>
                <w:szCs w:val="18"/>
              </w:rPr>
              <w:t xml:space="preserve">MAJOR</w:t>
            </w:r>
          </w:p>
        </w:tc>
        <w:tc>
          <w:tcPr>
            <w:tcW w:type="dxa" w:w="456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PM trusts the brief. Wrong color → wrong action.</w:t>
            </w:r>
          </w:p>
        </w:tc>
      </w:tr>
      <w:tr>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bCs/>
                <w:i w:val="false"/>
                <w:iCs w:val="false"/>
                <w:color w:val="1A1815"/>
                <w:sz w:val="20"/>
                <w:szCs w:val="20"/>
              </w:rPr>
              <w:t xml:space="preserve">Cosmetic / wording / confidence</w:t>
            </w:r>
          </w:p>
        </w:tc>
        <w:tc>
          <w:tcPr>
            <w:tcW w:type="dxa" w:w="20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center"/>
            </w:pPr>
            <w:r>
              <w:rPr>
                <w:rFonts w:ascii="JetBrains Mono" w:cs="JetBrains Mono" w:eastAsia="JetBrains Mono" w:hAnsi="JetBrains Mono"/>
                <w:b/>
                <w:bCs/>
                <w:i w:val="false"/>
                <w:iCs w:val="false"/>
                <w:color w:val="2E7D5C"/>
                <w:sz w:val="18"/>
                <w:szCs w:val="18"/>
              </w:rPr>
              <w:t xml:space="preserve">MINOR</w:t>
            </w:r>
          </w:p>
        </w:tc>
        <w:tc>
          <w:tcPr>
            <w:tcW w:type="dxa" w:w="45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20"/>
                <w:szCs w:val="20"/>
              </w:rPr>
              <w:t xml:space="preserve">Annoying but not blocking. Still file — it accumulates.</w:t>
            </w:r>
          </w:p>
        </w:tc>
      </w:tr>
    </w:tbl>
    <w:p>
      <w:r>
        <w:br w:type="page"/>
      </w:r>
    </w:p>
    <w:p>
      <w:pPr>
        <w:pStyle w:val="Heading3"/>
        <w:spacing w:after="120" w:before="280"/>
      </w:pPr>
      <w:r>
        <w:rPr>
          <w:rFonts w:ascii="Inter" w:cs="Inter" w:eastAsia="Inter" w:hAnsi="Inter"/>
          <w:b/>
          <w:bCs/>
          <w:color w:val="1A1815"/>
          <w:sz w:val="26"/>
          <w:szCs w:val="26"/>
        </w:rPr>
        <w:t xml:space="preserve">Template you can paste — anatomy of a great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722C" w:sz="28"/>
              <w:left w:val="single" w:color="B8722C" w:sz="6"/>
              <w:bottom w:val="single" w:color="B8722C" w:sz="6"/>
              <w:right w:val="single" w:color="B8722C" w:sz="6"/>
            </w:tcBorders>
            <w:shd w:fill="F0E0CC" w:val="clear"/>
            <w:tcMar>
              <w:top w:type="dxa" w:w="220"/>
              <w:left w:type="dxa" w:w="260"/>
              <w:bottom w:type="dxa" w:w="220"/>
              <w:right w:type="dxa" w:w="260"/>
            </w:tcMar>
          </w:tcPr>
          <w:p>
            <w:pPr>
              <w:spacing w:after="120"/>
            </w:pPr>
            <w:r>
              <w:rPr>
                <w:rFonts w:ascii="Inter" w:cs="Inter" w:eastAsia="Inter" w:hAnsi="Inter"/>
                <w:b/>
                <w:bCs/>
                <w:color w:val="B8722C"/>
                <w:sz w:val="24"/>
                <w:szCs w:val="24"/>
              </w:rPr>
              <w:t xml:space="preserve">Paste this into “What happened?” — fill in the brackets</w:t>
            </w:r>
          </w:p>
          <w:p>
            <w:r>
              <w:rPr>
                <w:rFonts w:ascii="JetBrains Mono" w:cs="JetBrains Mono" w:eastAsia="JetBrains Mono" w:hAnsi="JetBrains Mono"/>
                <w:color w:val="1A1815"/>
                <w:sz w:val="20"/>
                <w:szCs w:val="20"/>
              </w:rPr>
              <w:t xml:space="preserve">FILE:    [filename from Deal Artifacts list]</w:t>
            </w:r>
          </w:p>
          <w:p>
            <w:r>
              <w:rPr>
                <w:rFonts w:ascii="JetBrains Mono" w:cs="JetBrains Mono" w:eastAsia="JetBrains Mono" w:hAnsi="JetBrains Mono"/>
                <w:color w:val="1A1815"/>
                <w:sz w:val="20"/>
                <w:szCs w:val="20"/>
              </w:rPr>
              <w:t xml:space="preserve">ROW/PG:  [row 14 / page 3]</w:t>
            </w:r>
          </w:p>
          <w:p>
            <w:r>
              <w:rPr>
                <w:rFonts w:ascii="JetBrains Mono" w:cs="JetBrains Mono" w:eastAsia="JetBrains Mono" w:hAnsi="JetBrains Mono"/>
                <w:color w:val="1A1815"/>
                <w:sz w:val="20"/>
                <w:szCs w:val="20"/>
              </w:rPr>
              <w:t xml:space="preserve">PRODUCER:[paste from atom inspector — e.g. xlsx_parser_v2_1]</w:t>
            </w:r>
          </w:p>
          <w:p>
            <w:r>
              <w:rPr>
                <w:rFonts w:ascii="JetBrains Mono" w:cs="JetBrains Mono" w:eastAsia="JetBrains Mono" w:hAnsi="JetBrains Mono"/>
                <w:color w:val="1A1815"/>
                <w:sz w:val="20"/>
                <w:szCs w:val="20"/>
              </w:rPr>
              <w:t xml:space="preserve">EXPECTED:[what the atom/entity/site/edge should be]</w:t>
            </w:r>
          </w:p>
          <w:p>
            <w:r>
              <w:rPr>
                <w:rFonts w:ascii="JetBrains Mono" w:cs="JetBrains Mono" w:eastAsia="JetBrains Mono" w:hAnsi="JetBrains Mono"/>
                <w:color w:val="1A1815"/>
                <w:sz w:val="20"/>
                <w:szCs w:val="20"/>
              </w:rPr>
              <w:t xml:space="preserve">GOT:     [what the parser actually produced]</w:t>
            </w:r>
          </w:p>
          <w:p>
            <w:r>
              <w:rPr>
                <w:rFonts w:ascii="JetBrains Mono" w:cs="JetBrains Mono" w:eastAsia="JetBrains Mono" w:hAnsi="JetBrains Mono"/>
                <w:color w:val="1A1815"/>
                <w:sz w:val="20"/>
                <w:szCs w:val="20"/>
              </w:rPr>
              <w:t xml:space="preserve">IMPACT:  [what breaks downstream — SOW row missing, pricing wrong, etc]</w:t>
            </w:r>
          </w:p>
          <w:p>
            <w:pPr>
              <w:spacing w:before="160"/>
            </w:pPr>
            <w:r>
              <w:rPr>
                <w:rFonts w:ascii="Inter" w:cs="Inter" w:eastAsia="Inter" w:hAnsi="Inter"/>
                <w:i/>
                <w:iCs/>
                <w:color w:val="6B6557"/>
                <w:sz w:val="20"/>
                <w:szCs w:val="20"/>
              </w:rPr>
              <w:t xml:space="preserve">5 lines. The auto-attached context handles the rest. Dev jumps straight to the right model.</w:t>
            </w:r>
          </w:p>
        </w:tc>
      </w:tr>
    </w:tbl>
    <w:p>
      <w:pPr>
        <w:pStyle w:val="Heading3"/>
        <w:spacing w:after="120" w:before="280"/>
      </w:pPr>
      <w:r>
        <w:rPr>
          <w:rFonts w:ascii="Inter" w:cs="Inter" w:eastAsia="Inter" w:hAnsi="Inter"/>
          <w:b/>
          <w:bCs/>
          <w:color w:val="1A1815"/>
          <w:sz w:val="26"/>
          <w:szCs w:val="26"/>
        </w:rPr>
        <w:t xml:space="preserve">Self-service recovery (try before filing)</w:t>
      </w:r>
    </w:p>
    <w:p>
      <w:pPr>
        <w:pStyle w:val="ListParagraph"/>
        <w:numPr>
          <w:ilvl w:val="0"/>
          <w:numId w:val="3"/>
        </w:numPr>
        <w:spacing w:after="80"/>
      </w:pPr>
      <w:r>
        <w:rPr>
          <w:rFonts w:ascii="Inter" w:cs="Inter" w:eastAsia="Inter" w:hAnsi="Inter"/>
          <w:color w:val="1A1815"/>
          <w:sz w:val="22"/>
          <w:szCs w:val="22"/>
        </w:rPr>
        <w:t xml:space="preserve">Refresh the page (Ctrl+Shift+R / Cmd+Shift+R).</w:t>
      </w:r>
    </w:p>
    <w:p>
      <w:pPr>
        <w:pStyle w:val="ListParagraph"/>
        <w:numPr>
          <w:ilvl w:val="0"/>
          <w:numId w:val="3"/>
        </w:numPr>
        <w:spacing w:after="80"/>
      </w:pPr>
      <w:r>
        <w:rPr>
          <w:rFonts w:ascii="Inter" w:cs="Inter" w:eastAsia="Inter" w:hAnsi="Inter"/>
          <w:color w:val="1A1815"/>
          <w:sz w:val="22"/>
          <w:szCs w:val="22"/>
        </w:rPr>
        <w:t xml:space="preserve">Click Re-parse once more — transient errors auto-retry.</w:t>
      </w:r>
    </w:p>
    <w:p>
      <w:pPr>
        <w:pStyle w:val="ListParagraph"/>
        <w:numPr>
          <w:ilvl w:val="0"/>
          <w:numId w:val="3"/>
        </w:numPr>
        <w:spacing w:after="80"/>
      </w:pPr>
      <w:r>
        <w:rPr>
          <w:rFonts w:ascii="Inter" w:cs="Inter" w:eastAsia="Inter" w:hAnsi="Inter"/>
          <w:color w:val="1A1815"/>
          <w:sz w:val="22"/>
          <w:szCs w:val="22"/>
        </w:rPr>
        <w:t xml:space="preserve">Open another deal — confirms whether it's deal-specific or system-wide.</w:t>
      </w:r>
    </w:p>
    <w:p>
      <w:pPr>
        <w:pStyle w:val="ListParagraph"/>
        <w:numPr>
          <w:ilvl w:val="0"/>
          <w:numId w:val="3"/>
        </w:numPr>
        <w:spacing w:after="80"/>
      </w:pPr>
      <w:r>
        <w:rPr>
          <w:rFonts w:ascii="Inter" w:cs="Inter" w:eastAsia="Inter" w:hAnsi="Inter"/>
          <w:color w:val="1A1815"/>
          <w:sz w:val="22"/>
          <w:szCs w:val="22"/>
        </w:rPr>
        <w:t xml:space="preserve">Wait 90 seconds — first request after idle can take 30+ sec (cold 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B9384" w:sz="28"/>
              <w:left w:val="single" w:color="9B9384" w:sz="6"/>
              <w:bottom w:val="single" w:color="9B9384" w:sz="6"/>
              <w:right w:val="single" w:color="9B9384" w:sz="6"/>
            </w:tcBorders>
            <w:shd w:fill="FAF6EE" w:val="clear"/>
            <w:tcMar>
              <w:top w:type="dxa" w:w="220"/>
              <w:left w:type="dxa" w:w="260"/>
              <w:bottom w:type="dxa" w:w="220"/>
              <w:right w:type="dxa" w:w="260"/>
            </w:tcMar>
          </w:tcPr>
          <w:p>
            <w:pPr>
              <w:spacing w:after="120"/>
            </w:pPr>
            <w:r>
              <w:rPr>
                <w:rFonts w:ascii="Inter" w:cs="Inter" w:eastAsia="Inter" w:hAnsi="Inter"/>
                <w:b/>
                <w:bCs/>
                <w:color w:val="9B9384"/>
                <w:sz w:val="24"/>
                <w:szCs w:val="24"/>
              </w:rPr>
              <w:t xml:space="preserve">Things that look like bugs but aren't</w:t>
            </w:r>
          </w:p>
          <w:p>
            <w:r>
              <w:rPr>
                <w:rFonts w:ascii="Inter" w:cs="Inter" w:eastAsia="Inter" w:hAnsi="Inter"/>
                <w:color w:val="1A1815"/>
                <w:sz w:val="22"/>
                <w:szCs w:val="22"/>
              </w:rPr>
              <w:t xml:space="preserve">•  EDGES: 0 + “single-file scope”   →  one file → no inter-file relations. Not broken.</w:t>
            </w:r>
          </w:p>
          <w:p>
            <w:r>
              <w:rPr>
                <w:rFonts w:ascii="Inter" w:cs="Inter" w:eastAsia="Inter" w:hAnsi="Inter"/>
                <w:color w:val="1A1815"/>
                <w:sz w:val="22"/>
                <w:szCs w:val="22"/>
              </w:rPr>
              <w:t xml:space="preserve">•  ENTITIES: 0 + “thin input”   →  source has no devices/sites/orgs to extract. Not broken.</w:t>
            </w:r>
          </w:p>
          <w:p>
            <w:r>
              <w:rPr>
                <w:rFonts w:ascii="Inter" w:cs="Inter" w:eastAsia="Inter" w:hAnsi="Inter"/>
                <w:color w:val="1A1815"/>
                <w:sz w:val="22"/>
                <w:szCs w:val="22"/>
              </w:rPr>
              <w:t xml:space="preserve">•  Compile takes 8+ min on a real RFP   →  LLM classify is slow; normal.</w:t>
            </w:r>
          </w:p>
          <w:p>
            <w:r>
              <w:rPr>
                <w:rFonts w:ascii="Inter" w:cs="Inter" w:eastAsia="Inter" w:hAnsi="Inter"/>
                <w:color w:val="1A1815"/>
                <w:sz w:val="22"/>
                <w:szCs w:val="22"/>
              </w:rPr>
              <w:t xml:space="preserve">•  “This deal is not available in PurPulse”   →  archived in HubSpot. Restore from HubSpot.</w:t>
            </w:r>
          </w:p>
          <w:p>
            <w:r>
              <w:rPr>
                <w:rFonts w:ascii="Inter" w:cs="Inter" w:eastAsia="Inter" w:hAnsi="Inter"/>
                <w:color w:val="1A1815"/>
                <w:sz w:val="22"/>
                <w:szCs w:val="22"/>
              </w:rPr>
              <w:t xml:space="preserve">•  First request after lunch takes 30 sec   →  cold start, only happens after idle.</w:t>
            </w:r>
          </w:p>
        </w:tc>
      </w:tr>
    </w:tbl>
    <w:p>
      <w:r>
        <w:br w:type="page"/>
      </w:r>
    </w:p>
    <w:p>
      <w:r>
        <w:rPr>
          <w:rFonts w:ascii="JetBrains Mono" w:cs="JetBrains Mono" w:eastAsia="JetBrains Mono" w:hAnsi="JetBrains Mono"/>
          <w:b/>
          <w:bCs/>
          <w:color w:val="B8722C"/>
          <w:spacing w:val="80"/>
          <w:sz w:val="18"/>
          <w:szCs w:val="18"/>
        </w:rPr>
        <w:t xml:space="preserve">APPENDIX</w:t>
      </w:r>
    </w:p>
    <w:p>
      <w:pPr>
        <w:pStyle w:val="Heading1"/>
        <w:spacing w:after="240" w:before="400"/>
      </w:pPr>
      <w:r>
        <w:rPr>
          <w:rFonts w:ascii="Fraunces" w:cs="Fraunces" w:eastAsia="Fraunces" w:hAnsi="Fraunces"/>
          <w:b/>
          <w:bCs/>
          <w:color w:val="1A1815"/>
          <w:sz w:val="52"/>
          <w:szCs w:val="52"/>
        </w:rPr>
        <w:t xml:space="preserve">Quick reference</w:t>
      </w:r>
    </w:p>
    <w:p>
      <w:pPr>
        <w:pStyle w:val="Heading3"/>
        <w:spacing w:after="120" w:before="280"/>
      </w:pPr>
      <w:r>
        <w:rPr>
          <w:rFonts w:ascii="Inter" w:cs="Inter" w:eastAsia="Inter" w:hAnsi="Inter"/>
          <w:b/>
          <w:bCs/>
          <w:color w:val="1A1815"/>
          <w:sz w:val="26"/>
          <w:szCs w:val="26"/>
        </w:rPr>
        <w:t xml:space="preserve">The 38 atom types</w:t>
      </w:r>
    </w:p>
    <w:p>
      <w:pPr>
        <w:spacing w:after="100" w:before="0"/>
      </w:pPr>
      <w:r>
        <w:rPr>
          <w:rFonts w:ascii="Inter" w:cs="Inter" w:eastAsia="Inter" w:hAnsi="Inter"/>
          <w:color w:val="1A1815"/>
          <w:sz w:val="22"/>
          <w:szCs w:val="22"/>
        </w:rPr>
        <w:t xml:space="preserve">Most-common first. Click any pill in the UI to filter the inspector:</w:t>
      </w:r>
    </w:p>
    <w:p>
      <w:pPr>
        <w:spacing w:after="240"/>
      </w:pPr>
      <w:r>
        <w:rPr>
          <w:rFonts w:ascii="JetBrains Mono" w:cs="JetBrains Mono" w:eastAsia="JetBrains Mono" w:hAnsi="JetBrains Mono"/>
          <w:color w:val="1A1815"/>
          <w:sz w:val="16"/>
          <w:szCs w:val="16"/>
        </w:rPr>
        <w:t xml:space="preserve">raw_table_row · scope_item · site_allocation · vendor_line_item · task · dependency · quantity · milestone_phase · bom_line · lead_time_constraint · stakeholder · risk · site_access_window · acceptance_criterion · requirement · service_line · approval_authority · payment_term · integration_checkpoint · physical_site · mitigation · deal_metadata · constraint · commercial_total · site_attribute · site_budget · site_access_restriction · exclusion · cutover_step · decision · metadata_requirement · blackout_date_range · pricing_assumption · compliance_classification · open_question · site_room_mix · customer_instruction · assumption · electrical_acceptance_test</w:t>
      </w:r>
    </w:p>
    <w:p>
      <w:pPr>
        <w:pStyle w:val="Heading3"/>
        <w:spacing w:after="120" w:before="280"/>
      </w:pPr>
      <w:r>
        <w:rPr>
          <w:rFonts w:ascii="Inter" w:cs="Inter" w:eastAsia="Inter" w:hAnsi="Inter"/>
          <w:b/>
          <w:bCs/>
          <w:color w:val="1A1815"/>
          <w:sz w:val="26"/>
          <w:szCs w:val="26"/>
        </w:rPr>
        <w:t xml:space="preserve">Pipeline stages explained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B8722C"/>
                <w:sz w:val="18"/>
                <w:szCs w:val="18"/>
              </w:rPr>
              <w:t xml:space="preserve">discover</w:t>
            </w:r>
          </w:p>
        </w:tc>
        <w:tc>
          <w:tcPr>
            <w:tcW w:type="dxa" w:w="73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Open each file, identify type, route to the right parser model (Section 4).</w:t>
            </w:r>
          </w:p>
        </w:tc>
      </w:tr>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B8722C"/>
                <w:sz w:val="18"/>
                <w:szCs w:val="18"/>
              </w:rPr>
              <w:t xml:space="preserve">parse</w:t>
            </w:r>
          </w:p>
        </w:tc>
        <w:tc>
          <w:tcPr>
            <w:tcW w:type="dxa" w:w="736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Per-file: PDF page extraction, DOCX table walking, XLSX cell scanning. Raw atoms.</w:t>
            </w:r>
          </w:p>
        </w:tc>
      </w:tr>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B8722C"/>
                <w:sz w:val="18"/>
                <w:szCs w:val="18"/>
              </w:rPr>
              <w:t xml:space="preserve">adjudic</w:t>
            </w:r>
          </w:p>
        </w:tc>
        <w:tc>
          <w:tcPr>
            <w:tcW w:type="dxa" w:w="73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When two parsers see the same value, pick the higher-confidence one.</w:t>
            </w:r>
          </w:p>
        </w:tc>
      </w:tr>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B8722C"/>
                <w:sz w:val="18"/>
                <w:szCs w:val="18"/>
              </w:rPr>
              <w:t xml:space="preserve">replay</w:t>
            </w:r>
          </w:p>
        </w:tc>
        <w:tc>
          <w:tcPr>
            <w:tcW w:type="dxa" w:w="736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Re-verify atoms by re-fetching the source span — guards against hallucination.</w:t>
            </w:r>
          </w:p>
        </w:tc>
      </w:tr>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B8722C"/>
                <w:sz w:val="18"/>
                <w:szCs w:val="18"/>
              </w:rPr>
              <w:t xml:space="preserve">conf</w:t>
            </w:r>
          </w:p>
        </w:tc>
        <w:tc>
          <w:tcPr>
            <w:tcW w:type="dxa" w:w="73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Apply confidence floors. Below-threshold atoms get pruned or flagged.</w:t>
            </w:r>
          </w:p>
        </w:tc>
      </w:tr>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B8722C"/>
                <w:sz w:val="18"/>
                <w:szCs w:val="18"/>
              </w:rPr>
              <w:t xml:space="preserve">prose</w:t>
            </w:r>
          </w:p>
        </w:tc>
        <w:tc>
          <w:tcPr>
            <w:tcW w:type="dxa" w:w="736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Split long prose blocks into sentence-level atoms.</w:t>
            </w:r>
          </w:p>
        </w:tc>
      </w:tr>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B8722C"/>
                <w:sz w:val="18"/>
                <w:szCs w:val="18"/>
              </w:rPr>
              <w:t xml:space="preserve">enrich</w:t>
            </w:r>
          </w:p>
        </w:tc>
        <w:tc>
          <w:tcPr>
            <w:tcW w:type="dxa" w:w="73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LLM entity extraction — device · date · money · site · stakeholder from text.</w:t>
            </w:r>
          </w:p>
        </w:tc>
      </w:tr>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B8722C"/>
                <w:sz w:val="18"/>
                <w:szCs w:val="18"/>
              </w:rPr>
              <w:t xml:space="preserve">classify</w:t>
            </w:r>
          </w:p>
        </w:tc>
        <w:tc>
          <w:tcPr>
            <w:tcW w:type="dxa" w:w="736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LLM atom-type classification — turn prose atoms into scope_item / risk / etc.</w:t>
            </w:r>
          </w:p>
        </w:tc>
      </w:tr>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B8722C"/>
                <w:sz w:val="18"/>
                <w:szCs w:val="18"/>
              </w:rPr>
              <w:t xml:space="preserve">collapse</w:t>
            </w:r>
          </w:p>
        </w:tc>
        <w:tc>
          <w:tcPr>
            <w:tcW w:type="dxa" w:w="73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Dedupe near-identical atoms across files.</w:t>
            </w:r>
          </w:p>
        </w:tc>
      </w:tr>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B8722C"/>
                <w:sz w:val="18"/>
                <w:szCs w:val="18"/>
              </w:rPr>
              <w:t xml:space="preserve">dedup</w:t>
            </w:r>
          </w:p>
        </w:tc>
        <w:tc>
          <w:tcPr>
            <w:tcW w:type="dxa" w:w="736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Semantic dedup — same fact stated differently.</w:t>
            </w:r>
          </w:p>
        </w:tc>
      </w:tr>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B8722C"/>
                <w:sz w:val="18"/>
                <w:szCs w:val="18"/>
              </w:rPr>
              <w:t xml:space="preserve">calib</w:t>
            </w:r>
          </w:p>
        </w:tc>
        <w:tc>
          <w:tcPr>
            <w:tcW w:type="dxa" w:w="73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Confidence recalibration after enrichment + classification.</w:t>
            </w:r>
          </w:p>
        </w:tc>
      </w:tr>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B8722C"/>
                <w:sz w:val="18"/>
                <w:szCs w:val="18"/>
              </w:rPr>
              <w:t xml:space="preserve">resolve</w:t>
            </w:r>
          </w:p>
        </w:tc>
        <w:tc>
          <w:tcPr>
            <w:tcW w:type="dxa" w:w="736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Entity resolution — “OPTBOT HQ” + “Atlanta HQ” + “1200 Peachtree” → ATL-HQ-01.</w:t>
            </w:r>
          </w:p>
        </w:tc>
      </w:tr>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B8722C"/>
                <w:sz w:val="18"/>
                <w:szCs w:val="18"/>
              </w:rPr>
              <w:t xml:space="preserve">graph</w:t>
            </w:r>
          </w:p>
        </w:tc>
        <w:tc>
          <w:tcPr>
            <w:tcW w:type="dxa" w:w="73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Build atom-entity-atom edges for cross-referencing.</w:t>
            </w:r>
          </w:p>
        </w:tc>
      </w:tr>
      <w:tr>
        <w:tc>
          <w:tcPr>
            <w:tcW w:type="dxa" w:w="2000"/>
            <w:tcBorders>
              <w:top w:val="single" w:color="E8E2D5" w:sz="4"/>
              <w:left w:val="single" w:color="E8E2D5" w:sz="4"/>
              <w:bottom w:val="single" w:color="E8E2D5" w:sz="4"/>
              <w:right w:val="single" w:color="E8E2D5" w:sz="4"/>
            </w:tcBorders>
            <w:shd w:fill="FAF6EE"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B8722C"/>
                <w:sz w:val="18"/>
                <w:szCs w:val="18"/>
              </w:rPr>
              <w:t xml:space="preserve">packet</w:t>
            </w:r>
          </w:p>
        </w:tc>
        <w:tc>
          <w:tcPr>
            <w:tcW w:type="dxa" w:w="7360"/>
            <w:tcBorders>
              <w:top w:val="single" w:color="E8E2D5" w:sz="4"/>
              <w:left w:val="single" w:color="E8E2D5" w:sz="4"/>
              <w:bottom w:val="single" w:color="E8E2D5" w:sz="4"/>
              <w:right w:val="single" w:color="E8E2D5" w:sz="4"/>
            </w:tcBorders>
            <w:shd w:fill="F5F1EA"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Bundle related atoms into scope packets ready for SOW rendering.</w:t>
            </w:r>
          </w:p>
        </w:tc>
      </w:tr>
    </w:tbl>
    <w:p>
      <w:r>
        <w:br w:type="page"/>
      </w:r>
    </w:p>
    <w:p>
      <w:pPr>
        <w:pStyle w:val="Heading3"/>
        <w:spacing w:after="120" w:before="280"/>
      </w:pPr>
      <w:r>
        <w:rPr>
          <w:rFonts w:ascii="Inter" w:cs="Inter" w:eastAsia="Inter" w:hAnsi="Inter"/>
          <w:b/>
          <w:bCs/>
          <w:color w:val="1A1815"/>
          <w:sz w:val="26"/>
          <w:szCs w:val="26"/>
        </w:rPr>
        <w:t xml:space="preserve">Known-good test deals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c>
          <w:tcPr>
            <w:tcW w:type="dxa" w:w="2800"/>
            <w:tcBorders>
              <w:top w:val="single" w:color="E8E2D5" w:sz="4"/>
              <w:left w:val="single" w:color="E8E2D5" w:sz="4"/>
              <w:bottom w:val="single" w:color="E8E2D5" w:sz="4"/>
              <w:right w:val="single" w:color="E8E2D5" w:sz="4"/>
            </w:tcBorders>
            <w:shd w:fill="1A1815"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FFFFFF"/>
                <w:sz w:val="14"/>
                <w:szCs w:val="14"/>
              </w:rPr>
              <w:t xml:space="preserve">DEAL</w:t>
            </w:r>
          </w:p>
        </w:tc>
        <w:tc>
          <w:tcPr>
            <w:tcW w:type="dxa" w:w="1800"/>
            <w:tcBorders>
              <w:top w:val="single" w:color="E8E2D5" w:sz="4"/>
              <w:left w:val="single" w:color="E8E2D5" w:sz="4"/>
              <w:bottom w:val="single" w:color="E8E2D5" w:sz="4"/>
              <w:right w:val="single" w:color="E8E2D5" w:sz="4"/>
            </w:tcBorders>
            <w:shd w:fill="1A1815" w:val="clear"/>
            <w:tcMar>
              <w:top w:type="dxa" w:w="100"/>
              <w:left w:type="dxa" w:w="160"/>
              <w:bottom w:type="dxa" w:w="100"/>
              <w:right w:type="dxa" w:w="160"/>
            </w:tcMar>
          </w:tcPr>
          <w:p>
            <w:pPr>
              <w:jc w:val="left"/>
            </w:pPr>
            <w:r>
              <w:rPr>
                <w:rFonts w:ascii="JetBrains Mono" w:cs="JetBrains Mono" w:eastAsia="JetBrains Mono" w:hAnsi="JetBrains Mono"/>
                <w:b/>
                <w:bCs/>
                <w:i w:val="false"/>
                <w:iCs w:val="false"/>
                <w:color w:val="FFFFFF"/>
                <w:sz w:val="14"/>
                <w:szCs w:val="14"/>
              </w:rPr>
              <w:t xml:space="preserve">EXPECTED</w:t>
            </w:r>
          </w:p>
        </w:tc>
        <w:tc>
          <w:tcPr>
            <w:tcW w:type="dxa" w:w="4760"/>
            <w:tcBorders>
              <w:top w:val="single" w:color="E8E2D5" w:sz="4"/>
              <w:left w:val="single" w:color="E8E2D5" w:sz="4"/>
              <w:bottom w:val="single" w:color="E8E2D5" w:sz="4"/>
              <w:right w:val="single" w:color="E8E2D5" w:sz="4"/>
            </w:tcBorders>
            <w:shd w:fill="1A1815" w:val="clear"/>
            <w:tcMar>
              <w:top w:type="dxa" w:w="100"/>
              <w:left w:type="dxa" w:w="160"/>
              <w:bottom w:type="dxa" w:w="100"/>
              <w:right w:type="dxa" w:w="160"/>
            </w:tcMar>
          </w:tcPr>
          <w:p>
            <w:pPr>
              <w:jc w:val="left"/>
            </w:pPr>
            <w:r>
              <w:rPr>
                <w:rFonts w:ascii="Inter" w:cs="Inter" w:eastAsia="Inter" w:hAnsi="Inter"/>
                <w:b/>
                <w:bCs/>
                <w:i w:val="false"/>
                <w:iCs w:val="false"/>
                <w:color w:val="FFFFFF"/>
                <w:sz w:val="14"/>
                <w:szCs w:val="14"/>
              </w:rPr>
              <w:t xml:space="preserve">USE FOR</w:t>
            </w:r>
          </w:p>
        </w:tc>
      </w:tr>
      <w:tr>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JetBrains Mono" w:cs="JetBrains Mono" w:eastAsia="JetBrains Mono" w:hAnsi="JetBrains Mono"/>
                <w:b w:val="false"/>
                <w:bCs w:val="false"/>
                <w:i w:val="false"/>
                <w:iCs w:val="false"/>
                <w:color w:val="1A1815"/>
                <w:sz w:val="19"/>
                <w:szCs w:val="19"/>
              </w:rPr>
              <w:t xml:space="preserve">OPTBOT  ·  841ea7e0</w:t>
            </w:r>
          </w:p>
        </w:tc>
        <w:tc>
          <w:tcPr>
            <w:tcW w:type="dxa" w:w="1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JetBrains Mono" w:cs="JetBrains Mono" w:eastAsia="JetBrains Mono" w:hAnsi="JetBrains Mono"/>
                <w:b w:val="false"/>
                <w:bCs w:val="false"/>
                <w:i w:val="false"/>
                <w:iCs w:val="false"/>
                <w:color w:val="1A1815"/>
                <w:sz w:val="19"/>
                <w:szCs w:val="19"/>
              </w:rPr>
              <w:t xml:space="preserve">433 / 155</w:t>
            </w:r>
          </w:p>
        </w:tc>
        <w:tc>
          <w:tcPr>
            <w:tcW w:type="dxa" w:w="47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Real RFP — multi-site, multi-file. Reference deal.</w:t>
            </w:r>
          </w:p>
        </w:tc>
      </w:tr>
      <w:tr>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JetBrains Mono" w:cs="JetBrains Mono" w:eastAsia="JetBrains Mono" w:hAnsi="JetBrains Mono"/>
                <w:b w:val="false"/>
                <w:bCs w:val="false"/>
                <w:i w:val="false"/>
                <w:iCs w:val="false"/>
                <w:color w:val="1A1815"/>
                <w:sz w:val="19"/>
                <w:szCs w:val="19"/>
              </w:rPr>
              <w:t xml:space="preserve">Yonah Sapir  ·  1bf0c10e</w:t>
            </w:r>
          </w:p>
        </w:tc>
        <w:tc>
          <w:tcPr>
            <w:tcW w:type="dxa" w:w="1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JetBrains Mono" w:cs="JetBrains Mono" w:eastAsia="JetBrains Mono" w:hAnsi="JetBrains Mono"/>
                <w:b w:val="false"/>
                <w:bCs w:val="false"/>
                <w:i w:val="false"/>
                <w:iCs w:val="false"/>
                <w:color w:val="1A1815"/>
                <w:sz w:val="19"/>
                <w:szCs w:val="19"/>
              </w:rPr>
              <w:t xml:space="preserve">9 / 1</w:t>
            </w:r>
          </w:p>
        </w:tc>
        <w:tc>
          <w:tcPr>
            <w:tcW w:type="dxa" w:w="47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Thin input — single notes PDF. Tests thin-input handling.</w:t>
            </w:r>
          </w:p>
        </w:tc>
      </w:tr>
      <w:tr>
        <w:tc>
          <w:tcPr>
            <w:tcW w:type="dxa" w:w="2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JetBrains Mono" w:cs="JetBrains Mono" w:eastAsia="JetBrains Mono" w:hAnsi="JetBrains Mono"/>
                <w:b w:val="false"/>
                <w:bCs w:val="false"/>
                <w:i w:val="false"/>
                <w:iCs w:val="false"/>
                <w:color w:val="1A1815"/>
                <w:sz w:val="19"/>
                <w:szCs w:val="19"/>
              </w:rPr>
              <w:t xml:space="preserve">AP swap qty 101  ·  02557291</w:t>
            </w:r>
          </w:p>
        </w:tc>
        <w:tc>
          <w:tcPr>
            <w:tcW w:type="dxa" w:w="180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JetBrains Mono" w:cs="JetBrains Mono" w:eastAsia="JetBrains Mono" w:hAnsi="JetBrains Mono"/>
                <w:b w:val="false"/>
                <w:bCs w:val="false"/>
                <w:i w:val="false"/>
                <w:iCs w:val="false"/>
                <w:color w:val="1A1815"/>
                <w:sz w:val="19"/>
                <w:szCs w:val="19"/>
              </w:rPr>
              <w:t xml:space="preserve">307 / 72</w:t>
            </w:r>
          </w:p>
        </w:tc>
        <w:tc>
          <w:tcPr>
            <w:tcW w:type="dxa" w:w="4760"/>
            <w:tcBorders>
              <w:top w:val="single" w:color="E8E2D5" w:sz="4"/>
              <w:left w:val="single" w:color="E8E2D5" w:sz="4"/>
              <w:bottom w:val="single" w:color="E8E2D5" w:sz="4"/>
              <w:right w:val="single" w:color="E8E2D5" w:sz="4"/>
            </w:tcBorders>
            <w:shd w:fill="FFFFFF" w:val="clear"/>
            <w:tcMar>
              <w:top w:type="dxa" w:w="100"/>
              <w:left w:type="dxa" w:w="160"/>
              <w:bottom w:type="dxa" w:w="100"/>
              <w:right w:type="dxa" w:w="160"/>
            </w:tcMar>
          </w:tcPr>
          <w:p>
            <w:pPr>
              <w:jc w:val="left"/>
            </w:pPr>
            <w:r>
              <w:rPr>
                <w:rFonts w:ascii="Inter" w:cs="Inter" w:eastAsia="Inter" w:hAnsi="Inter"/>
                <w:b w:val="false"/>
                <w:bCs w:val="false"/>
                <w:i w:val="false"/>
                <w:iCs w:val="false"/>
                <w:color w:val="1A1815"/>
                <w:sz w:val="19"/>
                <w:szCs w:val="19"/>
              </w:rPr>
              <w:t xml:space="preserve">Medium RFP — DOCX + XLSX. Smoke test.</w:t>
            </w:r>
          </w:p>
        </w:tc>
      </w:tr>
    </w:tbl>
    <w:p>
      <w:pPr>
        <w:pStyle w:val="Heading3"/>
        <w:spacing w:after="120" w:before="280"/>
      </w:pPr>
      <w:r>
        <w:rPr>
          <w:rFonts w:ascii="Inter" w:cs="Inter" w:eastAsia="Inter" w:hAnsi="Inter"/>
          <w:b/>
          <w:bCs/>
          <w:color w:val="1A1815"/>
          <w:sz w:val="26"/>
          <w:szCs w:val="26"/>
        </w:rPr>
        <w:t xml:space="preserve">One-pager cheat sheet — grading + reporting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5C" w:sz="28"/>
              <w:left w:val="single" w:color="2E7D5C" w:sz="6"/>
              <w:bottom w:val="single" w:color="2E7D5C" w:sz="6"/>
              <w:right w:val="single" w:color="2E7D5C" w:sz="6"/>
            </w:tcBorders>
            <w:shd w:fill="DDEEE3" w:val="clear"/>
            <w:tcMar>
              <w:top w:type="dxa" w:w="220"/>
              <w:left w:type="dxa" w:w="260"/>
              <w:bottom w:type="dxa" w:w="220"/>
              <w:right w:type="dxa" w:w="260"/>
            </w:tcMar>
          </w:tcPr>
          <w:p>
            <w:pPr>
              <w:spacing w:after="120"/>
            </w:pPr>
            <w:r>
              <w:rPr>
                <w:rFonts w:ascii="Inter" w:cs="Inter" w:eastAsia="Inter" w:hAnsi="Inter"/>
                <w:b/>
                <w:bCs/>
                <w:color w:val="2E7D5C"/>
                <w:sz w:val="24"/>
                <w:szCs w:val="24"/>
              </w:rPr>
              <w:t xml:space="preserve">The 30-second loop</w:t>
            </w:r>
          </w:p>
          <w:p>
            <w:r>
              <w:rPr>
                <w:rFonts w:ascii="Inter" w:cs="Inter" w:eastAsia="Inter" w:hAnsi="Inter"/>
                <w:color w:val="1A1815"/>
                <w:sz w:val="22"/>
                <w:szCs w:val="22"/>
              </w:rPr>
              <w:t xml:space="preserve">1. Open deal. Scan stat strip. Anything red?</w:t>
            </w:r>
          </w:p>
          <w:p>
            <w:r>
              <w:rPr>
                <w:rFonts w:ascii="Inter" w:cs="Inter" w:eastAsia="Inter" w:hAnsi="Inter"/>
                <w:color w:val="1A1815"/>
                <w:sz w:val="22"/>
                <w:szCs w:val="22"/>
              </w:rPr>
              <w:t xml:space="preserve">2. Click biggest file. Grade 5 atoms (A–F).</w:t>
            </w:r>
          </w:p>
          <w:p>
            <w:r>
              <w:rPr>
                <w:rFonts w:ascii="Inter" w:cs="Inter" w:eastAsia="Inter" w:hAnsi="Inter"/>
                <w:color w:val="1A1815"/>
                <w:sz w:val="22"/>
                <w:szCs w:val="22"/>
              </w:rPr>
              <w:t xml:space="preserve">3. Click ENTITIES. Filter device + money. Sanity check.</w:t>
            </w:r>
          </w:p>
          <w:p>
            <w:r>
              <w:rPr>
                <w:rFonts w:ascii="Inter" w:cs="Inter" w:eastAsia="Inter" w:hAnsi="Inter"/>
                <w:color w:val="1A1815"/>
                <w:sz w:val="22"/>
                <w:szCs w:val="22"/>
              </w:rPr>
              <w:t xml:space="preserve">4. Click sites. Count matches scope?</w:t>
            </w:r>
          </w:p>
          <w:p>
            <w:r>
              <w:rPr>
                <w:rFonts w:ascii="Inter" w:cs="Inter" w:eastAsia="Inter" w:hAnsi="Inter"/>
                <w:color w:val="1A1815"/>
                <w:sz w:val="22"/>
                <w:szCs w:val="22"/>
              </w:rPr>
              <w:t xml:space="preserve">5. Anything below B → burnt-orange ? → Report a bug → paste 5-line template.</w:t>
            </w:r>
          </w:p>
          <w:p>
            <w:pPr>
              <w:spacing w:before="160"/>
            </w:pPr>
            <w:r>
              <w:rPr>
                <w:rFonts w:ascii="Inter" w:cs="Inter" w:eastAsia="Inter" w:hAnsi="Inter"/>
                <w:b/>
                <w:bCs/>
                <w:i/>
                <w:iCs/>
                <w:color w:val="B8722C"/>
                <w:sz w:val="22"/>
                <w:szCs w:val="22"/>
              </w:rPr>
              <w:t xml:space="preserve">Every bug filed = a regression test. Every regression test = a parser that gets stronger every week.</w:t>
            </w:r>
          </w:p>
        </w:tc>
      </w:tr>
    </w:tbl>
    <w:p>
      <w:pPr>
        <w:spacing w:before="600"/>
      </w:pPr>
    </w:p>
    <w:p>
      <w:pPr>
        <w:pBdr>
          <w:bottom w:val="single" w:color="E8E2D5" w:sz="8" w:space="1"/>
        </w:pBdr>
      </w:pPr>
      <w:r>
        <w:t xml:space="preserve"/>
      </w:r>
    </w:p>
    <w:p>
      <w:pPr>
        <w:spacing w:before="240"/>
        <w:jc w:val="center"/>
      </w:pPr>
      <w:r>
        <w:rPr>
          <w:rFonts w:ascii="Inter" w:cs="Inter" w:eastAsia="Inter" w:hAnsi="Inter"/>
          <w:color w:val="9B9384"/>
          <w:sz w:val="18"/>
          <w:szCs w:val="18"/>
        </w:rPr>
        <w:t xml:space="preserve">PurPulse · OrbitBrief PM Field Guide  ·  v57.14</w:t>
      </w:r>
    </w:p>
    <w:p>
      <w:pPr>
        <w:jc w:val="center"/>
      </w:pPr>
      <w:r>
        <w:rPr>
          <w:rFonts w:ascii="Inter" w:cs="Inter" w:eastAsia="Inter" w:hAnsi="Inter"/>
          <w:color w:val="9B9384"/>
          <w:sz w:val="18"/>
          <w:szCs w:val="18"/>
        </w:rPr>
        <w:t xml:space="preserve">Bugs, requests, questions → burnt-orange ? in lower-right → Report a bug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JetBrains Mono" w:cs="JetBrains Mono" w:eastAsia="JetBrains Mono" w:hAnsi="JetBrains Mono"/>
        <w:color w:val="9B9384"/>
        <w:sz w:val="16"/>
        <w:szCs w:val="16"/>
      </w:rPr>
      <w:t xml:space="preserve">page </w:t>
    </w:r>
    <w:r>
      <w:rPr>
        <w:rFonts w:ascii="JetBrains Mono" w:cs="JetBrains Mono" w:eastAsia="JetBrains Mono" w:hAnsi="JetBrains Mono"/>
        <w:color w:val="9B9384"/>
        <w:sz w:val="16"/>
        <w:szCs w:val="16"/>
      </w:rPr>
      <w:fldChar w:fldCharType="begin"/>
      <w:instrText xml:space="preserve">PAGE</w:instrText>
      <w:fldChar w:fldCharType="separate"/>
      <w:fldChar w:fldCharType="end"/>
    </w:r>
    <w:r>
      <w:rPr>
        <w:rFonts w:ascii="JetBrains Mono" w:cs="JetBrains Mono" w:eastAsia="JetBrains Mono" w:hAnsi="JetBrains Mono"/>
        <w:color w:val="9B9384"/>
        <w:sz w:val="16"/>
        <w:szCs w:val="16"/>
      </w:rPr>
      <w:t xml:space="preserve"> · PurPulse OrbitBrief</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2D5" w:sz="4" w:space="6"/>
      </w:pBdr>
      <w:jc w:val="right"/>
    </w:pPr>
    <w:r>
      <w:rPr>
        <w:rFonts w:ascii="JetBrains Mono" w:cs="JetBrains Mono" w:eastAsia="JetBrains Mono" w:hAnsi="JetBrains Mono"/>
        <w:color w:val="9B9384"/>
        <w:spacing w:val="30"/>
        <w:sz w:val="16"/>
        <w:szCs w:val="16"/>
      </w:rPr>
      <w:t xml:space="preserve">OrbitBrief  ·  PM Field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60"/>
      </w:pPr>
      <w:rPr>
        <w:rFonts w:ascii="Inter" w:cs="Inter" w:eastAsia="Inter" w:hAnsi="Inter"/>
        <w:color w:val="1A1815"/>
        <w:sz w:val="22"/>
        <w:szCs w:val="22"/>
      </w:rPr>
    </w:lvl>
  </w:abstractNum>
  <w:abstractNum w:abstractNumId="3" w15:restartNumberingAfterBreak="0">
    <w:multiLevelType w:val="hybridMultilevel"/>
    <w:lvl w:ilvl="0" w15:tentative="1">
      <w:start w:val="1"/>
      <w:numFmt w:val="decimal"/>
      <w:lvlText w:val="%1."/>
      <w:lvlJc w:val="left"/>
      <w:pPr>
        <w:ind w:left="560" w:hanging="360"/>
      </w:pPr>
      <w:rPr>
        <w:rFonts w:ascii="Inter" w:cs="Inter" w:eastAsia="Inter" w:hAnsi="Inter"/>
        <w:b/>
        <w:bCs/>
        <w:color w:val="1A1815"/>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A181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00"/>
      <w:outlineLvl w:val="0"/>
    </w:pPr>
    <w:rPr>
      <w:rFonts w:ascii="Fraunces" w:cs="Fraunces" w:eastAsia="Fraunces" w:hAnsi="Fraunces"/>
      <w:b/>
      <w:bCs/>
      <w:color w:val="1A1815"/>
      <w:sz w:val="52"/>
      <w:szCs w:val="52"/>
    </w:rPr>
  </w:style>
  <w:style w:type="paragraph" w:styleId="Heading2">
    <w:name w:val="Heading 2"/>
    <w:basedOn w:val="Normal"/>
    <w:next w:val="Normal"/>
    <w:qFormat/>
    <w:pPr>
      <w:spacing w:after="160" w:before="320"/>
      <w:outlineLvl w:val="1"/>
    </w:pPr>
    <w:rPr>
      <w:rFonts w:ascii="Inter" w:cs="Inter" w:eastAsia="Inter" w:hAnsi="Inter"/>
      <w:b/>
      <w:bCs/>
      <w:color w:val="B8722C"/>
      <w:sz w:val="32"/>
      <w:szCs w:val="32"/>
    </w:rPr>
  </w:style>
  <w:style w:type="paragraph" w:styleId="Heading3">
    <w:name w:val="Heading 3"/>
    <w:basedOn w:val="Normal"/>
    <w:next w:val="Normal"/>
    <w:qFormat/>
    <w:pPr>
      <w:spacing w:after="120" w:before="280"/>
      <w:outlineLvl w:val="2"/>
    </w:pPr>
    <w:rPr>
      <w:rFonts w:ascii="Inter" w:cs="Inter" w:eastAsia="Inter" w:hAnsi="Inter"/>
      <w:b/>
      <w:bCs/>
      <w:color w:val="1A181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7d61b28d4c320ff80c4b969f1445ceed28e784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OrbitBrief PM Field Guide</dc:title>
  <dc:creator>Claude · PurPulse Eng</dc:creator>
  <dc:description>How to read a parsed deal, grade the output, and file a useful bug.</dc:description>
  <cp:lastModifiedBy>Un-named</cp:lastModifiedBy>
  <cp:revision>1</cp:revision>
  <dcterms:created xsi:type="dcterms:W3CDTF">2026-06-01T04:21:24.020Z</dcterms:created>
  <dcterms:modified xsi:type="dcterms:W3CDTF">2026-06-01T04:21:24.020Z</dcterms:modified>
</cp:coreProperties>
</file>

<file path=docProps/custom.xml><?xml version="1.0" encoding="utf-8"?>
<Properties xmlns="http://schemas.openxmlformats.org/officeDocument/2006/custom-properties" xmlns:vt="http://schemas.openxmlformats.org/officeDocument/2006/docPropsVTypes"/>
</file>