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1. Disposable plastics plates should not be used because --------------.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they are made up of light weight material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They are made of toxic materials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they are made up of biodegradable materials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they are made up of non biodegradable materials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2. Which of the following groups contain only biodegradable items ?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grass, flowers, leather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grass, wood, plastics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fruit peels, cake and lime juice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cake, wood, grass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b w:val="1"/>
          <w:sz w:val="26"/>
          <w:szCs w:val="26"/>
          <w:rtl w:val="0"/>
        </w:rPr>
        <w:t xml:space="preserve">3. What will happen if deer is missing from the food chain : grass → deer → Tiger ?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the population of tiger will increase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tiger will start eating grass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the population of grass decrease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population of tiger decrease and grass increases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4. Which is incorrect: 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all green plants and blue green algae are producers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green plants get their food from organic compounds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producers prepare food from inorganic substances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plants convert solar energy to chemical energy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5. The % of solar radiation absorbed by all green plants for photosynthesis is about -----------.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1%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5%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8%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10%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6. If a grasshopper is eaten by frog, then the energy transfer will be from :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producers to decomposers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producer to primary consumer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primary consumer to secondary consumer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secondary consumer to primary consumer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7. The organisms of higher trophic level which feed on several types of organisms belonging to lower trophic level, constitute the-----------------.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food web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ecological pyramid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ecosystem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food chain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8. Which is non biodegradable?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wood, paper, leather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polythene, detergent, grass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plastic, detergent, glass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plastic, bakelite, DDT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9. In a given food chain the amount of energy at fourth trophic level is 5 KJ, what will be the energy at producer level ?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5KJ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50KJ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500kJ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5000KJ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10. The excessive exposure of humans to UV rays results in : 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damage immune system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skin cancer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peptic ulcers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damage to lungs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11. The decomposers in ecosystem: 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convert inorganic materials to simpler forms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convert organic material to inorganic forms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do not breakdown organic compounds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None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12. The flow of energy in ecosystem :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unidirectional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Bidirectional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multidirectional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no specific direction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13. In an ecosystem, the 10% of energy available for transfer from one trophic level to next is in the form of ____.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heat energy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light energy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mechanical energy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chemical energy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14. Which of the following limits the number of trophic levels in a food chain?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decrease in energy at higher trophic level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deficient in food supply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polluted air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water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15. Which of the following constitute the food chain?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grass,wheat and mango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grass, goat and human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goat , cow and elephant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grass, fish , goat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16. Which of the following are environment friendly practices?           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carrying cloth bags to put purchases in while shopping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switching off unnecessary lights and fans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walking to school instead of getting your mother to drop you on her scooter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all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17. In a food chain, the third trophic level is always occupied by_____.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carnivores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herbivores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omnivores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decomposers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18. An ecosystem includes _____.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all living organisms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non living objects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both living and non living components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sometimes living sometimes non living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19. Accumulation of non-biodegradable pesticides in the food chain, in increasing amount at each higher trophic level is known as ______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Eutrophication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pollution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biomagnification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accumulation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20. Depletion of ozone is mainly due to ________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chlorofluorocarbons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sulphur dioxide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acid rain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green house effect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21. The constituents which do not form an eco-system are _______.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plastic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biodegradable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non biodegradable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all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22. Which of the following is an example of producers?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plastic pens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plastic bags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polyethene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grass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23. Which of the following is an example of herbivores?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cow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shark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lion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tiger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24. Which of the following is not an example of abiotic factors?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light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plants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heat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temperature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25.----- is a biodegradable pollutant .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paper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cotton cloth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cotton</w:t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DDT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26. Which of the following is the terrestrial ecosystem?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natural forest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pond</w:t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lake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aquarium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27. ---- is an omnivore animal .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Lion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Hawk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Jackal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Man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28. The formula of ozone is _____.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A. O₂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B. "O₃"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C. "O₄"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D. O₅</w:t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29. The number of atoms of oxygen in ozone______.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2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3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6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7</w:t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30. The constituent that does not form ecosystem is :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Biotic constituents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Abiotic constituents</w:t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Plastic bags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all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31. The functional unit of environment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Ecosystem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Nitrogen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Carbon</w:t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Oxygen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32. Which out of them is herbivore?      </w:t>
        <w:tab/>
        <w:t xml:space="preserve">       </w:t>
        <w:tab/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</w:t>
        <w:tab/>
        <w:t xml:space="preserve">        </w:t>
        <w:tab/>
        <w:t xml:space="preserve"> 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Cow</w:t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shark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Lion</w:t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Tiger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33. Which is not an abiotic factor ?        </w:t>
        <w:tab/>
        <w:t xml:space="preserve">       </w:t>
        <w:tab/>
        <w:t xml:space="preserve">           </w:t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Light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plants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Heat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Temperature</w:t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34. _____ is a terrestrial ecosystem .                                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A natural forest</w:t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Lake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Pond</w:t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Aquarium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35. The microorganisms comprises of :               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Bacteria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Fungi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a and b      </w:t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green plants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36. In the food chain, herbivores fall at ____ level .                     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1st</w:t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2nd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3rd</w:t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4th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37. In food chain, small carnivores fall at __ level.                                  </w:t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1st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2nd</w:t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3rd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4th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38. In trophic level, the greatest number is of _____.      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           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producers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Primary consumers</w:t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Secondary consumers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Tertiary consumers</w:t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39. In food web, flow of energy is :        </w:t>
        <w:tab/>
        <w:t xml:space="preserve">           </w:t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Non directional</w:t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Bidirectional           </w:t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Unidirectional        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any of above</w:t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40. Following is true for food web :          </w:t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The energy available at each level gets diminished         </w:t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Energy moves progressively through different levels                  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a and b</w:t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none</w:t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41. Order of energy flow in ecosystem is :</w:t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sz w:val="26"/>
          <w:szCs w:val="26"/>
          <w:rtl w:val="0"/>
        </w:rPr>
        <w:t xml:space="preserve">A. Sunlight →Herbivores →producers →carnivores</w:t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sz w:val="26"/>
          <w:szCs w:val="26"/>
          <w:rtl w:val="0"/>
        </w:rPr>
        <w:t xml:space="preserve">B. Sunlight → producers → carnivores → herbivores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sz w:val="26"/>
          <w:szCs w:val="26"/>
          <w:rtl w:val="0"/>
        </w:rPr>
        <w:t xml:space="preserve">C. Sunlight → herbivores → carnivores → producers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sz w:val="26"/>
          <w:szCs w:val="26"/>
          <w:rtl w:val="0"/>
        </w:rPr>
        <w:t xml:space="preserve">D. Sunlight → producers →herbivores → carnivores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42. Ozone shields the surface of earth from :                  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Infra red rays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U-v rays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X-rays        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all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43. Which refrigerant is responsible for depletion of ozone layer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CFC</w:t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FCC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FCF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CCF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44. The organisms which synthesise carbohydrates from inorganic compounds using radiant energy are called :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Decomposers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Producers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Herbivores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Carnivores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45. What percentage of sunlight is captured by plants to convert into food energy ?            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1%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10%           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50%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more than 50%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46. A detritus food chain begins with _____.       </w:t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Carnivores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Herbivores</w:t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Omnivores            </w:t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Decomposers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47. Which statement is incorrect :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All green plants and blue green algae are producers        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Green plants get their food from organic compounds      </w:t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Producers prepare their own food from inorganic compounds    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Plants convert solar energy into chemical energy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48. Edaphic factors include ______.                      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Abiotic components</w:t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Biotic components</w:t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Producers  </w:t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Consumers</w:t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49. Acid rain is caused due to _______.    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                 </w:t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Carbon oxides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Nitrogen oxides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Sulphur oxides      </w:t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both b and c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50. Which of the following belongs to the category of primary consumers ?             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Eagle and snake</w:t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Grasshopper and cattle</w:t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Snake and frog     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Water beetles and fish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va Mon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