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BLOCK: CLASS 10 SCIENCE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Topic: Metal and Non Metals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Level: Medium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49. 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high reactivity of fluorine is due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</w:t>
        <w:tab/>
        <w:t xml:space="preserve">its high electro negativity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</w:t>
        <w:tab/>
        <w:t xml:space="preserve">small size of fluorine atom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</w:t>
        <w:tab/>
        <w:t xml:space="preserve">availability of d-orbitals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D.</w:t>
        <w:tab/>
        <w:t xml:space="preserve">strong F - F bond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50. 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iron ore magnetite consists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</w:t>
        <w:tab/>
        <w:t xml:space="preserve">Fe2O3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</w:t>
        <w:tab/>
        <w:t xml:space="preserve">Fe3OH4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C.</w:t>
        <w:tab/>
        <w:t xml:space="preserve">FeCO3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D.</w:t>
        <w:tab/>
        <w:t xml:space="preserve">3Fe2O3 .. 3H2O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51. 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ionisation energy of hydrogen atom in the ground state is x KJ. The energy required for an electron to jump from 2nd orbit to 3rd orbit 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A.</w:t>
        <w:tab/>
        <w:t xml:space="preserve">5x/36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B.</w:t>
        <w:tab/>
        <w:t xml:space="preserve">5x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C.</w:t>
        <w:tab/>
        <w:t xml:space="preserve">7.2 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D.</w:t>
        <w:tab/>
        <w:t xml:space="preserve">x/6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52. 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major constituent of air 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</w:t>
        <w:tab/>
        <w:t xml:space="preserve">nitrogen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</w:t>
        <w:tab/>
        <w:t xml:space="preserve">carbon dioxide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C.</w:t>
        <w:tab/>
        <w:t xml:space="preserve">oxygen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D.</w:t>
        <w:tab/>
        <w:t xml:space="preserve">hydrogen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53. 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main chemical constituent of clay 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A.</w:t>
        <w:tab/>
        <w:t xml:space="preserve">silicon oxide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B.</w:t>
        <w:tab/>
        <w:t xml:space="preserve">aluminium borosilicate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C.</w:t>
        <w:tab/>
        <w:t xml:space="preserve">zeolites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D.</w:t>
        <w:tab/>
        <w:t xml:space="preserve">aluminium silicate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54. 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mineral containing both magnesium and calcium 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A.</w:t>
        <w:tab/>
        <w:t xml:space="preserve">magnesite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B.</w:t>
        <w:tab/>
        <w:t xml:space="preserve">calcite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C.</w:t>
        <w:tab/>
        <w:t xml:space="preserve">carnallite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D.</w:t>
        <w:tab/>
        <w:t xml:space="preserve">dolomite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55. 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metal does not give H2 on treatment with dilute HCL 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A.</w:t>
        <w:tab/>
        <w:t xml:space="preserve">Zn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</w:t>
        <w:tab/>
        <w:t xml:space="preserve">Fe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C.</w:t>
        <w:tab/>
        <w:t xml:space="preserve">Ag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D.</w:t>
        <w:tab/>
        <w:t xml:space="preserve">Ca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56. </w:t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number of g-molecule of oxygen in 6.02 x 1024CO molecules is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</w:t>
        <w:tab/>
        <w:t xml:space="preserve">1 gram of molecule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B.</w:t>
        <w:tab/>
        <w:t xml:space="preserve">0.5 gram of molecule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C.</w:t>
        <w:tab/>
        <w:t xml:space="preserve">5 gram of molecule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D.</w:t>
        <w:tab/>
        <w:t xml:space="preserve">10 gram of molecule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57. 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most extensive, commercially useful source of thorium as monazite sand occurs in India at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A.</w:t>
        <w:tab/>
        <w:t xml:space="preserve">Orissa coast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B.</w:t>
        <w:tab/>
        <w:t xml:space="preserve">Travancore coast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C.</w:t>
        <w:tab/>
        <w:t xml:space="preserve">West Bengal coast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D.</w:t>
        <w:tab/>
        <w:t xml:space="preserve">Gujarat coast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58. 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main active constituent of tea and coffee is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A.</w:t>
        <w:tab/>
        <w:t xml:space="preserve">nicotine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B.</w:t>
        <w:tab/>
        <w:t xml:space="preserve">chlorophyll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C.</w:t>
        <w:tab/>
        <w:t xml:space="preserve">caffeine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D.</w:t>
        <w:tab/>
        <w:t xml:space="preserve">aspirin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59. </w:t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maximum number of isomers for an alkene with molecular formula C4H8 is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A.</w:t>
        <w:tab/>
        <w:t xml:space="preserve">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B.</w:t>
        <w:tab/>
        <w:t xml:space="preserve">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C.</w:t>
        <w:tab/>
        <w:t xml:space="preserve">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D.</w:t>
        <w:tab/>
        <w:t xml:space="preserve">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60. </w:t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hardest form of carbon 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A.</w:t>
        <w:tab/>
        <w:t xml:space="preserve">coke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B.</w:t>
        <w:tab/>
        <w:t xml:space="preserve">graphite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C.</w:t>
        <w:tab/>
        <w:t xml:space="preserve">diamond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D.</w:t>
        <w:tab/>
        <w:t xml:space="preserve">charcoal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61. </w:t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most important ore of aluminium is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A.</w:t>
        <w:tab/>
        <w:t xml:space="preserve">bauxite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B.</w:t>
        <w:tab/>
        <w:t xml:space="preserve">magnetite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C.</w:t>
        <w:tab/>
        <w:t xml:space="preserve">haematite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D.</w:t>
        <w:tab/>
        <w:t xml:space="preserve">monazite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62. </w:t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organic reaction represented by equation CH3 - CH = O + H2NOH gives CH3 - CH - NH + H2O is an example of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A.</w:t>
        <w:tab/>
        <w:t xml:space="preserve">an addition reaction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B.</w:t>
        <w:tab/>
        <w:t xml:space="preserve">a condensation reaction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C.</w:t>
        <w:tab/>
        <w:t xml:space="preserve">an oxidation reaction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D.</w:t>
        <w:tab/>
        <w:t xml:space="preserve">an elimination reaction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63. </w:t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number of electrons presents in H+ is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A.</w:t>
        <w:tab/>
        <w:t xml:space="preserve">zero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B.</w:t>
        <w:tab/>
        <w:t xml:space="preserve">one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C.</w:t>
        <w:tab/>
        <w:t xml:space="preserve">two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D.</w:t>
        <w:tab/>
        <w:t xml:space="preserve">three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H+ is a hydrogen ion, and it is an ion because it LOST an electron. Electrons are negatively charged. When an atom gains electrons it will have NEGATIVE charges.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So it has zero electron.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64. </w:t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hottest part of the gas flame is known 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A.</w:t>
        <w:tab/>
        <w:t xml:space="preserve">luminous zone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B.</w:t>
        <w:tab/>
        <w:t xml:space="preserve">dark zone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C.</w:t>
        <w:tab/>
        <w:t xml:space="preserve">blue zone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D.</w:t>
        <w:tab/>
        <w:t xml:space="preserve">non-luminous zone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65. </w:t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human body is made up of several chemical elements; the element present in the highest proportion (65%) in the body is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A.</w:t>
        <w:tab/>
        <w:t xml:space="preserve">carbon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B.</w:t>
        <w:tab/>
        <w:t xml:space="preserve">hydrogen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C.</w:t>
        <w:tab/>
        <w:t xml:space="preserve">oxygen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D.</w:t>
        <w:tab/>
        <w:t xml:space="preserve">nitrogen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66. </w:t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The isomerism which exists between CH3CHCI2 and CH2CI. CH2CI is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A.</w:t>
        <w:tab/>
        <w:t xml:space="preserve">chain isomerism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B.</w:t>
        <w:tab/>
        <w:t xml:space="preserve">functional group isomerism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C.</w:t>
        <w:tab/>
        <w:t xml:space="preserve">positional isomerism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D.</w:t>
        <w:tab/>
        <w:t xml:space="preserve">metamerism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67. </w:t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half life period of an isotope is 2 hours. After 6 hours what fraction of the initial quantity of the isotope will be left behind?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A.</w:t>
        <w:tab/>
        <w:t xml:space="preserve">1/6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B.</w:t>
        <w:tab/>
        <w:t xml:space="preserve">1/3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C.</w:t>
        <w:tab/>
        <w:t xml:space="preserve">1/8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D.</w:t>
        <w:tab/>
        <w:t xml:space="preserve">1/4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68. 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The number of waves made by an electron moving in an orbit having maximum magnetic quantum number is +3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A.</w:t>
        <w:tab/>
        <w:t xml:space="preserve">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B.</w:t>
        <w:tab/>
        <w:t xml:space="preserve">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</w:t>
        <w:tab/>
        <w:t xml:space="preserve">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D.</w:t>
        <w:tab/>
        <w:t xml:space="preserve">zero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69. </w:t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number of atoms present in 21.6 gram of silver (atomic weight = 108) are same as the molecules in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A.</w:t>
        <w:tab/>
        <w:t xml:space="preserve">1.8 gram of H2O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B.</w:t>
        <w:tab/>
        <w:t xml:space="preserve">12 moles of KMnO4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C.</w:t>
        <w:tab/>
        <w:t xml:space="preserve">0.6N H2SO4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D.</w:t>
        <w:tab/>
        <w:t xml:space="preserve">4.6 gram of C2H5OH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70. </w:t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The National Chemical Laboratory is situated in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A.</w:t>
        <w:tab/>
        <w:t xml:space="preserve">New Delhi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B.</w:t>
        <w:tab/>
        <w:t xml:space="preserve">Bangalore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C.</w:t>
        <w:tab/>
        <w:t xml:space="preserve">Pune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D.</w:t>
        <w:tab/>
        <w:t xml:space="preserve">Patna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71. </w:t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Equal masses of oxygen, hydrogen and methane are kept under identical conditions. The ratio of the volumes of gases will be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A.</w:t>
        <w:tab/>
        <w:t xml:space="preserve">2 : 16 : 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B.</w:t>
        <w:tab/>
        <w:t xml:space="preserve">2 : 16 : 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C.</w:t>
        <w:tab/>
        <w:t xml:space="preserve">1 : 16 : 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D.</w:t>
        <w:tab/>
        <w:t xml:space="preserve">1 : 1 : 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72. </w:t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The mass number of an atom is equal to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A.</w:t>
        <w:tab/>
        <w:t xml:space="preserve">the number of protons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B.</w:t>
        <w:tab/>
        <w:t xml:space="preserve">the number of protons and electrons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C.</w:t>
        <w:tab/>
        <w:t xml:space="preserve">the number of nucleons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D.</w:t>
        <w:tab/>
        <w:t xml:space="preserve">the number of neutrons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