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40064292"/>
        <w:docPartObj>
          <w:docPartGallery w:val="Cover Pages"/>
          <w:docPartUnique/>
        </w:docPartObj>
      </w:sdtPr>
      <w:sdtEndPr>
        <w:rPr>
          <w:b/>
          <w:bCs/>
          <w:noProof/>
        </w:rPr>
      </w:sdtEndPr>
      <w:sdtContent>
        <w:p w14:paraId="11C61197" w14:textId="1738F2FD" w:rsidR="00370FB0" w:rsidRPr="00EF4A3F" w:rsidRDefault="00370FB0">
          <w:r w:rsidRPr="00EF4A3F">
            <w:rPr>
              <w:noProof/>
            </w:rPr>
            <mc:AlternateContent>
              <mc:Choice Requires="wps">
                <w:drawing>
                  <wp:anchor distT="0" distB="0" distL="114300" distR="114300" simplePos="0" relativeHeight="251661312" behindDoc="0" locked="0" layoutInCell="1" allowOverlap="1" wp14:anchorId="769D9808" wp14:editId="16DE645E">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C94AA8D" w14:textId="55FD0EFC" w:rsidR="00370FB0" w:rsidRDefault="00370FB0">
                                    <w:pPr>
                                      <w:pStyle w:val="NoSpacing"/>
                                      <w:spacing w:after="480"/>
                                      <w:rPr>
                                        <w:i/>
                                        <w:color w:val="262626" w:themeColor="text1" w:themeTint="D9"/>
                                        <w:sz w:val="32"/>
                                        <w:szCs w:val="32"/>
                                      </w:rPr>
                                    </w:pPr>
                                    <w:r>
                                      <w:rPr>
                                        <w:i/>
                                        <w:color w:val="262626" w:themeColor="text1" w:themeTint="D9"/>
                                        <w:sz w:val="32"/>
                                        <w:szCs w:val="32"/>
                                      </w:rPr>
                                      <w:t>Purva Sikri (20172155)</w:t>
                                    </w:r>
                                  </w:p>
                                </w:sdtContent>
                              </w:sdt>
                              <w:p w14:paraId="6E5FDEA1" w14:textId="65D10D63" w:rsidR="00370FB0" w:rsidRDefault="000611F2">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370FB0">
                                      <w:rPr>
                                        <w:i/>
                                        <w:color w:val="262626" w:themeColor="text1" w:themeTint="D9"/>
                                        <w:sz w:val="26"/>
                                        <w:szCs w:val="26"/>
                                      </w:rPr>
                                      <w:t>B. Com (Hons.)</w:t>
                                    </w:r>
                                  </w:sdtContent>
                                </w:sdt>
                                <w:r w:rsidR="00370FB0">
                                  <w:rPr>
                                    <w:i/>
                                    <w:color w:val="262626" w:themeColor="text1" w:themeTint="D9"/>
                                    <w:sz w:val="26"/>
                                    <w:szCs w:val="26"/>
                                  </w:rPr>
                                  <w:t xml:space="preserve">-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370FB0">
                                      <w:rPr>
                                        <w:i/>
                                        <w:color w:val="262626" w:themeColor="text1" w:themeTint="D9"/>
                                        <w:sz w:val="26"/>
                                        <w:szCs w:val="26"/>
                                      </w:rPr>
                                      <w:t>JGBS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69D9808"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C94AA8D" w14:textId="55FD0EFC" w:rsidR="00370FB0" w:rsidRDefault="00370FB0">
                              <w:pPr>
                                <w:pStyle w:val="NoSpacing"/>
                                <w:spacing w:after="480"/>
                                <w:rPr>
                                  <w:i/>
                                  <w:color w:val="262626" w:themeColor="text1" w:themeTint="D9"/>
                                  <w:sz w:val="32"/>
                                  <w:szCs w:val="32"/>
                                </w:rPr>
                              </w:pPr>
                              <w:r>
                                <w:rPr>
                                  <w:i/>
                                  <w:color w:val="262626" w:themeColor="text1" w:themeTint="D9"/>
                                  <w:sz w:val="32"/>
                                  <w:szCs w:val="32"/>
                                </w:rPr>
                                <w:t>Purva Sikri (20172155)</w:t>
                              </w:r>
                            </w:p>
                          </w:sdtContent>
                        </w:sdt>
                        <w:p w14:paraId="6E5FDEA1" w14:textId="65D10D63" w:rsidR="00370FB0" w:rsidRDefault="00370FB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B. Com (Hons.)</w:t>
                              </w:r>
                            </w:sdtContent>
                          </w:sdt>
                          <w:r>
                            <w:rPr>
                              <w:i/>
                              <w:color w:val="262626" w:themeColor="text1" w:themeTint="D9"/>
                              <w:sz w:val="26"/>
                              <w:szCs w:val="26"/>
                            </w:rPr>
                            <w:t xml:space="preserve">-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JGBS</w:t>
                              </w:r>
                            </w:sdtContent>
                          </w:sdt>
                        </w:p>
                      </w:txbxContent>
                    </v:textbox>
                    <w10:wrap anchorx="page" anchory="page"/>
                  </v:shape>
                </w:pict>
              </mc:Fallback>
            </mc:AlternateContent>
          </w:r>
          <w:r w:rsidRPr="00EF4A3F">
            <w:rPr>
              <w:noProof/>
            </w:rPr>
            <mc:AlternateContent>
              <mc:Choice Requires="wps">
                <w:drawing>
                  <wp:anchor distT="0" distB="0" distL="114300" distR="114300" simplePos="0" relativeHeight="251660288" behindDoc="1" locked="0" layoutInCell="1" allowOverlap="1" wp14:anchorId="6CBD2E8E" wp14:editId="30AFF792">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441A557"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sidRPr="00EF4A3F">
            <w:rPr>
              <w:noProof/>
            </w:rPr>
            <mc:AlternateContent>
              <mc:Choice Requires="wps">
                <w:drawing>
                  <wp:anchor distT="0" distB="0" distL="114300" distR="114300" simplePos="0" relativeHeight="251659264" behindDoc="0" locked="0" layoutInCell="1" allowOverlap="1" wp14:anchorId="69B96AC9" wp14:editId="09429D8E">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EECA69E" w14:textId="4AB84B55" w:rsidR="00370FB0" w:rsidRDefault="00370FB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Capture; A euphemism for malfeasance?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7C0FD67" w14:textId="5086E2CA" w:rsidR="00370FB0" w:rsidRDefault="00370FB0">
                                    <w:pPr>
                                      <w:pStyle w:val="NoSpacing"/>
                                      <w:rPr>
                                        <w:i/>
                                        <w:color w:val="262626" w:themeColor="text1" w:themeTint="D9"/>
                                        <w:sz w:val="36"/>
                                        <w:szCs w:val="36"/>
                                      </w:rPr>
                                    </w:pPr>
                                    <w:r>
                                      <w:rPr>
                                        <w:color w:val="262626" w:themeColor="text1" w:themeTint="D9"/>
                                        <w:sz w:val="36"/>
                                        <w:szCs w:val="36"/>
                                      </w:rPr>
                                      <w:t>Dissertation-2020</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9B96AC9"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EECA69E" w14:textId="4AB84B55" w:rsidR="00370FB0" w:rsidRDefault="00370FB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Capture; A euphemism for malfeasance?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7C0FD67" w14:textId="5086E2CA" w:rsidR="00370FB0" w:rsidRDefault="00370FB0">
                              <w:pPr>
                                <w:pStyle w:val="NoSpacing"/>
                                <w:rPr>
                                  <w:i/>
                                  <w:color w:val="262626" w:themeColor="text1" w:themeTint="D9"/>
                                  <w:sz w:val="36"/>
                                  <w:szCs w:val="36"/>
                                </w:rPr>
                              </w:pPr>
                              <w:r>
                                <w:rPr>
                                  <w:color w:val="262626" w:themeColor="text1" w:themeTint="D9"/>
                                  <w:sz w:val="36"/>
                                  <w:szCs w:val="36"/>
                                </w:rPr>
                                <w:t>Dissertation-2020</w:t>
                              </w:r>
                            </w:p>
                          </w:sdtContent>
                        </w:sdt>
                      </w:txbxContent>
                    </v:textbox>
                    <w10:wrap anchorx="page" anchory="page"/>
                  </v:shape>
                </w:pict>
              </mc:Fallback>
            </mc:AlternateContent>
          </w:r>
        </w:p>
        <w:p w14:paraId="0A5F1426" w14:textId="5BA2FFB7" w:rsidR="00370FB0" w:rsidRPr="00EF4A3F" w:rsidRDefault="00370FB0">
          <w:pPr>
            <w:rPr>
              <w:noProof/>
            </w:rPr>
          </w:pPr>
          <w:r w:rsidRPr="00EF4A3F">
            <w:rPr>
              <w:b/>
              <w:bCs/>
              <w:noProof/>
            </w:rPr>
            <w:br w:type="page"/>
          </w:r>
        </w:p>
      </w:sdtContent>
    </w:sdt>
    <w:sdt>
      <w:sdtPr>
        <w:rPr>
          <w:rFonts w:ascii="Times New Roman" w:eastAsia="Times New Roman" w:hAnsi="Times New Roman" w:cs="Times New Roman"/>
          <w:b w:val="0"/>
          <w:bCs w:val="0"/>
          <w:color w:val="auto"/>
          <w:sz w:val="24"/>
          <w:szCs w:val="24"/>
          <w:lang w:val="en-IN"/>
        </w:rPr>
        <w:id w:val="-275875508"/>
        <w:docPartObj>
          <w:docPartGallery w:val="Table of Contents"/>
          <w:docPartUnique/>
        </w:docPartObj>
      </w:sdtPr>
      <w:sdtEndPr>
        <w:rPr>
          <w:noProof/>
        </w:rPr>
      </w:sdtEndPr>
      <w:sdtContent>
        <w:p w14:paraId="601E81EB" w14:textId="5D39B845" w:rsidR="0063550A" w:rsidRPr="00EF4A3F" w:rsidRDefault="0063550A">
          <w:pPr>
            <w:pStyle w:val="TOCHeading"/>
            <w:rPr>
              <w:rFonts w:ascii="Times New Roman" w:hAnsi="Times New Roman" w:cs="Times New Roman"/>
            </w:rPr>
          </w:pPr>
          <w:r w:rsidRPr="00EF4A3F">
            <w:rPr>
              <w:rFonts w:ascii="Times New Roman" w:hAnsi="Times New Roman" w:cs="Times New Roman"/>
            </w:rPr>
            <w:t>TABLE OF CONTENTS</w:t>
          </w:r>
        </w:p>
        <w:p w14:paraId="1FAA3D5A" w14:textId="2EB23717" w:rsidR="00862E53" w:rsidRPr="00EF4A3F" w:rsidRDefault="0063550A">
          <w:pPr>
            <w:pStyle w:val="TOC1"/>
            <w:tabs>
              <w:tab w:val="right" w:leader="dot" w:pos="9010"/>
            </w:tabs>
            <w:rPr>
              <w:rFonts w:ascii="Times New Roman" w:eastAsiaTheme="minorEastAsia" w:hAnsi="Times New Roman"/>
              <w:b w:val="0"/>
              <w:bCs w:val="0"/>
              <w:caps w:val="0"/>
              <w:noProof/>
              <w:sz w:val="24"/>
              <w:szCs w:val="24"/>
              <w:u w:val="none"/>
            </w:rPr>
          </w:pPr>
          <w:r w:rsidRPr="00EF4A3F">
            <w:rPr>
              <w:rFonts w:ascii="Times New Roman" w:hAnsi="Times New Roman"/>
              <w:b w:val="0"/>
              <w:bCs w:val="0"/>
            </w:rPr>
            <w:fldChar w:fldCharType="begin"/>
          </w:r>
          <w:r w:rsidRPr="00EF4A3F">
            <w:rPr>
              <w:rFonts w:ascii="Times New Roman" w:hAnsi="Times New Roman"/>
            </w:rPr>
            <w:instrText xml:space="preserve"> TOC \o "1-3" \h \z \u </w:instrText>
          </w:r>
          <w:r w:rsidRPr="00EF4A3F">
            <w:rPr>
              <w:rFonts w:ascii="Times New Roman" w:hAnsi="Times New Roman"/>
              <w:b w:val="0"/>
              <w:bCs w:val="0"/>
            </w:rPr>
            <w:fldChar w:fldCharType="separate"/>
          </w:r>
          <w:hyperlink w:anchor="_Toc41919399" w:history="1">
            <w:r w:rsidR="00862E53" w:rsidRPr="00EF4A3F">
              <w:rPr>
                <w:rStyle w:val="Hyperlink"/>
                <w:rFonts w:ascii="Times New Roman" w:hAnsi="Times New Roman"/>
                <w:noProof/>
                <w:lang w:val="en-US"/>
              </w:rPr>
              <w:t>ABSTRACT</w:t>
            </w:r>
            <w:r w:rsidR="00862E53" w:rsidRPr="00EF4A3F">
              <w:rPr>
                <w:rFonts w:ascii="Times New Roman" w:hAnsi="Times New Roman"/>
                <w:noProof/>
                <w:webHidden/>
              </w:rPr>
              <w:tab/>
            </w:r>
            <w:r w:rsidR="00862E53" w:rsidRPr="00EF4A3F">
              <w:rPr>
                <w:rFonts w:ascii="Times New Roman" w:hAnsi="Times New Roman"/>
                <w:noProof/>
                <w:webHidden/>
              </w:rPr>
              <w:fldChar w:fldCharType="begin"/>
            </w:r>
            <w:r w:rsidR="00862E53" w:rsidRPr="00EF4A3F">
              <w:rPr>
                <w:rFonts w:ascii="Times New Roman" w:hAnsi="Times New Roman"/>
                <w:noProof/>
                <w:webHidden/>
              </w:rPr>
              <w:instrText xml:space="preserve"> PAGEREF _Toc41919399 \h </w:instrText>
            </w:r>
            <w:r w:rsidR="00862E53" w:rsidRPr="00EF4A3F">
              <w:rPr>
                <w:rFonts w:ascii="Times New Roman" w:hAnsi="Times New Roman"/>
                <w:noProof/>
                <w:webHidden/>
              </w:rPr>
            </w:r>
            <w:r w:rsidR="00862E53" w:rsidRPr="00EF4A3F">
              <w:rPr>
                <w:rFonts w:ascii="Times New Roman" w:hAnsi="Times New Roman"/>
                <w:noProof/>
                <w:webHidden/>
              </w:rPr>
              <w:fldChar w:fldCharType="separate"/>
            </w:r>
            <w:r w:rsidR="00862E53" w:rsidRPr="00EF4A3F">
              <w:rPr>
                <w:rFonts w:ascii="Times New Roman" w:hAnsi="Times New Roman"/>
                <w:noProof/>
                <w:webHidden/>
              </w:rPr>
              <w:t>1</w:t>
            </w:r>
            <w:r w:rsidR="00862E53" w:rsidRPr="00EF4A3F">
              <w:rPr>
                <w:rFonts w:ascii="Times New Roman" w:hAnsi="Times New Roman"/>
                <w:noProof/>
                <w:webHidden/>
              </w:rPr>
              <w:fldChar w:fldCharType="end"/>
            </w:r>
          </w:hyperlink>
        </w:p>
        <w:p w14:paraId="61006622" w14:textId="27395235" w:rsidR="00862E53" w:rsidRPr="00EF4A3F" w:rsidRDefault="000611F2">
          <w:pPr>
            <w:pStyle w:val="TOC1"/>
            <w:tabs>
              <w:tab w:val="right" w:leader="dot" w:pos="9010"/>
            </w:tabs>
            <w:rPr>
              <w:rFonts w:ascii="Times New Roman" w:eastAsiaTheme="minorEastAsia" w:hAnsi="Times New Roman"/>
              <w:b w:val="0"/>
              <w:bCs w:val="0"/>
              <w:caps w:val="0"/>
              <w:noProof/>
              <w:sz w:val="24"/>
              <w:szCs w:val="24"/>
              <w:u w:val="none"/>
            </w:rPr>
          </w:pPr>
          <w:hyperlink w:anchor="_Toc41919400" w:history="1">
            <w:r w:rsidR="00862E53" w:rsidRPr="00EF4A3F">
              <w:rPr>
                <w:rStyle w:val="Hyperlink"/>
                <w:rFonts w:ascii="Times New Roman" w:hAnsi="Times New Roman"/>
                <w:noProof/>
                <w:lang w:val="en-US"/>
              </w:rPr>
              <w:t>METHODOLOGY</w:t>
            </w:r>
            <w:r w:rsidR="00862E53" w:rsidRPr="00EF4A3F">
              <w:rPr>
                <w:rFonts w:ascii="Times New Roman" w:hAnsi="Times New Roman"/>
                <w:noProof/>
                <w:webHidden/>
              </w:rPr>
              <w:tab/>
            </w:r>
            <w:r w:rsidR="00862E53" w:rsidRPr="00EF4A3F">
              <w:rPr>
                <w:rFonts w:ascii="Times New Roman" w:hAnsi="Times New Roman"/>
                <w:noProof/>
                <w:webHidden/>
              </w:rPr>
              <w:fldChar w:fldCharType="begin"/>
            </w:r>
            <w:r w:rsidR="00862E53" w:rsidRPr="00EF4A3F">
              <w:rPr>
                <w:rFonts w:ascii="Times New Roman" w:hAnsi="Times New Roman"/>
                <w:noProof/>
                <w:webHidden/>
              </w:rPr>
              <w:instrText xml:space="preserve"> PAGEREF _Toc41919400 \h </w:instrText>
            </w:r>
            <w:r w:rsidR="00862E53" w:rsidRPr="00EF4A3F">
              <w:rPr>
                <w:rFonts w:ascii="Times New Roman" w:hAnsi="Times New Roman"/>
                <w:noProof/>
                <w:webHidden/>
              </w:rPr>
            </w:r>
            <w:r w:rsidR="00862E53" w:rsidRPr="00EF4A3F">
              <w:rPr>
                <w:rFonts w:ascii="Times New Roman" w:hAnsi="Times New Roman"/>
                <w:noProof/>
                <w:webHidden/>
              </w:rPr>
              <w:fldChar w:fldCharType="separate"/>
            </w:r>
            <w:r w:rsidR="00862E53" w:rsidRPr="00EF4A3F">
              <w:rPr>
                <w:rFonts w:ascii="Times New Roman" w:hAnsi="Times New Roman"/>
                <w:noProof/>
                <w:webHidden/>
              </w:rPr>
              <w:t>2</w:t>
            </w:r>
            <w:r w:rsidR="00862E53" w:rsidRPr="00EF4A3F">
              <w:rPr>
                <w:rFonts w:ascii="Times New Roman" w:hAnsi="Times New Roman"/>
                <w:noProof/>
                <w:webHidden/>
              </w:rPr>
              <w:fldChar w:fldCharType="end"/>
            </w:r>
          </w:hyperlink>
        </w:p>
        <w:p w14:paraId="675B0848" w14:textId="1CBE0B0B" w:rsidR="00862E53" w:rsidRPr="00EF4A3F" w:rsidRDefault="000611F2">
          <w:pPr>
            <w:pStyle w:val="TOC1"/>
            <w:tabs>
              <w:tab w:val="right" w:leader="dot" w:pos="9010"/>
            </w:tabs>
            <w:rPr>
              <w:rFonts w:ascii="Times New Roman" w:eastAsiaTheme="minorEastAsia" w:hAnsi="Times New Roman"/>
              <w:b w:val="0"/>
              <w:bCs w:val="0"/>
              <w:caps w:val="0"/>
              <w:noProof/>
              <w:sz w:val="24"/>
              <w:szCs w:val="24"/>
              <w:u w:val="none"/>
            </w:rPr>
          </w:pPr>
          <w:hyperlink w:anchor="_Toc41919401" w:history="1">
            <w:r w:rsidR="00862E53" w:rsidRPr="00EF4A3F">
              <w:rPr>
                <w:rStyle w:val="Hyperlink"/>
                <w:rFonts w:ascii="Times New Roman" w:hAnsi="Times New Roman"/>
                <w:noProof/>
                <w:lang w:val="en-US"/>
              </w:rPr>
              <w:t>LITERATURE REVIEW</w:t>
            </w:r>
            <w:r w:rsidR="00862E53" w:rsidRPr="00EF4A3F">
              <w:rPr>
                <w:rFonts w:ascii="Times New Roman" w:hAnsi="Times New Roman"/>
                <w:noProof/>
                <w:webHidden/>
              </w:rPr>
              <w:tab/>
            </w:r>
            <w:r w:rsidR="00862E53" w:rsidRPr="00EF4A3F">
              <w:rPr>
                <w:rFonts w:ascii="Times New Roman" w:hAnsi="Times New Roman"/>
                <w:noProof/>
                <w:webHidden/>
              </w:rPr>
              <w:fldChar w:fldCharType="begin"/>
            </w:r>
            <w:r w:rsidR="00862E53" w:rsidRPr="00EF4A3F">
              <w:rPr>
                <w:rFonts w:ascii="Times New Roman" w:hAnsi="Times New Roman"/>
                <w:noProof/>
                <w:webHidden/>
              </w:rPr>
              <w:instrText xml:space="preserve"> PAGEREF _Toc41919401 \h </w:instrText>
            </w:r>
            <w:r w:rsidR="00862E53" w:rsidRPr="00EF4A3F">
              <w:rPr>
                <w:rFonts w:ascii="Times New Roman" w:hAnsi="Times New Roman"/>
                <w:noProof/>
                <w:webHidden/>
              </w:rPr>
            </w:r>
            <w:r w:rsidR="00862E53" w:rsidRPr="00EF4A3F">
              <w:rPr>
                <w:rFonts w:ascii="Times New Roman" w:hAnsi="Times New Roman"/>
                <w:noProof/>
                <w:webHidden/>
              </w:rPr>
              <w:fldChar w:fldCharType="separate"/>
            </w:r>
            <w:r w:rsidR="00862E53" w:rsidRPr="00EF4A3F">
              <w:rPr>
                <w:rFonts w:ascii="Times New Roman" w:hAnsi="Times New Roman"/>
                <w:noProof/>
                <w:webHidden/>
              </w:rPr>
              <w:t>2</w:t>
            </w:r>
            <w:r w:rsidR="00862E53" w:rsidRPr="00EF4A3F">
              <w:rPr>
                <w:rFonts w:ascii="Times New Roman" w:hAnsi="Times New Roman"/>
                <w:noProof/>
                <w:webHidden/>
              </w:rPr>
              <w:fldChar w:fldCharType="end"/>
            </w:r>
          </w:hyperlink>
        </w:p>
        <w:p w14:paraId="2A599B82" w14:textId="1D0855A5" w:rsidR="00862E53" w:rsidRPr="00EF4A3F" w:rsidRDefault="000611F2">
          <w:pPr>
            <w:pStyle w:val="TOC2"/>
            <w:tabs>
              <w:tab w:val="right" w:leader="dot" w:pos="9010"/>
            </w:tabs>
            <w:rPr>
              <w:rFonts w:ascii="Times New Roman" w:eastAsiaTheme="minorEastAsia" w:hAnsi="Times New Roman"/>
              <w:b w:val="0"/>
              <w:bCs w:val="0"/>
              <w:smallCaps w:val="0"/>
              <w:noProof/>
              <w:sz w:val="24"/>
              <w:szCs w:val="24"/>
            </w:rPr>
          </w:pPr>
          <w:hyperlink w:anchor="_Toc41919402" w:history="1">
            <w:r w:rsidR="00862E53" w:rsidRPr="00EF4A3F">
              <w:rPr>
                <w:rStyle w:val="Hyperlink"/>
                <w:rFonts w:ascii="Times New Roman" w:hAnsi="Times New Roman"/>
                <w:noProof/>
                <w:lang w:val="en-US"/>
              </w:rPr>
              <w:t>Media Capture</w:t>
            </w:r>
            <w:r w:rsidR="00862E53" w:rsidRPr="00EF4A3F">
              <w:rPr>
                <w:rFonts w:ascii="Times New Roman" w:hAnsi="Times New Roman"/>
                <w:noProof/>
                <w:webHidden/>
              </w:rPr>
              <w:tab/>
            </w:r>
            <w:r w:rsidR="00862E53" w:rsidRPr="00EF4A3F">
              <w:rPr>
                <w:rFonts w:ascii="Times New Roman" w:hAnsi="Times New Roman"/>
                <w:noProof/>
                <w:webHidden/>
              </w:rPr>
              <w:fldChar w:fldCharType="begin"/>
            </w:r>
            <w:r w:rsidR="00862E53" w:rsidRPr="00EF4A3F">
              <w:rPr>
                <w:rFonts w:ascii="Times New Roman" w:hAnsi="Times New Roman"/>
                <w:noProof/>
                <w:webHidden/>
              </w:rPr>
              <w:instrText xml:space="preserve"> PAGEREF _Toc41919402 \h </w:instrText>
            </w:r>
            <w:r w:rsidR="00862E53" w:rsidRPr="00EF4A3F">
              <w:rPr>
                <w:rFonts w:ascii="Times New Roman" w:hAnsi="Times New Roman"/>
                <w:noProof/>
                <w:webHidden/>
              </w:rPr>
            </w:r>
            <w:r w:rsidR="00862E53" w:rsidRPr="00EF4A3F">
              <w:rPr>
                <w:rFonts w:ascii="Times New Roman" w:hAnsi="Times New Roman"/>
                <w:noProof/>
                <w:webHidden/>
              </w:rPr>
              <w:fldChar w:fldCharType="separate"/>
            </w:r>
            <w:r w:rsidR="00862E53" w:rsidRPr="00EF4A3F">
              <w:rPr>
                <w:rFonts w:ascii="Times New Roman" w:hAnsi="Times New Roman"/>
                <w:noProof/>
                <w:webHidden/>
              </w:rPr>
              <w:t>2</w:t>
            </w:r>
            <w:r w:rsidR="00862E53" w:rsidRPr="00EF4A3F">
              <w:rPr>
                <w:rFonts w:ascii="Times New Roman" w:hAnsi="Times New Roman"/>
                <w:noProof/>
                <w:webHidden/>
              </w:rPr>
              <w:fldChar w:fldCharType="end"/>
            </w:r>
          </w:hyperlink>
        </w:p>
        <w:p w14:paraId="4AAF8C8A" w14:textId="01D9BE49" w:rsidR="00862E53" w:rsidRPr="00EF4A3F" w:rsidRDefault="000611F2">
          <w:pPr>
            <w:pStyle w:val="TOC2"/>
            <w:tabs>
              <w:tab w:val="right" w:leader="dot" w:pos="9010"/>
            </w:tabs>
            <w:rPr>
              <w:rFonts w:ascii="Times New Roman" w:eastAsiaTheme="minorEastAsia" w:hAnsi="Times New Roman"/>
              <w:b w:val="0"/>
              <w:bCs w:val="0"/>
              <w:smallCaps w:val="0"/>
              <w:noProof/>
              <w:sz w:val="24"/>
              <w:szCs w:val="24"/>
            </w:rPr>
          </w:pPr>
          <w:hyperlink w:anchor="_Toc41919403" w:history="1">
            <w:r w:rsidR="00862E53" w:rsidRPr="00EF4A3F">
              <w:rPr>
                <w:rStyle w:val="Hyperlink"/>
                <w:rFonts w:ascii="Times New Roman" w:hAnsi="Times New Roman"/>
                <w:noProof/>
                <w:lang w:val="en-US"/>
              </w:rPr>
              <w:t>Financial capture</w:t>
            </w:r>
            <w:r w:rsidR="00862E53" w:rsidRPr="00EF4A3F">
              <w:rPr>
                <w:rFonts w:ascii="Times New Roman" w:hAnsi="Times New Roman"/>
                <w:noProof/>
                <w:webHidden/>
              </w:rPr>
              <w:tab/>
            </w:r>
            <w:r w:rsidR="00862E53" w:rsidRPr="00EF4A3F">
              <w:rPr>
                <w:rFonts w:ascii="Times New Roman" w:hAnsi="Times New Roman"/>
                <w:noProof/>
                <w:webHidden/>
              </w:rPr>
              <w:fldChar w:fldCharType="begin"/>
            </w:r>
            <w:r w:rsidR="00862E53" w:rsidRPr="00EF4A3F">
              <w:rPr>
                <w:rFonts w:ascii="Times New Roman" w:hAnsi="Times New Roman"/>
                <w:noProof/>
                <w:webHidden/>
              </w:rPr>
              <w:instrText xml:space="preserve"> PAGEREF _Toc41919403 \h </w:instrText>
            </w:r>
            <w:r w:rsidR="00862E53" w:rsidRPr="00EF4A3F">
              <w:rPr>
                <w:rFonts w:ascii="Times New Roman" w:hAnsi="Times New Roman"/>
                <w:noProof/>
                <w:webHidden/>
              </w:rPr>
            </w:r>
            <w:r w:rsidR="00862E53" w:rsidRPr="00EF4A3F">
              <w:rPr>
                <w:rFonts w:ascii="Times New Roman" w:hAnsi="Times New Roman"/>
                <w:noProof/>
                <w:webHidden/>
              </w:rPr>
              <w:fldChar w:fldCharType="separate"/>
            </w:r>
            <w:r w:rsidR="00862E53" w:rsidRPr="00EF4A3F">
              <w:rPr>
                <w:rFonts w:ascii="Times New Roman" w:hAnsi="Times New Roman"/>
                <w:noProof/>
                <w:webHidden/>
              </w:rPr>
              <w:t>4</w:t>
            </w:r>
            <w:r w:rsidR="00862E53" w:rsidRPr="00EF4A3F">
              <w:rPr>
                <w:rFonts w:ascii="Times New Roman" w:hAnsi="Times New Roman"/>
                <w:noProof/>
                <w:webHidden/>
              </w:rPr>
              <w:fldChar w:fldCharType="end"/>
            </w:r>
          </w:hyperlink>
        </w:p>
        <w:p w14:paraId="4BAF5A75" w14:textId="0318034F" w:rsidR="00862E53" w:rsidRPr="00EF4A3F" w:rsidRDefault="000611F2">
          <w:pPr>
            <w:pStyle w:val="TOC2"/>
            <w:tabs>
              <w:tab w:val="right" w:leader="dot" w:pos="9010"/>
            </w:tabs>
            <w:rPr>
              <w:rFonts w:ascii="Times New Roman" w:eastAsiaTheme="minorEastAsia" w:hAnsi="Times New Roman"/>
              <w:b w:val="0"/>
              <w:bCs w:val="0"/>
              <w:smallCaps w:val="0"/>
              <w:noProof/>
              <w:sz w:val="24"/>
              <w:szCs w:val="24"/>
            </w:rPr>
          </w:pPr>
          <w:hyperlink w:anchor="_Toc41919404" w:history="1">
            <w:r w:rsidR="00862E53" w:rsidRPr="00EF4A3F">
              <w:rPr>
                <w:rStyle w:val="Hyperlink"/>
                <w:rFonts w:ascii="Times New Roman" w:hAnsi="Times New Roman"/>
                <w:noProof/>
                <w:lang w:val="en-US"/>
              </w:rPr>
              <w:t>STATE CAPTURE</w:t>
            </w:r>
            <w:r w:rsidR="00862E53" w:rsidRPr="00EF4A3F">
              <w:rPr>
                <w:rFonts w:ascii="Times New Roman" w:hAnsi="Times New Roman"/>
                <w:noProof/>
                <w:webHidden/>
              </w:rPr>
              <w:tab/>
            </w:r>
            <w:r w:rsidR="00862E53" w:rsidRPr="00EF4A3F">
              <w:rPr>
                <w:rFonts w:ascii="Times New Roman" w:hAnsi="Times New Roman"/>
                <w:noProof/>
                <w:webHidden/>
              </w:rPr>
              <w:fldChar w:fldCharType="begin"/>
            </w:r>
            <w:r w:rsidR="00862E53" w:rsidRPr="00EF4A3F">
              <w:rPr>
                <w:rFonts w:ascii="Times New Roman" w:hAnsi="Times New Roman"/>
                <w:noProof/>
                <w:webHidden/>
              </w:rPr>
              <w:instrText xml:space="preserve"> PAGEREF _Toc41919404 \h </w:instrText>
            </w:r>
            <w:r w:rsidR="00862E53" w:rsidRPr="00EF4A3F">
              <w:rPr>
                <w:rFonts w:ascii="Times New Roman" w:hAnsi="Times New Roman"/>
                <w:noProof/>
                <w:webHidden/>
              </w:rPr>
            </w:r>
            <w:r w:rsidR="00862E53" w:rsidRPr="00EF4A3F">
              <w:rPr>
                <w:rFonts w:ascii="Times New Roman" w:hAnsi="Times New Roman"/>
                <w:noProof/>
                <w:webHidden/>
              </w:rPr>
              <w:fldChar w:fldCharType="separate"/>
            </w:r>
            <w:r w:rsidR="00862E53" w:rsidRPr="00EF4A3F">
              <w:rPr>
                <w:rFonts w:ascii="Times New Roman" w:hAnsi="Times New Roman"/>
                <w:noProof/>
                <w:webHidden/>
              </w:rPr>
              <w:t>5</w:t>
            </w:r>
            <w:r w:rsidR="00862E53" w:rsidRPr="00EF4A3F">
              <w:rPr>
                <w:rFonts w:ascii="Times New Roman" w:hAnsi="Times New Roman"/>
                <w:noProof/>
                <w:webHidden/>
              </w:rPr>
              <w:fldChar w:fldCharType="end"/>
            </w:r>
          </w:hyperlink>
        </w:p>
        <w:p w14:paraId="212E098E" w14:textId="44E59D16" w:rsidR="00862E53" w:rsidRPr="00EF4A3F" w:rsidRDefault="000611F2">
          <w:pPr>
            <w:pStyle w:val="TOC1"/>
            <w:tabs>
              <w:tab w:val="right" w:leader="dot" w:pos="9010"/>
            </w:tabs>
            <w:rPr>
              <w:rFonts w:ascii="Times New Roman" w:eastAsiaTheme="minorEastAsia" w:hAnsi="Times New Roman"/>
              <w:b w:val="0"/>
              <w:bCs w:val="0"/>
              <w:caps w:val="0"/>
              <w:noProof/>
              <w:sz w:val="24"/>
              <w:szCs w:val="24"/>
              <w:u w:val="none"/>
            </w:rPr>
          </w:pPr>
          <w:hyperlink w:anchor="_Toc41919405" w:history="1">
            <w:r w:rsidR="00862E53" w:rsidRPr="00EF4A3F">
              <w:rPr>
                <w:rStyle w:val="Hyperlink"/>
                <w:rFonts w:ascii="Times New Roman" w:hAnsi="Times New Roman"/>
                <w:noProof/>
                <w:lang w:val="en-US"/>
              </w:rPr>
              <w:t>ANALYSIS</w:t>
            </w:r>
            <w:r w:rsidR="00862E53" w:rsidRPr="00EF4A3F">
              <w:rPr>
                <w:rFonts w:ascii="Times New Roman" w:hAnsi="Times New Roman"/>
                <w:noProof/>
                <w:webHidden/>
              </w:rPr>
              <w:tab/>
            </w:r>
            <w:r w:rsidR="00862E53" w:rsidRPr="00EF4A3F">
              <w:rPr>
                <w:rFonts w:ascii="Times New Roman" w:hAnsi="Times New Roman"/>
                <w:noProof/>
                <w:webHidden/>
              </w:rPr>
              <w:fldChar w:fldCharType="begin"/>
            </w:r>
            <w:r w:rsidR="00862E53" w:rsidRPr="00EF4A3F">
              <w:rPr>
                <w:rFonts w:ascii="Times New Roman" w:hAnsi="Times New Roman"/>
                <w:noProof/>
                <w:webHidden/>
              </w:rPr>
              <w:instrText xml:space="preserve"> PAGEREF _Toc41919405 \h </w:instrText>
            </w:r>
            <w:r w:rsidR="00862E53" w:rsidRPr="00EF4A3F">
              <w:rPr>
                <w:rFonts w:ascii="Times New Roman" w:hAnsi="Times New Roman"/>
                <w:noProof/>
                <w:webHidden/>
              </w:rPr>
            </w:r>
            <w:r w:rsidR="00862E53" w:rsidRPr="00EF4A3F">
              <w:rPr>
                <w:rFonts w:ascii="Times New Roman" w:hAnsi="Times New Roman"/>
                <w:noProof/>
                <w:webHidden/>
              </w:rPr>
              <w:fldChar w:fldCharType="separate"/>
            </w:r>
            <w:r w:rsidR="00862E53" w:rsidRPr="00EF4A3F">
              <w:rPr>
                <w:rFonts w:ascii="Times New Roman" w:hAnsi="Times New Roman"/>
                <w:noProof/>
                <w:webHidden/>
              </w:rPr>
              <w:t>6</w:t>
            </w:r>
            <w:r w:rsidR="00862E53" w:rsidRPr="00EF4A3F">
              <w:rPr>
                <w:rFonts w:ascii="Times New Roman" w:hAnsi="Times New Roman"/>
                <w:noProof/>
                <w:webHidden/>
              </w:rPr>
              <w:fldChar w:fldCharType="end"/>
            </w:r>
          </w:hyperlink>
        </w:p>
        <w:p w14:paraId="7E315843" w14:textId="41D38A9E" w:rsidR="00862E53" w:rsidRPr="00EF4A3F" w:rsidRDefault="000611F2">
          <w:pPr>
            <w:pStyle w:val="TOC2"/>
            <w:tabs>
              <w:tab w:val="right" w:leader="dot" w:pos="9010"/>
            </w:tabs>
            <w:rPr>
              <w:rFonts w:ascii="Times New Roman" w:eastAsiaTheme="minorEastAsia" w:hAnsi="Times New Roman"/>
              <w:b w:val="0"/>
              <w:bCs w:val="0"/>
              <w:smallCaps w:val="0"/>
              <w:noProof/>
              <w:sz w:val="24"/>
              <w:szCs w:val="24"/>
            </w:rPr>
          </w:pPr>
          <w:hyperlink w:anchor="_Toc41919406" w:history="1">
            <w:r w:rsidR="00862E53" w:rsidRPr="00EF4A3F">
              <w:rPr>
                <w:rStyle w:val="Hyperlink"/>
                <w:rFonts w:ascii="Times New Roman" w:hAnsi="Times New Roman"/>
                <w:noProof/>
                <w:lang w:val="en-US"/>
              </w:rPr>
              <w:t>Inter-relations between the forms of capture</w:t>
            </w:r>
            <w:r w:rsidR="00862E53" w:rsidRPr="00EF4A3F">
              <w:rPr>
                <w:rFonts w:ascii="Times New Roman" w:hAnsi="Times New Roman"/>
                <w:noProof/>
                <w:webHidden/>
              </w:rPr>
              <w:tab/>
            </w:r>
            <w:r w:rsidR="00862E53" w:rsidRPr="00EF4A3F">
              <w:rPr>
                <w:rFonts w:ascii="Times New Roman" w:hAnsi="Times New Roman"/>
                <w:noProof/>
                <w:webHidden/>
              </w:rPr>
              <w:fldChar w:fldCharType="begin"/>
            </w:r>
            <w:r w:rsidR="00862E53" w:rsidRPr="00EF4A3F">
              <w:rPr>
                <w:rFonts w:ascii="Times New Roman" w:hAnsi="Times New Roman"/>
                <w:noProof/>
                <w:webHidden/>
              </w:rPr>
              <w:instrText xml:space="preserve"> PAGEREF _Toc41919406 \h </w:instrText>
            </w:r>
            <w:r w:rsidR="00862E53" w:rsidRPr="00EF4A3F">
              <w:rPr>
                <w:rFonts w:ascii="Times New Roman" w:hAnsi="Times New Roman"/>
                <w:noProof/>
                <w:webHidden/>
              </w:rPr>
            </w:r>
            <w:r w:rsidR="00862E53" w:rsidRPr="00EF4A3F">
              <w:rPr>
                <w:rFonts w:ascii="Times New Roman" w:hAnsi="Times New Roman"/>
                <w:noProof/>
                <w:webHidden/>
              </w:rPr>
              <w:fldChar w:fldCharType="separate"/>
            </w:r>
            <w:r w:rsidR="00862E53" w:rsidRPr="00EF4A3F">
              <w:rPr>
                <w:rFonts w:ascii="Times New Roman" w:hAnsi="Times New Roman"/>
                <w:noProof/>
                <w:webHidden/>
              </w:rPr>
              <w:t>6</w:t>
            </w:r>
            <w:r w:rsidR="00862E53" w:rsidRPr="00EF4A3F">
              <w:rPr>
                <w:rFonts w:ascii="Times New Roman" w:hAnsi="Times New Roman"/>
                <w:noProof/>
                <w:webHidden/>
              </w:rPr>
              <w:fldChar w:fldCharType="end"/>
            </w:r>
          </w:hyperlink>
        </w:p>
        <w:p w14:paraId="4613EDB6" w14:textId="535A56B3" w:rsidR="00862E53" w:rsidRPr="00EF4A3F" w:rsidRDefault="000611F2">
          <w:pPr>
            <w:pStyle w:val="TOC2"/>
            <w:tabs>
              <w:tab w:val="right" w:leader="dot" w:pos="9010"/>
            </w:tabs>
            <w:rPr>
              <w:rFonts w:ascii="Times New Roman" w:eastAsiaTheme="minorEastAsia" w:hAnsi="Times New Roman"/>
              <w:b w:val="0"/>
              <w:bCs w:val="0"/>
              <w:smallCaps w:val="0"/>
              <w:noProof/>
              <w:sz w:val="24"/>
              <w:szCs w:val="24"/>
            </w:rPr>
          </w:pPr>
          <w:hyperlink w:anchor="_Toc41919407" w:history="1">
            <w:r w:rsidR="00862E53" w:rsidRPr="00EF4A3F">
              <w:rPr>
                <w:rStyle w:val="Hyperlink"/>
                <w:rFonts w:ascii="Times New Roman" w:hAnsi="Times New Roman"/>
                <w:noProof/>
                <w:lang w:val="en-US"/>
              </w:rPr>
              <w:t>Complexity theory</w:t>
            </w:r>
            <w:r w:rsidR="00862E53" w:rsidRPr="00EF4A3F">
              <w:rPr>
                <w:rFonts w:ascii="Times New Roman" w:hAnsi="Times New Roman"/>
                <w:noProof/>
                <w:webHidden/>
              </w:rPr>
              <w:tab/>
            </w:r>
            <w:r w:rsidR="00862E53" w:rsidRPr="00EF4A3F">
              <w:rPr>
                <w:rFonts w:ascii="Times New Roman" w:hAnsi="Times New Roman"/>
                <w:noProof/>
                <w:webHidden/>
              </w:rPr>
              <w:fldChar w:fldCharType="begin"/>
            </w:r>
            <w:r w:rsidR="00862E53" w:rsidRPr="00EF4A3F">
              <w:rPr>
                <w:rFonts w:ascii="Times New Roman" w:hAnsi="Times New Roman"/>
                <w:noProof/>
                <w:webHidden/>
              </w:rPr>
              <w:instrText xml:space="preserve"> PAGEREF _Toc41919407 \h </w:instrText>
            </w:r>
            <w:r w:rsidR="00862E53" w:rsidRPr="00EF4A3F">
              <w:rPr>
                <w:rFonts w:ascii="Times New Roman" w:hAnsi="Times New Roman"/>
                <w:noProof/>
                <w:webHidden/>
              </w:rPr>
            </w:r>
            <w:r w:rsidR="00862E53" w:rsidRPr="00EF4A3F">
              <w:rPr>
                <w:rFonts w:ascii="Times New Roman" w:hAnsi="Times New Roman"/>
                <w:noProof/>
                <w:webHidden/>
              </w:rPr>
              <w:fldChar w:fldCharType="separate"/>
            </w:r>
            <w:r w:rsidR="00862E53" w:rsidRPr="00EF4A3F">
              <w:rPr>
                <w:rFonts w:ascii="Times New Roman" w:hAnsi="Times New Roman"/>
                <w:noProof/>
                <w:webHidden/>
              </w:rPr>
              <w:t>6</w:t>
            </w:r>
            <w:r w:rsidR="00862E53" w:rsidRPr="00EF4A3F">
              <w:rPr>
                <w:rFonts w:ascii="Times New Roman" w:hAnsi="Times New Roman"/>
                <w:noProof/>
                <w:webHidden/>
              </w:rPr>
              <w:fldChar w:fldCharType="end"/>
            </w:r>
          </w:hyperlink>
        </w:p>
        <w:p w14:paraId="05934433" w14:textId="43693C88" w:rsidR="00862E53" w:rsidRPr="00EF4A3F" w:rsidRDefault="000611F2">
          <w:pPr>
            <w:pStyle w:val="TOC2"/>
            <w:tabs>
              <w:tab w:val="right" w:leader="dot" w:pos="9010"/>
            </w:tabs>
            <w:rPr>
              <w:rFonts w:ascii="Times New Roman" w:eastAsiaTheme="minorEastAsia" w:hAnsi="Times New Roman"/>
              <w:b w:val="0"/>
              <w:bCs w:val="0"/>
              <w:smallCaps w:val="0"/>
              <w:noProof/>
              <w:sz w:val="24"/>
              <w:szCs w:val="24"/>
            </w:rPr>
          </w:pPr>
          <w:hyperlink w:anchor="_Toc41919408" w:history="1">
            <w:r w:rsidR="00862E53" w:rsidRPr="00EF4A3F">
              <w:rPr>
                <w:rStyle w:val="Hyperlink"/>
                <w:rFonts w:ascii="Times New Roman" w:hAnsi="Times New Roman"/>
                <w:noProof/>
                <w:lang w:val="en-US"/>
              </w:rPr>
              <w:t>SCOPE FOR DISCUSSION</w:t>
            </w:r>
            <w:r w:rsidR="00862E53" w:rsidRPr="00EF4A3F">
              <w:rPr>
                <w:rFonts w:ascii="Times New Roman" w:hAnsi="Times New Roman"/>
                <w:noProof/>
                <w:webHidden/>
              </w:rPr>
              <w:tab/>
            </w:r>
            <w:r w:rsidR="00862E53" w:rsidRPr="00EF4A3F">
              <w:rPr>
                <w:rFonts w:ascii="Times New Roman" w:hAnsi="Times New Roman"/>
                <w:noProof/>
                <w:webHidden/>
              </w:rPr>
              <w:fldChar w:fldCharType="begin"/>
            </w:r>
            <w:r w:rsidR="00862E53" w:rsidRPr="00EF4A3F">
              <w:rPr>
                <w:rFonts w:ascii="Times New Roman" w:hAnsi="Times New Roman"/>
                <w:noProof/>
                <w:webHidden/>
              </w:rPr>
              <w:instrText xml:space="preserve"> PAGEREF _Toc41919408 \h </w:instrText>
            </w:r>
            <w:r w:rsidR="00862E53" w:rsidRPr="00EF4A3F">
              <w:rPr>
                <w:rFonts w:ascii="Times New Roman" w:hAnsi="Times New Roman"/>
                <w:noProof/>
                <w:webHidden/>
              </w:rPr>
            </w:r>
            <w:r w:rsidR="00862E53" w:rsidRPr="00EF4A3F">
              <w:rPr>
                <w:rFonts w:ascii="Times New Roman" w:hAnsi="Times New Roman"/>
                <w:noProof/>
                <w:webHidden/>
              </w:rPr>
              <w:fldChar w:fldCharType="separate"/>
            </w:r>
            <w:r w:rsidR="00862E53" w:rsidRPr="00EF4A3F">
              <w:rPr>
                <w:rFonts w:ascii="Times New Roman" w:hAnsi="Times New Roman"/>
                <w:noProof/>
                <w:webHidden/>
              </w:rPr>
              <w:t>7</w:t>
            </w:r>
            <w:r w:rsidR="00862E53" w:rsidRPr="00EF4A3F">
              <w:rPr>
                <w:rFonts w:ascii="Times New Roman" w:hAnsi="Times New Roman"/>
                <w:noProof/>
                <w:webHidden/>
              </w:rPr>
              <w:fldChar w:fldCharType="end"/>
            </w:r>
          </w:hyperlink>
        </w:p>
        <w:p w14:paraId="7DAC0D46" w14:textId="1ADB0C46" w:rsidR="00862E53" w:rsidRPr="00EF4A3F" w:rsidRDefault="000611F2">
          <w:pPr>
            <w:pStyle w:val="TOC1"/>
            <w:tabs>
              <w:tab w:val="right" w:leader="dot" w:pos="9010"/>
            </w:tabs>
            <w:rPr>
              <w:rFonts w:ascii="Times New Roman" w:eastAsiaTheme="minorEastAsia" w:hAnsi="Times New Roman"/>
              <w:b w:val="0"/>
              <w:bCs w:val="0"/>
              <w:caps w:val="0"/>
              <w:noProof/>
              <w:sz w:val="24"/>
              <w:szCs w:val="24"/>
              <w:u w:val="none"/>
            </w:rPr>
          </w:pPr>
          <w:hyperlink w:anchor="_Toc41919409" w:history="1">
            <w:r w:rsidR="00862E53" w:rsidRPr="00EF4A3F">
              <w:rPr>
                <w:rStyle w:val="Hyperlink"/>
                <w:rFonts w:ascii="Times New Roman" w:hAnsi="Times New Roman"/>
                <w:noProof/>
                <w:lang w:val="en-US"/>
              </w:rPr>
              <w:t>CONCLUSION</w:t>
            </w:r>
            <w:r w:rsidR="00862E53" w:rsidRPr="00EF4A3F">
              <w:rPr>
                <w:rFonts w:ascii="Times New Roman" w:hAnsi="Times New Roman"/>
                <w:noProof/>
                <w:webHidden/>
              </w:rPr>
              <w:tab/>
            </w:r>
            <w:r w:rsidR="00862E53" w:rsidRPr="00EF4A3F">
              <w:rPr>
                <w:rFonts w:ascii="Times New Roman" w:hAnsi="Times New Roman"/>
                <w:noProof/>
                <w:webHidden/>
              </w:rPr>
              <w:fldChar w:fldCharType="begin"/>
            </w:r>
            <w:r w:rsidR="00862E53" w:rsidRPr="00EF4A3F">
              <w:rPr>
                <w:rFonts w:ascii="Times New Roman" w:hAnsi="Times New Roman"/>
                <w:noProof/>
                <w:webHidden/>
              </w:rPr>
              <w:instrText xml:space="preserve"> PAGEREF _Toc41919409 \h </w:instrText>
            </w:r>
            <w:r w:rsidR="00862E53" w:rsidRPr="00EF4A3F">
              <w:rPr>
                <w:rFonts w:ascii="Times New Roman" w:hAnsi="Times New Roman"/>
                <w:noProof/>
                <w:webHidden/>
              </w:rPr>
            </w:r>
            <w:r w:rsidR="00862E53" w:rsidRPr="00EF4A3F">
              <w:rPr>
                <w:rFonts w:ascii="Times New Roman" w:hAnsi="Times New Roman"/>
                <w:noProof/>
                <w:webHidden/>
              </w:rPr>
              <w:fldChar w:fldCharType="separate"/>
            </w:r>
            <w:r w:rsidR="00862E53" w:rsidRPr="00EF4A3F">
              <w:rPr>
                <w:rFonts w:ascii="Times New Roman" w:hAnsi="Times New Roman"/>
                <w:noProof/>
                <w:webHidden/>
              </w:rPr>
              <w:t>7</w:t>
            </w:r>
            <w:r w:rsidR="00862E53" w:rsidRPr="00EF4A3F">
              <w:rPr>
                <w:rFonts w:ascii="Times New Roman" w:hAnsi="Times New Roman"/>
                <w:noProof/>
                <w:webHidden/>
              </w:rPr>
              <w:fldChar w:fldCharType="end"/>
            </w:r>
          </w:hyperlink>
        </w:p>
        <w:p w14:paraId="4C8631D6" w14:textId="3C1C32F6" w:rsidR="00862E53" w:rsidRPr="00EF4A3F" w:rsidRDefault="000611F2">
          <w:pPr>
            <w:pStyle w:val="TOC1"/>
            <w:tabs>
              <w:tab w:val="right" w:leader="dot" w:pos="9010"/>
            </w:tabs>
            <w:rPr>
              <w:rFonts w:ascii="Times New Roman" w:eastAsiaTheme="minorEastAsia" w:hAnsi="Times New Roman"/>
              <w:b w:val="0"/>
              <w:bCs w:val="0"/>
              <w:caps w:val="0"/>
              <w:noProof/>
              <w:sz w:val="24"/>
              <w:szCs w:val="24"/>
              <w:u w:val="none"/>
            </w:rPr>
          </w:pPr>
          <w:hyperlink w:anchor="_Toc41919410" w:history="1">
            <w:r w:rsidR="00862E53" w:rsidRPr="00EF4A3F">
              <w:rPr>
                <w:rStyle w:val="Hyperlink"/>
                <w:rFonts w:ascii="Times New Roman" w:hAnsi="Times New Roman"/>
                <w:noProof/>
                <w:lang w:val="en-US"/>
              </w:rPr>
              <w:t>APPENDIX</w:t>
            </w:r>
            <w:r w:rsidR="00862E53" w:rsidRPr="00EF4A3F">
              <w:rPr>
                <w:rFonts w:ascii="Times New Roman" w:hAnsi="Times New Roman"/>
                <w:noProof/>
                <w:webHidden/>
              </w:rPr>
              <w:tab/>
            </w:r>
            <w:r w:rsidR="00862E53" w:rsidRPr="00EF4A3F">
              <w:rPr>
                <w:rFonts w:ascii="Times New Roman" w:hAnsi="Times New Roman"/>
                <w:noProof/>
                <w:webHidden/>
              </w:rPr>
              <w:fldChar w:fldCharType="begin"/>
            </w:r>
            <w:r w:rsidR="00862E53" w:rsidRPr="00EF4A3F">
              <w:rPr>
                <w:rFonts w:ascii="Times New Roman" w:hAnsi="Times New Roman"/>
                <w:noProof/>
                <w:webHidden/>
              </w:rPr>
              <w:instrText xml:space="preserve"> PAGEREF _Toc41919410 \h </w:instrText>
            </w:r>
            <w:r w:rsidR="00862E53" w:rsidRPr="00EF4A3F">
              <w:rPr>
                <w:rFonts w:ascii="Times New Roman" w:hAnsi="Times New Roman"/>
                <w:noProof/>
                <w:webHidden/>
              </w:rPr>
            </w:r>
            <w:r w:rsidR="00862E53" w:rsidRPr="00EF4A3F">
              <w:rPr>
                <w:rFonts w:ascii="Times New Roman" w:hAnsi="Times New Roman"/>
                <w:noProof/>
                <w:webHidden/>
              </w:rPr>
              <w:fldChar w:fldCharType="separate"/>
            </w:r>
            <w:r w:rsidR="00862E53" w:rsidRPr="00EF4A3F">
              <w:rPr>
                <w:rFonts w:ascii="Times New Roman" w:hAnsi="Times New Roman"/>
                <w:noProof/>
                <w:webHidden/>
              </w:rPr>
              <w:t>8</w:t>
            </w:r>
            <w:r w:rsidR="00862E53" w:rsidRPr="00EF4A3F">
              <w:rPr>
                <w:rFonts w:ascii="Times New Roman" w:hAnsi="Times New Roman"/>
                <w:noProof/>
                <w:webHidden/>
              </w:rPr>
              <w:fldChar w:fldCharType="end"/>
            </w:r>
          </w:hyperlink>
        </w:p>
        <w:p w14:paraId="5332BEE0" w14:textId="491A1902" w:rsidR="00862E53" w:rsidRPr="00EF4A3F" w:rsidRDefault="000611F2">
          <w:pPr>
            <w:pStyle w:val="TOC1"/>
            <w:tabs>
              <w:tab w:val="right" w:leader="dot" w:pos="9010"/>
            </w:tabs>
            <w:rPr>
              <w:rFonts w:ascii="Times New Roman" w:eastAsiaTheme="minorEastAsia" w:hAnsi="Times New Roman"/>
              <w:b w:val="0"/>
              <w:bCs w:val="0"/>
              <w:caps w:val="0"/>
              <w:noProof/>
              <w:sz w:val="24"/>
              <w:szCs w:val="24"/>
              <w:u w:val="none"/>
            </w:rPr>
          </w:pPr>
          <w:hyperlink w:anchor="_Toc41919411" w:history="1">
            <w:r w:rsidR="00862E53" w:rsidRPr="00EF4A3F">
              <w:rPr>
                <w:rStyle w:val="Hyperlink"/>
                <w:rFonts w:ascii="Times New Roman" w:hAnsi="Times New Roman"/>
                <w:noProof/>
              </w:rPr>
              <w:t>REFERENCES</w:t>
            </w:r>
            <w:r w:rsidR="00862E53" w:rsidRPr="00EF4A3F">
              <w:rPr>
                <w:rFonts w:ascii="Times New Roman" w:hAnsi="Times New Roman"/>
                <w:noProof/>
                <w:webHidden/>
              </w:rPr>
              <w:tab/>
            </w:r>
            <w:r w:rsidR="00862E53" w:rsidRPr="00EF4A3F">
              <w:rPr>
                <w:rFonts w:ascii="Times New Roman" w:hAnsi="Times New Roman"/>
                <w:noProof/>
                <w:webHidden/>
              </w:rPr>
              <w:fldChar w:fldCharType="begin"/>
            </w:r>
            <w:r w:rsidR="00862E53" w:rsidRPr="00EF4A3F">
              <w:rPr>
                <w:rFonts w:ascii="Times New Roman" w:hAnsi="Times New Roman"/>
                <w:noProof/>
                <w:webHidden/>
              </w:rPr>
              <w:instrText xml:space="preserve"> PAGEREF _Toc41919411 \h </w:instrText>
            </w:r>
            <w:r w:rsidR="00862E53" w:rsidRPr="00EF4A3F">
              <w:rPr>
                <w:rFonts w:ascii="Times New Roman" w:hAnsi="Times New Roman"/>
                <w:noProof/>
                <w:webHidden/>
              </w:rPr>
            </w:r>
            <w:r w:rsidR="00862E53" w:rsidRPr="00EF4A3F">
              <w:rPr>
                <w:rFonts w:ascii="Times New Roman" w:hAnsi="Times New Roman"/>
                <w:noProof/>
                <w:webHidden/>
              </w:rPr>
              <w:fldChar w:fldCharType="separate"/>
            </w:r>
            <w:r w:rsidR="00862E53" w:rsidRPr="00EF4A3F">
              <w:rPr>
                <w:rFonts w:ascii="Times New Roman" w:hAnsi="Times New Roman"/>
                <w:noProof/>
                <w:webHidden/>
              </w:rPr>
              <w:t>12</w:t>
            </w:r>
            <w:r w:rsidR="00862E53" w:rsidRPr="00EF4A3F">
              <w:rPr>
                <w:rFonts w:ascii="Times New Roman" w:hAnsi="Times New Roman"/>
                <w:noProof/>
                <w:webHidden/>
              </w:rPr>
              <w:fldChar w:fldCharType="end"/>
            </w:r>
          </w:hyperlink>
        </w:p>
        <w:p w14:paraId="61D76B69" w14:textId="20FCDCAB" w:rsidR="00434B27" w:rsidRPr="00EF4A3F" w:rsidRDefault="0063550A" w:rsidP="00570E76">
          <w:r w:rsidRPr="00EF4A3F">
            <w:rPr>
              <w:b/>
              <w:bCs/>
              <w:noProof/>
            </w:rPr>
            <w:fldChar w:fldCharType="end"/>
          </w:r>
        </w:p>
      </w:sdtContent>
    </w:sdt>
    <w:p w14:paraId="0ED221A7" w14:textId="09AE9FAA" w:rsidR="008A6AEC" w:rsidRPr="00EF4A3F" w:rsidRDefault="008A6AEC" w:rsidP="00EF4A3F">
      <w:pPr>
        <w:pStyle w:val="Heading1"/>
        <w:spacing w:line="276" w:lineRule="auto"/>
        <w:jc w:val="both"/>
        <w:rPr>
          <w:rFonts w:ascii="Times New Roman" w:hAnsi="Times New Roman" w:cs="Times New Roman"/>
          <w:lang w:val="en-US"/>
        </w:rPr>
      </w:pPr>
      <w:bookmarkStart w:id="1" w:name="_Toc41919399"/>
      <w:r w:rsidRPr="00EF4A3F">
        <w:rPr>
          <w:rFonts w:ascii="Times New Roman" w:hAnsi="Times New Roman" w:cs="Times New Roman"/>
          <w:lang w:val="en-US"/>
        </w:rPr>
        <w:t>ABSTRACT</w:t>
      </w:r>
      <w:bookmarkEnd w:id="1"/>
    </w:p>
    <w:p w14:paraId="4853E8A7" w14:textId="6530BF8E" w:rsidR="008A6AEC" w:rsidRPr="00EF4A3F" w:rsidRDefault="009B080E" w:rsidP="00EF4A3F">
      <w:pPr>
        <w:spacing w:line="276" w:lineRule="auto"/>
        <w:jc w:val="both"/>
        <w:rPr>
          <w:lang w:val="en-US"/>
        </w:rPr>
      </w:pPr>
      <w:r w:rsidRPr="00EF4A3F">
        <w:rPr>
          <w:lang w:val="en-US"/>
        </w:rPr>
        <w:t xml:space="preserve">With the advent of the current crisis, a myriad of questions come to mind. Namely, is the media providing an accurate picture of the situation? Is the state acting in the interest of the masses or the business “elite”? Are the regulatory bodies </w:t>
      </w:r>
      <w:r w:rsidR="00122F91" w:rsidRPr="00EF4A3F">
        <w:rPr>
          <w:lang w:val="en-US"/>
        </w:rPr>
        <w:t>(such as central banks) forming policies to really boost the economy or just cater to the needs of big “corporations”? A part of these questions can be answered by the level of capture inherent in the specific organizations.</w:t>
      </w:r>
    </w:p>
    <w:p w14:paraId="4853A5D6" w14:textId="77777777" w:rsidR="00054DCB" w:rsidRPr="00EF4A3F" w:rsidRDefault="00054DCB" w:rsidP="00EF4A3F">
      <w:pPr>
        <w:spacing w:line="276" w:lineRule="auto"/>
        <w:jc w:val="both"/>
        <w:rPr>
          <w:lang w:val="en-US"/>
        </w:rPr>
      </w:pPr>
    </w:p>
    <w:p w14:paraId="747274DF" w14:textId="647DD8D4" w:rsidR="00054DCB" w:rsidRPr="00EF4A3F" w:rsidRDefault="00122F91" w:rsidP="00EF4A3F">
      <w:pPr>
        <w:spacing w:line="276" w:lineRule="auto"/>
        <w:jc w:val="both"/>
        <w:rPr>
          <w:lang w:val="en-US"/>
        </w:rPr>
      </w:pPr>
      <w:r w:rsidRPr="00EF4A3F">
        <w:rPr>
          <w:lang w:val="en-US"/>
        </w:rPr>
        <w:t xml:space="preserve">Capture; “a situation where the informants i.e. media, state, financial corporations, regulators become empathetic, attracted, or dependent on the organizations they are supposed to keep check on, in turn resulting in distorted information and policy making in a country” can help explain a moderate part of these questions ( if not most of it). </w:t>
      </w:r>
    </w:p>
    <w:p w14:paraId="4AF43B58" w14:textId="16958240" w:rsidR="00122F91" w:rsidRPr="00EF4A3F" w:rsidRDefault="00122F91" w:rsidP="00EF4A3F">
      <w:pPr>
        <w:spacing w:line="276" w:lineRule="auto"/>
        <w:jc w:val="both"/>
        <w:rPr>
          <w:lang w:val="en-US"/>
        </w:rPr>
      </w:pPr>
    </w:p>
    <w:p w14:paraId="6AA8ECB5" w14:textId="77777777" w:rsidR="00570E76" w:rsidRPr="00EF4A3F" w:rsidRDefault="00650991" w:rsidP="00EF4A3F">
      <w:pPr>
        <w:spacing w:line="276" w:lineRule="auto"/>
        <w:jc w:val="both"/>
        <w:rPr>
          <w:lang w:val="en-US"/>
        </w:rPr>
      </w:pPr>
      <w:r w:rsidRPr="00EF4A3F">
        <w:rPr>
          <w:lang w:val="en-US"/>
        </w:rPr>
        <w:t xml:space="preserve">If it is so easy to answer these rudimental questions, why haven’t various nations been able to do so? Why has capture been a part of the research writings since the soviet times </w:t>
      </w:r>
      <w:sdt>
        <w:sdtPr>
          <w:rPr>
            <w:lang w:val="en-US"/>
          </w:rPr>
          <w:id w:val="-1167867235"/>
          <w:citation/>
        </w:sdtPr>
        <w:sdtEndPr/>
        <w:sdtContent>
          <w:r w:rsidRPr="00EF4A3F">
            <w:rPr>
              <w:lang w:val="en-US"/>
            </w:rPr>
            <w:fldChar w:fldCharType="begin"/>
          </w:r>
          <w:r w:rsidRPr="00EF4A3F">
            <w:rPr>
              <w:lang w:val="en-US"/>
            </w:rPr>
            <w:instrText xml:space="preserve"> CITATION Oan10 \l 1033 </w:instrText>
          </w:r>
          <w:r w:rsidRPr="00EF4A3F">
            <w:rPr>
              <w:lang w:val="en-US"/>
            </w:rPr>
            <w:fldChar w:fldCharType="separate"/>
          </w:r>
          <w:r w:rsidRPr="00EF4A3F">
            <w:rPr>
              <w:noProof/>
              <w:lang w:val="en-US"/>
            </w:rPr>
            <w:t>(Kalb, 2010)</w:t>
          </w:r>
          <w:r w:rsidRPr="00EF4A3F">
            <w:rPr>
              <w:lang w:val="en-US"/>
            </w:rPr>
            <w:fldChar w:fldCharType="end"/>
          </w:r>
        </w:sdtContent>
      </w:sdt>
      <w:r w:rsidRPr="00EF4A3F">
        <w:rPr>
          <w:lang w:val="en-US"/>
        </w:rPr>
        <w:t xml:space="preserve">? The reason is quite straightforward; capture takes various “forms, has unquantifiable motivations, and a convoluted context” </w:t>
      </w:r>
      <w:sdt>
        <w:sdtPr>
          <w:rPr>
            <w:lang w:val="en-US"/>
          </w:rPr>
          <w:id w:val="-1373994099"/>
          <w:citation/>
        </w:sdtPr>
        <w:sdtEndPr/>
        <w:sdtContent>
          <w:r w:rsidRPr="00EF4A3F">
            <w:rPr>
              <w:lang w:val="en-US"/>
            </w:rPr>
            <w:fldChar w:fldCharType="begin"/>
          </w:r>
          <w:r w:rsidRPr="00EF4A3F">
            <w:rPr>
              <w:lang w:val="en-US"/>
            </w:rPr>
            <w:instrText xml:space="preserve"> CITATION Nie193 \l 1033 </w:instrText>
          </w:r>
          <w:r w:rsidRPr="00EF4A3F">
            <w:rPr>
              <w:lang w:val="en-US"/>
            </w:rPr>
            <w:fldChar w:fldCharType="separate"/>
          </w:r>
          <w:r w:rsidRPr="00EF4A3F">
            <w:rPr>
              <w:noProof/>
              <w:lang w:val="en-US"/>
            </w:rPr>
            <w:t>(Zúñiga, State capture in Asia pacific , 2019)</w:t>
          </w:r>
          <w:r w:rsidRPr="00EF4A3F">
            <w:rPr>
              <w:lang w:val="en-US"/>
            </w:rPr>
            <w:fldChar w:fldCharType="end"/>
          </w:r>
        </w:sdtContent>
      </w:sdt>
      <w:r w:rsidRPr="00EF4A3F">
        <w:rPr>
          <w:lang w:val="en-US"/>
        </w:rPr>
        <w:t xml:space="preserve">. The entire gamut of problems is with identifying whether there is opportunity for capture </w:t>
      </w:r>
      <w:r w:rsidR="00570E76" w:rsidRPr="00EF4A3F">
        <w:rPr>
          <w:lang w:val="en-US"/>
        </w:rPr>
        <w:t xml:space="preserve">and if it’s candidly giving rise to capture. Further convoluting the situation is the interrelationship between the various forms of capture and how they give rise to one-another. </w:t>
      </w:r>
    </w:p>
    <w:p w14:paraId="74D4C7D7" w14:textId="77777777" w:rsidR="00570E76" w:rsidRPr="00EF4A3F" w:rsidRDefault="00570E76" w:rsidP="00EF4A3F">
      <w:pPr>
        <w:spacing w:line="276" w:lineRule="auto"/>
        <w:jc w:val="both"/>
        <w:rPr>
          <w:lang w:val="en-US"/>
        </w:rPr>
      </w:pPr>
    </w:p>
    <w:p w14:paraId="371322C6" w14:textId="2B566148" w:rsidR="00650991" w:rsidRPr="00EF4A3F" w:rsidRDefault="00570E76" w:rsidP="00EF4A3F">
      <w:pPr>
        <w:spacing w:line="276" w:lineRule="auto"/>
        <w:jc w:val="both"/>
        <w:rPr>
          <w:lang w:val="en-US"/>
        </w:rPr>
      </w:pPr>
      <w:r w:rsidRPr="00EF4A3F">
        <w:rPr>
          <w:lang w:val="en-US"/>
        </w:rPr>
        <w:t xml:space="preserve">Therefore, with aim to assuage this problem, this paper through the previous published knowledge (available on the internet), some rudimentary natural science and economic concepts: </w:t>
      </w:r>
    </w:p>
    <w:p w14:paraId="44279E99" w14:textId="22521ABE" w:rsidR="00570E76" w:rsidRPr="00EF4A3F" w:rsidRDefault="00570E76" w:rsidP="00EF4A3F">
      <w:pPr>
        <w:pStyle w:val="ListParagraph"/>
        <w:numPr>
          <w:ilvl w:val="0"/>
          <w:numId w:val="8"/>
        </w:numPr>
        <w:spacing w:line="276" w:lineRule="auto"/>
        <w:jc w:val="both"/>
        <w:rPr>
          <w:lang w:val="en-US"/>
        </w:rPr>
      </w:pPr>
      <w:r w:rsidRPr="00EF4A3F">
        <w:rPr>
          <w:lang w:val="en-US"/>
        </w:rPr>
        <w:t>Explains the various types of captures (along with historical examples).</w:t>
      </w:r>
    </w:p>
    <w:p w14:paraId="5938A3D7" w14:textId="28FDD271" w:rsidR="00570E76" w:rsidRPr="00EF4A3F" w:rsidRDefault="00570E76" w:rsidP="00EF4A3F">
      <w:pPr>
        <w:pStyle w:val="ListParagraph"/>
        <w:numPr>
          <w:ilvl w:val="0"/>
          <w:numId w:val="8"/>
        </w:numPr>
        <w:spacing w:line="276" w:lineRule="auto"/>
        <w:jc w:val="both"/>
        <w:rPr>
          <w:lang w:val="en-US"/>
        </w:rPr>
      </w:pPr>
      <w:r w:rsidRPr="00EF4A3F">
        <w:rPr>
          <w:lang w:val="en-US"/>
        </w:rPr>
        <w:t xml:space="preserve">Explains complexity </w:t>
      </w:r>
      <w:sdt>
        <w:sdtPr>
          <w:rPr>
            <w:lang w:val="en-US"/>
          </w:rPr>
          <w:id w:val="-1602256458"/>
          <w:citation/>
        </w:sdtPr>
        <w:sdtEndPr/>
        <w:sdtContent>
          <w:r w:rsidR="00585AA1" w:rsidRPr="00EF4A3F">
            <w:rPr>
              <w:lang w:val="en-US"/>
            </w:rPr>
            <w:fldChar w:fldCharType="begin"/>
          </w:r>
          <w:r w:rsidR="00585AA1" w:rsidRPr="00EF4A3F">
            <w:rPr>
              <w:lang w:val="en-US"/>
            </w:rPr>
            <w:instrText xml:space="preserve"> CITATION WBr14 \l 1033 </w:instrText>
          </w:r>
          <w:r w:rsidR="00585AA1" w:rsidRPr="00EF4A3F">
            <w:rPr>
              <w:lang w:val="en-US"/>
            </w:rPr>
            <w:fldChar w:fldCharType="separate"/>
          </w:r>
          <w:r w:rsidR="00585AA1" w:rsidRPr="00EF4A3F">
            <w:rPr>
              <w:noProof/>
              <w:lang w:val="en-US"/>
            </w:rPr>
            <w:t>(Arthur, 2014)</w:t>
          </w:r>
          <w:r w:rsidR="00585AA1" w:rsidRPr="00EF4A3F">
            <w:rPr>
              <w:lang w:val="en-US"/>
            </w:rPr>
            <w:fldChar w:fldCharType="end"/>
          </w:r>
        </w:sdtContent>
      </w:sdt>
      <w:r w:rsidR="00585AA1" w:rsidRPr="00EF4A3F">
        <w:rPr>
          <w:lang w:val="en-US"/>
        </w:rPr>
        <w:t xml:space="preserve"> </w:t>
      </w:r>
      <w:r w:rsidRPr="00EF4A3F">
        <w:rPr>
          <w:lang w:val="en-US"/>
        </w:rPr>
        <w:t>and chaos theory.</w:t>
      </w:r>
    </w:p>
    <w:p w14:paraId="0D9E2B25" w14:textId="224F60E5" w:rsidR="00570E76" w:rsidRPr="00EF4A3F" w:rsidRDefault="00570E76" w:rsidP="00EF4A3F">
      <w:pPr>
        <w:pStyle w:val="ListParagraph"/>
        <w:numPr>
          <w:ilvl w:val="0"/>
          <w:numId w:val="8"/>
        </w:numPr>
        <w:spacing w:line="276" w:lineRule="auto"/>
        <w:jc w:val="both"/>
        <w:rPr>
          <w:lang w:val="en-US"/>
        </w:rPr>
      </w:pPr>
      <w:r w:rsidRPr="00EF4A3F">
        <w:rPr>
          <w:lang w:val="en-US"/>
        </w:rPr>
        <w:t xml:space="preserve">Analyses the interrelations between various forms of capture </w:t>
      </w:r>
    </w:p>
    <w:p w14:paraId="63CC8E43" w14:textId="3359B4A8" w:rsidR="00570E76" w:rsidRPr="00EF4A3F" w:rsidRDefault="00585AA1" w:rsidP="00EF4A3F">
      <w:pPr>
        <w:pStyle w:val="ListParagraph"/>
        <w:numPr>
          <w:ilvl w:val="0"/>
          <w:numId w:val="8"/>
        </w:numPr>
        <w:spacing w:line="276" w:lineRule="auto"/>
        <w:jc w:val="both"/>
        <w:rPr>
          <w:lang w:val="en-US"/>
        </w:rPr>
      </w:pPr>
      <w:r w:rsidRPr="00EF4A3F">
        <w:rPr>
          <w:lang w:val="en-US"/>
        </w:rPr>
        <w:t xml:space="preserve">Analyses the hypothesis “Can the impact/relationship between the different forms of capture be explained by </w:t>
      </w:r>
      <w:r w:rsidRPr="00EF4A3F">
        <w:rPr>
          <w:b/>
          <w:lang w:val="en-US"/>
        </w:rPr>
        <w:t>complexity theory (</w:t>
      </w:r>
      <w:r w:rsidRPr="00EF4A3F">
        <w:rPr>
          <w:lang w:val="en-US"/>
        </w:rPr>
        <w:t>from “Santa Fe institute”)?</w:t>
      </w:r>
    </w:p>
    <w:p w14:paraId="1E3E6438" w14:textId="7D955363" w:rsidR="00797D2E" w:rsidRPr="00EF4A3F" w:rsidRDefault="00797D2E" w:rsidP="00EF4A3F">
      <w:pPr>
        <w:pStyle w:val="Heading1"/>
        <w:spacing w:line="276" w:lineRule="auto"/>
        <w:jc w:val="both"/>
        <w:rPr>
          <w:rFonts w:ascii="Times New Roman" w:hAnsi="Times New Roman" w:cs="Times New Roman"/>
          <w:lang w:val="en-US"/>
        </w:rPr>
      </w:pPr>
      <w:bookmarkStart w:id="2" w:name="_Toc41919400"/>
      <w:r w:rsidRPr="00EF4A3F">
        <w:rPr>
          <w:rFonts w:ascii="Times New Roman" w:hAnsi="Times New Roman" w:cs="Times New Roman"/>
          <w:lang w:val="en-US"/>
        </w:rPr>
        <w:t>METHODOLOGY</w:t>
      </w:r>
      <w:bookmarkEnd w:id="2"/>
      <w:r w:rsidRPr="00EF4A3F">
        <w:rPr>
          <w:rFonts w:ascii="Times New Roman" w:hAnsi="Times New Roman" w:cs="Times New Roman"/>
          <w:lang w:val="en-US"/>
        </w:rPr>
        <w:t xml:space="preserve"> </w:t>
      </w:r>
    </w:p>
    <w:p w14:paraId="411BA119" w14:textId="5F9366EC" w:rsidR="00797D2E" w:rsidRPr="00EF4A3F" w:rsidRDefault="00434B27" w:rsidP="00EF4A3F">
      <w:pPr>
        <w:spacing w:line="276" w:lineRule="auto"/>
        <w:jc w:val="both"/>
        <w:rPr>
          <w:lang w:val="en-US"/>
        </w:rPr>
      </w:pPr>
      <w:r w:rsidRPr="00EF4A3F">
        <w:rPr>
          <w:lang w:val="en-US"/>
        </w:rPr>
        <w:t>A meta-analysis (of qualitative research)</w:t>
      </w:r>
      <w:r w:rsidR="008C1FCC">
        <w:rPr>
          <w:rStyle w:val="FootnoteReference"/>
          <w:lang w:val="en-US"/>
        </w:rPr>
        <w:footnoteReference w:id="1"/>
      </w:r>
      <w:r w:rsidRPr="00EF4A3F">
        <w:rPr>
          <w:lang w:val="en-US"/>
        </w:rPr>
        <w:t xml:space="preserve"> was conducted on papers available at “J</w:t>
      </w:r>
      <w:r w:rsidR="0063550A" w:rsidRPr="00EF4A3F">
        <w:rPr>
          <w:lang w:val="en-US"/>
        </w:rPr>
        <w:t>STOR</w:t>
      </w:r>
      <w:r w:rsidRPr="00EF4A3F">
        <w:rPr>
          <w:lang w:val="en-US"/>
        </w:rPr>
        <w:t xml:space="preserve">” subsuming topics such as captures in media, state, finance, regulatory, institution and policymaking, and, cognitive capture; coupled with quantitative methods of comparing the same (such as complexity theory, chaos theory, and other econometric models). </w:t>
      </w:r>
      <w:r w:rsidR="00054DCB" w:rsidRPr="00EF4A3F">
        <w:rPr>
          <w:lang w:val="en-US"/>
        </w:rPr>
        <w:t xml:space="preserve">The papers were examined from various perspectives i.e. their applicability in the year they were published, and the current time period was also gauged. </w:t>
      </w:r>
      <w:r w:rsidR="00DE0375" w:rsidRPr="00EF4A3F">
        <w:rPr>
          <w:lang w:val="en-US"/>
        </w:rPr>
        <w:t>Additionally, t</w:t>
      </w:r>
      <w:r w:rsidR="00054DCB" w:rsidRPr="00EF4A3F">
        <w:rPr>
          <w:lang w:val="en-US"/>
        </w:rPr>
        <w:t>he assumptions were</w:t>
      </w:r>
      <w:r w:rsidR="00DE0375" w:rsidRPr="00EF4A3F">
        <w:rPr>
          <w:lang w:val="en-US"/>
        </w:rPr>
        <w:t xml:space="preserve"> tested, and critiques were acknowledged. Nonetheless</w:t>
      </w:r>
      <w:r w:rsidR="00054DCB" w:rsidRPr="00EF4A3F">
        <w:rPr>
          <w:lang w:val="en-US"/>
        </w:rPr>
        <w:t xml:space="preserve">, </w:t>
      </w:r>
      <w:r w:rsidRPr="00EF4A3F">
        <w:rPr>
          <w:lang w:val="en-US"/>
        </w:rPr>
        <w:t>only the qualitative information and the yield of the various hypothesis have been presented in this paper.</w:t>
      </w:r>
      <w:r w:rsidR="00DE0375" w:rsidRPr="00EF4A3F">
        <w:rPr>
          <w:lang w:val="en-US"/>
        </w:rPr>
        <w:t xml:space="preserve"> </w:t>
      </w:r>
    </w:p>
    <w:p w14:paraId="722653AF" w14:textId="43654820" w:rsidR="00434B27" w:rsidRPr="00EF4A3F" w:rsidRDefault="00434B27" w:rsidP="00EF4A3F">
      <w:pPr>
        <w:spacing w:line="276" w:lineRule="auto"/>
        <w:jc w:val="both"/>
        <w:rPr>
          <w:lang w:val="en-US"/>
        </w:rPr>
      </w:pPr>
    </w:p>
    <w:p w14:paraId="70FACF6F" w14:textId="11996490" w:rsidR="00054DCB" w:rsidRPr="00EF4A3F" w:rsidRDefault="00DE0375" w:rsidP="00EF4A3F">
      <w:pPr>
        <w:spacing w:line="276" w:lineRule="auto"/>
        <w:jc w:val="both"/>
        <w:rPr>
          <w:lang w:val="en-US"/>
        </w:rPr>
      </w:pPr>
      <w:r w:rsidRPr="00EF4A3F">
        <w:rPr>
          <w:lang w:val="en-US"/>
        </w:rPr>
        <w:t>Therefore</w:t>
      </w:r>
      <w:r w:rsidR="00434B27" w:rsidRPr="00EF4A3F">
        <w:rPr>
          <w:lang w:val="en-US"/>
        </w:rPr>
        <w:t xml:space="preserve">, some personal queries, critiques, “apparent” lacunae in assumptions, and prospective future areas of research </w:t>
      </w:r>
      <w:r w:rsidRPr="00EF4A3F">
        <w:rPr>
          <w:lang w:val="en-US"/>
        </w:rPr>
        <w:t xml:space="preserve">(with respect to complexity theory; that yet has not been associated with capture) </w:t>
      </w:r>
      <w:r w:rsidR="00434B27" w:rsidRPr="00EF4A3F">
        <w:rPr>
          <w:lang w:val="en-US"/>
        </w:rPr>
        <w:t>are also presented in the paper.</w:t>
      </w:r>
    </w:p>
    <w:p w14:paraId="5E9FFDBB" w14:textId="77777777" w:rsidR="00434B27" w:rsidRPr="00EF4A3F" w:rsidRDefault="00434B27" w:rsidP="00EF4A3F">
      <w:pPr>
        <w:spacing w:line="276" w:lineRule="auto"/>
        <w:jc w:val="both"/>
        <w:rPr>
          <w:lang w:val="en-US"/>
        </w:rPr>
      </w:pPr>
    </w:p>
    <w:p w14:paraId="035AA00B" w14:textId="6D5AE301" w:rsidR="00434B27" w:rsidRPr="00EF4A3F" w:rsidRDefault="00434B27" w:rsidP="00EF4A3F">
      <w:pPr>
        <w:pStyle w:val="Heading1"/>
        <w:spacing w:line="276" w:lineRule="auto"/>
        <w:jc w:val="both"/>
        <w:rPr>
          <w:rFonts w:ascii="Times New Roman" w:hAnsi="Times New Roman" w:cs="Times New Roman"/>
          <w:lang w:val="en-US"/>
        </w:rPr>
      </w:pPr>
      <w:bookmarkStart w:id="3" w:name="_Toc41919401"/>
      <w:r w:rsidRPr="00EF4A3F">
        <w:rPr>
          <w:rFonts w:ascii="Times New Roman" w:hAnsi="Times New Roman" w:cs="Times New Roman"/>
          <w:lang w:val="en-US"/>
        </w:rPr>
        <w:t>LITERATURE REVIEW</w:t>
      </w:r>
      <w:bookmarkEnd w:id="3"/>
    </w:p>
    <w:p w14:paraId="2A530D64" w14:textId="17ACF67D" w:rsidR="00662311" w:rsidRPr="00EF4A3F" w:rsidRDefault="002B7830" w:rsidP="00EF4A3F">
      <w:pPr>
        <w:pStyle w:val="Heading2"/>
        <w:spacing w:line="276" w:lineRule="auto"/>
        <w:jc w:val="both"/>
        <w:rPr>
          <w:rFonts w:ascii="Times New Roman" w:hAnsi="Times New Roman" w:cs="Times New Roman"/>
          <w:lang w:val="en-US"/>
        </w:rPr>
      </w:pPr>
      <w:bookmarkStart w:id="4" w:name="_Toc41919402"/>
      <w:r w:rsidRPr="00EF4A3F">
        <w:rPr>
          <w:rFonts w:ascii="Times New Roman" w:hAnsi="Times New Roman" w:cs="Times New Roman"/>
          <w:lang w:val="en-US"/>
        </w:rPr>
        <w:t>Media Capture</w:t>
      </w:r>
      <w:bookmarkEnd w:id="4"/>
    </w:p>
    <w:p w14:paraId="6BE36E83" w14:textId="1B408E6F" w:rsidR="000D5632" w:rsidRPr="00EF4A3F" w:rsidRDefault="0053352B" w:rsidP="00EF4A3F">
      <w:pPr>
        <w:spacing w:line="276" w:lineRule="auto"/>
        <w:jc w:val="both"/>
        <w:rPr>
          <w:lang w:val="en-US"/>
        </w:rPr>
      </w:pPr>
      <w:r w:rsidRPr="00EF4A3F">
        <w:rPr>
          <w:lang w:val="en-US"/>
        </w:rPr>
        <w:t xml:space="preserve"> Conceivably an endogenous</w:t>
      </w:r>
      <w:r w:rsidR="008C1FCC">
        <w:rPr>
          <w:rStyle w:val="FootnoteReference"/>
          <w:lang w:val="en-US"/>
        </w:rPr>
        <w:footnoteReference w:id="2"/>
      </w:r>
      <w:r w:rsidRPr="00EF4A3F">
        <w:rPr>
          <w:lang w:val="en-US"/>
        </w:rPr>
        <w:t xml:space="preserve"> situation in which “the media becomes overly empathetic, supportive, or dependent (not necessarily financially) on the people they are supposed to regulate”</w:t>
      </w:r>
      <w:sdt>
        <w:sdtPr>
          <w:rPr>
            <w:lang w:val="en-US"/>
          </w:rPr>
          <w:id w:val="301206791"/>
          <w:citation/>
        </w:sdtPr>
        <w:sdtEndPr/>
        <w:sdtContent>
          <w:r w:rsidR="00D17975" w:rsidRPr="00EF4A3F">
            <w:rPr>
              <w:lang w:val="en-US"/>
            </w:rPr>
            <w:fldChar w:fldCharType="begin"/>
          </w:r>
          <w:r w:rsidR="00D17975" w:rsidRPr="00EF4A3F">
            <w:rPr>
              <w:lang w:val="en-US"/>
            </w:rPr>
            <w:instrText xml:space="preserve"> CITATION Jos \l 1033 </w:instrText>
          </w:r>
          <w:r w:rsidR="00D17975" w:rsidRPr="00EF4A3F">
            <w:rPr>
              <w:lang w:val="en-US"/>
            </w:rPr>
            <w:fldChar w:fldCharType="separate"/>
          </w:r>
          <w:r w:rsidR="00D17975" w:rsidRPr="00EF4A3F">
            <w:rPr>
              <w:noProof/>
              <w:lang w:val="en-US"/>
            </w:rPr>
            <w:t xml:space="preserve"> (Stiglitz)</w:t>
          </w:r>
          <w:r w:rsidR="00D17975" w:rsidRPr="00EF4A3F">
            <w:rPr>
              <w:lang w:val="en-US"/>
            </w:rPr>
            <w:fldChar w:fldCharType="end"/>
          </w:r>
        </w:sdtContent>
      </w:sdt>
      <w:r w:rsidRPr="00EF4A3F">
        <w:rPr>
          <w:lang w:val="en-US"/>
        </w:rPr>
        <w:t>. M</w:t>
      </w:r>
      <w:r w:rsidR="002B7830" w:rsidRPr="00EF4A3F">
        <w:rPr>
          <w:lang w:val="en-US"/>
        </w:rPr>
        <w:t xml:space="preserve">edia performs the rudimental function when it comes to </w:t>
      </w:r>
      <w:r w:rsidRPr="00EF4A3F">
        <w:rPr>
          <w:lang w:val="en-US"/>
        </w:rPr>
        <w:t>assuaging</w:t>
      </w:r>
      <w:r w:rsidR="002B7830" w:rsidRPr="00EF4A3F">
        <w:rPr>
          <w:lang w:val="en-US"/>
        </w:rPr>
        <w:t xml:space="preserve"> information asymmetry in the market. </w:t>
      </w:r>
      <w:r w:rsidRPr="00EF4A3F">
        <w:rPr>
          <w:lang w:val="en-US"/>
        </w:rPr>
        <w:t>Further, t</w:t>
      </w:r>
      <w:r w:rsidR="002B7830" w:rsidRPr="00EF4A3F">
        <w:rPr>
          <w:lang w:val="en-US"/>
        </w:rPr>
        <w:t xml:space="preserve">he fundamental role of media is to gauge the actions of the government and other corporations with the aim of providing accurate and veracious information to the public. However, when captured, media fails to </w:t>
      </w:r>
      <w:r w:rsidRPr="00EF4A3F">
        <w:rPr>
          <w:lang w:val="en-US"/>
        </w:rPr>
        <w:t>p</w:t>
      </w:r>
      <w:r w:rsidR="00441F60" w:rsidRPr="00EF4A3F">
        <w:rPr>
          <w:lang w:val="en-US"/>
        </w:rPr>
        <w:t>lay its “watch dog” role</w:t>
      </w:r>
      <w:sdt>
        <w:sdtPr>
          <w:rPr>
            <w:lang w:val="en-US"/>
          </w:rPr>
          <w:id w:val="998774753"/>
          <w:citation/>
        </w:sdtPr>
        <w:sdtEndPr/>
        <w:sdtContent>
          <w:r w:rsidR="00D17975" w:rsidRPr="00EF4A3F">
            <w:rPr>
              <w:lang w:val="en-US"/>
            </w:rPr>
            <w:fldChar w:fldCharType="begin"/>
          </w:r>
          <w:r w:rsidR="00D17975" w:rsidRPr="00EF4A3F">
            <w:rPr>
              <w:lang w:val="en-US"/>
            </w:rPr>
            <w:instrText xml:space="preserve"> CITATION Jos1 \l 1033 </w:instrText>
          </w:r>
          <w:r w:rsidR="00D17975" w:rsidRPr="00EF4A3F">
            <w:rPr>
              <w:lang w:val="en-US"/>
            </w:rPr>
            <w:fldChar w:fldCharType="separate"/>
          </w:r>
          <w:r w:rsidR="00D17975" w:rsidRPr="00EF4A3F">
            <w:rPr>
              <w:noProof/>
              <w:lang w:val="en-US"/>
            </w:rPr>
            <w:t xml:space="preserve"> (Stiglitz, Toward a taxonomy of media capture)</w:t>
          </w:r>
          <w:r w:rsidR="00D17975" w:rsidRPr="00EF4A3F">
            <w:rPr>
              <w:lang w:val="en-US"/>
            </w:rPr>
            <w:fldChar w:fldCharType="end"/>
          </w:r>
        </w:sdtContent>
      </w:sdt>
      <w:r w:rsidR="00441F60" w:rsidRPr="00EF4A3F">
        <w:rPr>
          <w:lang w:val="en-US"/>
        </w:rPr>
        <w:t xml:space="preserve"> and ends up proffering filtered, distorted, and wrong information. </w:t>
      </w:r>
    </w:p>
    <w:p w14:paraId="7DE1166C" w14:textId="77777777" w:rsidR="000D5632" w:rsidRPr="00EF4A3F" w:rsidRDefault="000D5632" w:rsidP="00EF4A3F">
      <w:pPr>
        <w:spacing w:line="276" w:lineRule="auto"/>
        <w:jc w:val="both"/>
        <w:rPr>
          <w:lang w:val="en-US"/>
        </w:rPr>
      </w:pPr>
    </w:p>
    <w:p w14:paraId="443483B8" w14:textId="06BAE3A2" w:rsidR="000D5632" w:rsidRPr="00EF4A3F" w:rsidRDefault="000D5632" w:rsidP="00EF4A3F">
      <w:pPr>
        <w:spacing w:line="276" w:lineRule="auto"/>
        <w:jc w:val="both"/>
        <w:rPr>
          <w:lang w:val="en-US"/>
        </w:rPr>
      </w:pPr>
      <w:r w:rsidRPr="00EF4A3F">
        <w:rPr>
          <w:lang w:val="en-US"/>
        </w:rPr>
        <w:t xml:space="preserve">In order to mollify this deleterious situation, many constitutions prohibit the ruling parties from making policies that in any way hamper media’s operations (as it is the only link that provides </w:t>
      </w:r>
      <w:r w:rsidRPr="00EF4A3F">
        <w:rPr>
          <w:lang w:val="en-US"/>
        </w:rPr>
        <w:lastRenderedPageBreak/>
        <w:t>transparency of the happenings). Nonetheless, there is an apposite rebuttal to this</w:t>
      </w:r>
      <w:r w:rsidR="00A8488C" w:rsidRPr="00EF4A3F">
        <w:rPr>
          <w:lang w:val="en-US"/>
        </w:rPr>
        <w:t>, which states</w:t>
      </w:r>
      <w:r w:rsidRPr="00EF4A3F">
        <w:rPr>
          <w:lang w:val="en-US"/>
        </w:rPr>
        <w:t xml:space="preserve"> that it’s not </w:t>
      </w:r>
      <w:r w:rsidR="00A8488C" w:rsidRPr="00EF4A3F">
        <w:rPr>
          <w:lang w:val="en-US"/>
        </w:rPr>
        <w:t>the mere creation</w:t>
      </w:r>
      <w:r w:rsidRPr="00EF4A3F">
        <w:rPr>
          <w:lang w:val="en-US"/>
        </w:rPr>
        <w:t xml:space="preserve"> of laws that protect media, but </w:t>
      </w:r>
      <w:r w:rsidR="00A8488C" w:rsidRPr="00EF4A3F">
        <w:rPr>
          <w:lang w:val="en-US"/>
        </w:rPr>
        <w:t xml:space="preserve">their application. </w:t>
      </w:r>
    </w:p>
    <w:p w14:paraId="0A0C2884" w14:textId="77777777" w:rsidR="000D5632" w:rsidRPr="00EF4A3F" w:rsidRDefault="000D5632" w:rsidP="00EF4A3F">
      <w:pPr>
        <w:spacing w:line="276" w:lineRule="auto"/>
        <w:jc w:val="both"/>
        <w:rPr>
          <w:lang w:val="en-US"/>
        </w:rPr>
      </w:pPr>
    </w:p>
    <w:p w14:paraId="2B540EFC" w14:textId="2DAE1298" w:rsidR="00441F60" w:rsidRPr="00EF4A3F" w:rsidRDefault="00441F60" w:rsidP="00EF4A3F">
      <w:pPr>
        <w:spacing w:line="276" w:lineRule="auto"/>
        <w:jc w:val="both"/>
        <w:rPr>
          <w:lang w:val="en-US"/>
        </w:rPr>
      </w:pPr>
      <w:r w:rsidRPr="00EF4A3F">
        <w:rPr>
          <w:lang w:val="en-US"/>
        </w:rPr>
        <w:t>Some of the potential forms of media capture are:</w:t>
      </w:r>
    </w:p>
    <w:p w14:paraId="742493D5" w14:textId="77777777" w:rsidR="003A1ADF" w:rsidRPr="00EF4A3F" w:rsidRDefault="00441F60" w:rsidP="00EF4A3F">
      <w:pPr>
        <w:pStyle w:val="ListParagraph"/>
        <w:numPr>
          <w:ilvl w:val="0"/>
          <w:numId w:val="1"/>
        </w:numPr>
        <w:spacing w:line="276" w:lineRule="auto"/>
        <w:jc w:val="both"/>
        <w:rPr>
          <w:lang w:val="en-US"/>
        </w:rPr>
      </w:pPr>
      <w:r w:rsidRPr="00EF4A3F">
        <w:rPr>
          <w:lang w:val="en-US"/>
        </w:rPr>
        <w:t xml:space="preserve">Ownership: One of the most outright forms that can be easily discerned as well as quantified. </w:t>
      </w:r>
      <w:r w:rsidR="003A1ADF" w:rsidRPr="00EF4A3F">
        <w:rPr>
          <w:lang w:val="en-US"/>
        </w:rPr>
        <w:t xml:space="preserve">Additionally, ownership can lead to two forms of capture. Namely, financial (when huge conglomerates buy the media sources so they can influence people’s views and support the political parties that makes better policies for that industry) and state (when the government buys media sources so as to conceal their actions, market their initiatives, or demean their counterparts). </w:t>
      </w:r>
    </w:p>
    <w:p w14:paraId="02C8D8FD" w14:textId="77777777" w:rsidR="003A1ADF" w:rsidRPr="00EF4A3F" w:rsidRDefault="003A1ADF" w:rsidP="00EF4A3F">
      <w:pPr>
        <w:pStyle w:val="ListParagraph"/>
        <w:spacing w:line="276" w:lineRule="auto"/>
        <w:jc w:val="both"/>
        <w:rPr>
          <w:lang w:val="en-US"/>
        </w:rPr>
      </w:pPr>
    </w:p>
    <w:p w14:paraId="03E1A460" w14:textId="33A0DFBF" w:rsidR="002B7830" w:rsidRPr="00EF4A3F" w:rsidRDefault="00AB54D8" w:rsidP="00EF4A3F">
      <w:pPr>
        <w:pStyle w:val="ListParagraph"/>
        <w:spacing w:line="276" w:lineRule="auto"/>
        <w:jc w:val="both"/>
        <w:rPr>
          <w:lang w:val="en-US"/>
        </w:rPr>
      </w:pPr>
      <w:r w:rsidRPr="00EF4A3F">
        <w:rPr>
          <w:lang w:val="en-US"/>
        </w:rPr>
        <w:t>There has been extensive research on whether media’ ownership concentration intensifies capture or extinguishes it. Although inconclusive, the opposing opinions are; the more the number of firms to be paid off, the higher is the cost</w:t>
      </w:r>
      <w:r w:rsidR="003A1ADF" w:rsidRPr="00EF4A3F">
        <w:rPr>
          <w:lang w:val="en-US"/>
        </w:rPr>
        <w:t xml:space="preserve">, </w:t>
      </w:r>
      <w:r w:rsidRPr="00EF4A3F">
        <w:rPr>
          <w:lang w:val="en-US"/>
        </w:rPr>
        <w:t xml:space="preserve">in turn yielding democratization of information and decreasing capture </w:t>
      </w:r>
      <w:r w:rsidR="003A1ADF" w:rsidRPr="00EF4A3F">
        <w:rPr>
          <w:lang w:val="en-US"/>
        </w:rPr>
        <w:t>and the other one says that when one two organizations hold all the power, they amp up their prices thereby increasing the costs of capture.</w:t>
      </w:r>
    </w:p>
    <w:p w14:paraId="3DB46A05" w14:textId="4D540E2B" w:rsidR="003A1ADF" w:rsidRPr="00EF4A3F" w:rsidRDefault="003A1ADF" w:rsidP="00EF4A3F">
      <w:pPr>
        <w:pStyle w:val="ListParagraph"/>
        <w:spacing w:line="276" w:lineRule="auto"/>
        <w:jc w:val="both"/>
        <w:rPr>
          <w:lang w:val="en-US"/>
        </w:rPr>
      </w:pPr>
    </w:p>
    <w:p w14:paraId="2CB064FC" w14:textId="67620009" w:rsidR="003A1ADF" w:rsidRPr="00EF4A3F" w:rsidRDefault="003A1ADF" w:rsidP="00EF4A3F">
      <w:pPr>
        <w:pStyle w:val="ListParagraph"/>
        <w:spacing w:line="276" w:lineRule="auto"/>
        <w:jc w:val="both"/>
        <w:rPr>
          <w:lang w:val="en-US"/>
        </w:rPr>
      </w:pPr>
      <w:r w:rsidRPr="00EF4A3F">
        <w:rPr>
          <w:lang w:val="en-US"/>
        </w:rPr>
        <w:t>Further, the introduction of the web i.e. online journalism, blogs, and other e-news sources were reckoned to assuage the information asymmetry as now this industry would be accessible to anyone (low entry barriers). However, the reality was quite the opposite</w:t>
      </w:r>
      <w:r w:rsidR="008C1FCC">
        <w:rPr>
          <w:rStyle w:val="FootnoteReference"/>
          <w:lang w:val="en-US"/>
        </w:rPr>
        <w:footnoteReference w:id="3"/>
      </w:r>
      <w:r w:rsidRPr="00EF4A3F">
        <w:rPr>
          <w:lang w:val="en-US"/>
        </w:rPr>
        <w:t xml:space="preserve"> as </w:t>
      </w:r>
      <w:r w:rsidR="00EC2B80" w:rsidRPr="00EF4A3F">
        <w:rPr>
          <w:lang w:val="en-US"/>
        </w:rPr>
        <w:t xml:space="preserve">the number of free riders increased i.e. it was no longer profitable for the firms to conduct fervent investigations because as soon as they released the findings, the competitors would just copy and claim the findings to be their own. Some of the extant examples could be those of Greece and Italy; where media capture seeded financial, state, regulatory and institutional capture. </w:t>
      </w:r>
    </w:p>
    <w:p w14:paraId="1CC0021E" w14:textId="07F46F8E" w:rsidR="003A1ADF" w:rsidRPr="00EF4A3F" w:rsidRDefault="003A1ADF" w:rsidP="00EF4A3F">
      <w:pPr>
        <w:pStyle w:val="ListParagraph"/>
        <w:spacing w:line="276" w:lineRule="auto"/>
        <w:jc w:val="both"/>
        <w:rPr>
          <w:lang w:val="en-US"/>
        </w:rPr>
      </w:pPr>
    </w:p>
    <w:p w14:paraId="476841B3" w14:textId="1718FAA8" w:rsidR="00EC2B80" w:rsidRPr="00EF4A3F" w:rsidRDefault="00EC2B80" w:rsidP="00EF4A3F">
      <w:pPr>
        <w:pStyle w:val="ListParagraph"/>
        <w:numPr>
          <w:ilvl w:val="0"/>
          <w:numId w:val="1"/>
        </w:numPr>
        <w:spacing w:line="276" w:lineRule="auto"/>
        <w:jc w:val="both"/>
        <w:rPr>
          <w:lang w:val="en-US"/>
        </w:rPr>
      </w:pPr>
      <w:r w:rsidRPr="00EF4A3F">
        <w:rPr>
          <w:lang w:val="en-US"/>
        </w:rPr>
        <w:t xml:space="preserve">Monetary stimulus: Incontrovertibly, each organization’s survival is directly associated with its financial performance and in order to </w:t>
      </w:r>
      <w:r w:rsidR="002518A9" w:rsidRPr="00EF4A3F">
        <w:rPr>
          <w:lang w:val="en-US"/>
        </w:rPr>
        <w:t>improve the finances</w:t>
      </w:r>
      <w:r w:rsidR="008C1FCC">
        <w:rPr>
          <w:rStyle w:val="FootnoteReference"/>
          <w:lang w:val="en-US"/>
        </w:rPr>
        <w:footnoteReference w:id="4"/>
      </w:r>
      <w:r w:rsidR="002518A9" w:rsidRPr="00EF4A3F">
        <w:rPr>
          <w:lang w:val="en-US"/>
        </w:rPr>
        <w:t>, each media outlet faces a tradeoff; whether to improve the quality of news (with huge efforts) which may or may not mollify the public or to accept bribes and achieve the desire results without any efforts? Additionally, media faces a significant risk of being denied information from the political parties if they refuse to take bribes</w:t>
      </w:r>
      <w:r w:rsidR="000978DA" w:rsidRPr="00EF4A3F">
        <w:rPr>
          <w:lang w:val="en-US"/>
        </w:rPr>
        <w:t>/act in favor of the party in power.</w:t>
      </w:r>
    </w:p>
    <w:p w14:paraId="3455592E" w14:textId="65EA60A4" w:rsidR="000978DA" w:rsidRPr="00EF4A3F" w:rsidRDefault="000978DA" w:rsidP="00EF4A3F">
      <w:pPr>
        <w:spacing w:line="276" w:lineRule="auto"/>
        <w:jc w:val="both"/>
        <w:rPr>
          <w:lang w:val="en-US"/>
        </w:rPr>
      </w:pPr>
    </w:p>
    <w:p w14:paraId="6B8A7055" w14:textId="09BE92A5" w:rsidR="000978DA" w:rsidRPr="00EF4A3F" w:rsidRDefault="00D648A0" w:rsidP="00EF4A3F">
      <w:pPr>
        <w:pStyle w:val="ListParagraph"/>
        <w:numPr>
          <w:ilvl w:val="0"/>
          <w:numId w:val="1"/>
        </w:numPr>
        <w:spacing w:line="276" w:lineRule="auto"/>
        <w:jc w:val="both"/>
        <w:rPr>
          <w:lang w:val="en-US"/>
        </w:rPr>
      </w:pPr>
      <w:r w:rsidRPr="00EF4A3F">
        <w:rPr>
          <w:lang w:val="en-US"/>
        </w:rPr>
        <w:t xml:space="preserve">Censorship: </w:t>
      </w:r>
      <w:r w:rsidR="000978DA" w:rsidRPr="00EF4A3F">
        <w:rPr>
          <w:lang w:val="en-US"/>
        </w:rPr>
        <w:t xml:space="preserve">The most blatant form of capture that is </w:t>
      </w:r>
      <w:r w:rsidRPr="00EF4A3F">
        <w:rPr>
          <w:lang w:val="en-US"/>
        </w:rPr>
        <w:t>also</w:t>
      </w:r>
      <w:r w:rsidR="000978DA" w:rsidRPr="00EF4A3F">
        <w:rPr>
          <w:lang w:val="en-US"/>
        </w:rPr>
        <w:t xml:space="preserve"> supported by the law of many countries (except Russia; where other forms of capture such as ownership, cognitive, and financial incentives prevail). </w:t>
      </w:r>
      <w:r w:rsidRPr="00EF4A3F">
        <w:rPr>
          <w:lang w:val="en-US"/>
        </w:rPr>
        <w:t xml:space="preserve">Forbye, media outlets tend to “self-censor” when they fear that </w:t>
      </w:r>
      <w:r w:rsidR="00656A04" w:rsidRPr="00EF4A3F">
        <w:rPr>
          <w:lang w:val="en-US"/>
        </w:rPr>
        <w:t>the information,</w:t>
      </w:r>
      <w:r w:rsidRPr="00EF4A3F">
        <w:rPr>
          <w:lang w:val="en-US"/>
        </w:rPr>
        <w:t xml:space="preserve"> they release may adversely affect </w:t>
      </w:r>
      <w:r w:rsidR="00656A04" w:rsidRPr="00EF4A3F">
        <w:rPr>
          <w:lang w:val="en-US"/>
        </w:rPr>
        <w:t xml:space="preserve">its business i.e. drive away </w:t>
      </w:r>
      <w:r w:rsidR="00656A04" w:rsidRPr="00EF4A3F">
        <w:rPr>
          <w:lang w:val="en-US"/>
        </w:rPr>
        <w:lastRenderedPageBreak/>
        <w:t xml:space="preserve">its advertisers, subscribers, supporters, and other shareholders. An example of the same could be </w:t>
      </w:r>
      <w:r w:rsidR="00095B67" w:rsidRPr="00EF4A3F">
        <w:rPr>
          <w:lang w:val="en-US"/>
        </w:rPr>
        <w:t xml:space="preserve">when the media euphemizes its claims against the conditions of the economy, adverse impact of the incoherent policies, or providing information that conforms to their reader’s prejudices just to avoid driving away its subscribers, advertisers, </w:t>
      </w:r>
      <w:r w:rsidR="00F2033A" w:rsidRPr="00EF4A3F">
        <w:rPr>
          <w:lang w:val="en-US"/>
        </w:rPr>
        <w:t>and funders</w:t>
      </w:r>
      <w:r w:rsidR="00095B67" w:rsidRPr="00EF4A3F">
        <w:rPr>
          <w:lang w:val="en-US"/>
        </w:rPr>
        <w:t xml:space="preserve">. </w:t>
      </w:r>
    </w:p>
    <w:p w14:paraId="4A73CAE2" w14:textId="77777777" w:rsidR="00F2033A" w:rsidRPr="00EF4A3F" w:rsidRDefault="00F2033A" w:rsidP="00EF4A3F">
      <w:pPr>
        <w:pStyle w:val="ListParagraph"/>
        <w:spacing w:line="276" w:lineRule="auto"/>
        <w:jc w:val="both"/>
        <w:rPr>
          <w:lang w:val="en-US"/>
        </w:rPr>
      </w:pPr>
    </w:p>
    <w:p w14:paraId="3615D52D" w14:textId="25652648" w:rsidR="00316A96" w:rsidRPr="00EF4A3F" w:rsidRDefault="00F2033A" w:rsidP="00EF4A3F">
      <w:pPr>
        <w:pStyle w:val="ListParagraph"/>
        <w:numPr>
          <w:ilvl w:val="0"/>
          <w:numId w:val="1"/>
        </w:numPr>
        <w:spacing w:line="276" w:lineRule="auto"/>
        <w:jc w:val="both"/>
        <w:rPr>
          <w:lang w:val="en-US"/>
        </w:rPr>
      </w:pPr>
      <w:r w:rsidRPr="00EF4A3F">
        <w:rPr>
          <w:lang w:val="en-US"/>
        </w:rPr>
        <w:t>Cognitive capture</w:t>
      </w:r>
      <w:r w:rsidR="00C0602F">
        <w:rPr>
          <w:rStyle w:val="FootnoteReference"/>
          <w:lang w:val="en-US"/>
        </w:rPr>
        <w:footnoteReference w:id="5"/>
      </w:r>
      <w:r w:rsidRPr="00EF4A3F">
        <w:rPr>
          <w:lang w:val="en-US"/>
        </w:rPr>
        <w:t xml:space="preserve">: In contrast with the other forms, it is extremely tenuous/subtle and almost impossible to quantify. </w:t>
      </w:r>
      <w:r w:rsidR="00316A96" w:rsidRPr="00EF4A3F">
        <w:rPr>
          <w:lang w:val="en-US"/>
        </w:rPr>
        <w:t xml:space="preserve">Cognitive capture, in simple terms is “the situation in which an individual’s continuous affiliation, lateral beliefs, empathy, and understanding of a certain group tends to impact their decisions” i.e. a media reporter who has frequent contact with a specific political party may begin to understand and empathize with them. Which in turn yields biased information. </w:t>
      </w:r>
      <w:r w:rsidRPr="00EF4A3F">
        <w:rPr>
          <w:lang w:val="en-US"/>
        </w:rPr>
        <w:t xml:space="preserve">This form </w:t>
      </w:r>
      <w:r w:rsidR="00316A96" w:rsidRPr="00EF4A3F">
        <w:rPr>
          <w:lang w:val="en-US"/>
        </w:rPr>
        <w:t xml:space="preserve">of capture </w:t>
      </w:r>
      <w:r w:rsidRPr="00EF4A3F">
        <w:rPr>
          <w:lang w:val="en-US"/>
        </w:rPr>
        <w:t xml:space="preserve">is lateral and has the highest probability of creeping in for individuals with greater experience.  </w:t>
      </w:r>
    </w:p>
    <w:p w14:paraId="79F01818" w14:textId="77777777" w:rsidR="00316A96" w:rsidRPr="00EF4A3F" w:rsidRDefault="00316A96" w:rsidP="00EF4A3F">
      <w:pPr>
        <w:pStyle w:val="ListParagraph"/>
        <w:spacing w:line="276" w:lineRule="auto"/>
        <w:jc w:val="both"/>
        <w:rPr>
          <w:lang w:val="en-US"/>
        </w:rPr>
      </w:pPr>
    </w:p>
    <w:p w14:paraId="1D08E96F" w14:textId="7A0F255B" w:rsidR="00316A96" w:rsidRPr="00EF4A3F" w:rsidRDefault="00DD7115" w:rsidP="00EF4A3F">
      <w:pPr>
        <w:pStyle w:val="ListParagraph"/>
        <w:spacing w:line="276" w:lineRule="auto"/>
        <w:jc w:val="both"/>
        <w:rPr>
          <w:lang w:val="en-US"/>
        </w:rPr>
      </w:pPr>
      <w:r w:rsidRPr="00EF4A3F">
        <w:rPr>
          <w:lang w:val="en-US"/>
        </w:rPr>
        <w:t>Additionally, despite</w:t>
      </w:r>
      <w:r w:rsidR="00316A96" w:rsidRPr="00EF4A3F">
        <w:rPr>
          <w:lang w:val="en-US"/>
        </w:rPr>
        <w:t xml:space="preserve"> having differing opinions a reporter may not state them due to the fear of being eschewed by his/her </w:t>
      </w:r>
      <w:r w:rsidRPr="00EF4A3F">
        <w:rPr>
          <w:lang w:val="en-US"/>
        </w:rPr>
        <w:t>colleagues</w:t>
      </w:r>
      <w:r w:rsidR="00316A96" w:rsidRPr="00EF4A3F">
        <w:rPr>
          <w:lang w:val="en-US"/>
        </w:rPr>
        <w:t xml:space="preserve">. </w:t>
      </w:r>
      <w:r w:rsidRPr="00EF4A3F">
        <w:rPr>
          <w:lang w:val="en-US"/>
        </w:rPr>
        <w:t>Since this capture is so hard to identify, fully preventing it seems impossible (however, can be assuaged by just acknowledging the fact that it exists). This form is extremely “pervasive” and “unintentional” which makes it the most prevalent and least scrutinized.</w:t>
      </w:r>
    </w:p>
    <w:p w14:paraId="3219002E" w14:textId="0428C2C0" w:rsidR="00DD7115" w:rsidRPr="00EF4A3F" w:rsidRDefault="00DD7115" w:rsidP="00EF4A3F">
      <w:pPr>
        <w:pStyle w:val="ListParagraph"/>
        <w:spacing w:line="276" w:lineRule="auto"/>
        <w:jc w:val="both"/>
        <w:rPr>
          <w:lang w:val="en-US"/>
        </w:rPr>
      </w:pPr>
    </w:p>
    <w:p w14:paraId="12CC82A4" w14:textId="42028F47" w:rsidR="00A8488C" w:rsidRPr="00EF4A3F" w:rsidRDefault="00DD7115" w:rsidP="00EF4A3F">
      <w:pPr>
        <w:pStyle w:val="ListParagraph"/>
        <w:spacing w:line="276" w:lineRule="auto"/>
        <w:jc w:val="both"/>
        <w:rPr>
          <w:lang w:val="en-US"/>
        </w:rPr>
      </w:pPr>
      <w:r w:rsidRPr="00EF4A3F">
        <w:rPr>
          <w:lang w:val="en-US"/>
        </w:rPr>
        <w:t xml:space="preserve">Nonetheless, </w:t>
      </w:r>
      <w:r w:rsidR="006A59A0" w:rsidRPr="00EF4A3F">
        <w:rPr>
          <w:lang w:val="en-US"/>
        </w:rPr>
        <w:t>a</w:t>
      </w:r>
      <w:r w:rsidRPr="00EF4A3F">
        <w:rPr>
          <w:lang w:val="en-US"/>
        </w:rPr>
        <w:t xml:space="preserve"> mollification measure could be to rotate staff from one information department to another i.e. job rotation in the different </w:t>
      </w:r>
      <w:r w:rsidR="006A59A0" w:rsidRPr="00EF4A3F">
        <w:rPr>
          <w:lang w:val="en-US"/>
        </w:rPr>
        <w:t xml:space="preserve">reporting departments (the drawback being that a finance/political reporter must have significant experience in the field and cannot be expected to pick up the job one day without any prior knowledge of the subject). </w:t>
      </w:r>
    </w:p>
    <w:p w14:paraId="773F7952" w14:textId="27E83CA7" w:rsidR="00A8488C" w:rsidRPr="00EF4A3F" w:rsidRDefault="00A8488C" w:rsidP="00EF4A3F">
      <w:pPr>
        <w:spacing w:line="276" w:lineRule="auto"/>
        <w:jc w:val="both"/>
        <w:rPr>
          <w:lang w:val="en-US"/>
        </w:rPr>
      </w:pPr>
    </w:p>
    <w:p w14:paraId="136BA9BD" w14:textId="2FCFAB12" w:rsidR="00A8488C" w:rsidRPr="00EF4A3F" w:rsidRDefault="00A8488C" w:rsidP="00EF4A3F">
      <w:pPr>
        <w:spacing w:line="276" w:lineRule="auto"/>
        <w:jc w:val="both"/>
        <w:rPr>
          <w:lang w:val="en-US"/>
        </w:rPr>
      </w:pPr>
      <w:r w:rsidRPr="00EF4A3F">
        <w:rPr>
          <w:lang w:val="en-US"/>
        </w:rPr>
        <w:t xml:space="preserve">A succinct list of the copious research work </w:t>
      </w:r>
      <w:sdt>
        <w:sdtPr>
          <w:rPr>
            <w:lang w:val="en-US"/>
          </w:rPr>
          <w:id w:val="1293087061"/>
          <w:citation/>
        </w:sdtPr>
        <w:sdtEndPr/>
        <w:sdtContent>
          <w:r w:rsidR="00D17975" w:rsidRPr="00EF4A3F">
            <w:rPr>
              <w:lang w:val="en-US"/>
            </w:rPr>
            <w:fldChar w:fldCharType="begin"/>
          </w:r>
          <w:r w:rsidR="00D17975" w:rsidRPr="00EF4A3F">
            <w:rPr>
              <w:lang w:val="en-US"/>
            </w:rPr>
            <w:instrText xml:space="preserve"> CITATION Tim06 \l 1033 </w:instrText>
          </w:r>
          <w:r w:rsidR="00D17975" w:rsidRPr="00EF4A3F">
            <w:rPr>
              <w:lang w:val="en-US"/>
            </w:rPr>
            <w:fldChar w:fldCharType="separate"/>
          </w:r>
          <w:r w:rsidR="00D17975" w:rsidRPr="00EF4A3F">
            <w:rPr>
              <w:noProof/>
              <w:lang w:val="en-US"/>
            </w:rPr>
            <w:t>(Prat, 2006)</w:t>
          </w:r>
          <w:r w:rsidR="00D17975" w:rsidRPr="00EF4A3F">
            <w:rPr>
              <w:lang w:val="en-US"/>
            </w:rPr>
            <w:fldChar w:fldCharType="end"/>
          </w:r>
        </w:sdtContent>
      </w:sdt>
      <w:r w:rsidRPr="00EF4A3F">
        <w:rPr>
          <w:lang w:val="en-US"/>
        </w:rPr>
        <w:t>on media capture is as follows:</w:t>
      </w:r>
    </w:p>
    <w:p w14:paraId="0DE957C1" w14:textId="6A72B4D7" w:rsidR="00A8488C" w:rsidRPr="00EF4A3F" w:rsidRDefault="00A8488C" w:rsidP="00EF4A3F">
      <w:pPr>
        <w:pStyle w:val="ListParagraph"/>
        <w:numPr>
          <w:ilvl w:val="0"/>
          <w:numId w:val="3"/>
        </w:numPr>
        <w:spacing w:line="276" w:lineRule="auto"/>
        <w:jc w:val="both"/>
        <w:rPr>
          <w:lang w:val="en-US"/>
        </w:rPr>
      </w:pPr>
      <w:r w:rsidRPr="00EF4A3F">
        <w:rPr>
          <w:lang w:val="en-US"/>
        </w:rPr>
        <w:t>The higher is the transaction cost between media and government/corporates, the lower is the capture as not only is the media hard to reach, but also very expensive to control. In other words, there is lacunae between the two parties, ergo, deterring the equilibrium capture.</w:t>
      </w:r>
    </w:p>
    <w:p w14:paraId="12832B80" w14:textId="2716FA2C" w:rsidR="00A8488C" w:rsidRPr="00EF4A3F" w:rsidRDefault="00A8488C" w:rsidP="00EF4A3F">
      <w:pPr>
        <w:pStyle w:val="ListParagraph"/>
        <w:numPr>
          <w:ilvl w:val="0"/>
          <w:numId w:val="3"/>
        </w:numPr>
        <w:spacing w:line="276" w:lineRule="auto"/>
        <w:jc w:val="both"/>
        <w:rPr>
          <w:lang w:val="en-US"/>
        </w:rPr>
      </w:pPr>
      <w:r w:rsidRPr="00EF4A3F">
        <w:rPr>
          <w:lang w:val="en-US"/>
        </w:rPr>
        <w:t>Moral hazard and a</w:t>
      </w:r>
      <w:r w:rsidR="00BB77D4" w:rsidRPr="00EF4A3F">
        <w:rPr>
          <w:lang w:val="en-US"/>
        </w:rPr>
        <w:t>d</w:t>
      </w:r>
      <w:r w:rsidRPr="00EF4A3F">
        <w:rPr>
          <w:lang w:val="en-US"/>
        </w:rPr>
        <w:t xml:space="preserve">verse selection are germane outcomes of a media capture, which consequently </w:t>
      </w:r>
      <w:r w:rsidR="00BB77D4" w:rsidRPr="00EF4A3F">
        <w:rPr>
          <w:lang w:val="en-US"/>
        </w:rPr>
        <w:t xml:space="preserve">affects political outcomes (as the public is inordinately driven by the information sought from the media and takes all its decisions accordingly i.e. the voters choose their leader as per the available information and if this information is fabricated it may lead to choosing the wrong candidate). </w:t>
      </w:r>
    </w:p>
    <w:p w14:paraId="37882328" w14:textId="0A99DEB0" w:rsidR="00BB77D4" w:rsidRPr="00EF4A3F" w:rsidRDefault="00BB77D4" w:rsidP="00EF4A3F">
      <w:pPr>
        <w:pStyle w:val="ListParagraph"/>
        <w:numPr>
          <w:ilvl w:val="0"/>
          <w:numId w:val="3"/>
        </w:numPr>
        <w:spacing w:line="276" w:lineRule="auto"/>
        <w:jc w:val="both"/>
        <w:rPr>
          <w:lang w:val="en-US"/>
        </w:rPr>
      </w:pPr>
      <w:r w:rsidRPr="00EF4A3F">
        <w:rPr>
          <w:lang w:val="en-US"/>
        </w:rPr>
        <w:t>A country with a media sector that is susceptible to bribes or is extremely efficient in playing it’s “watch dog” role has low level of scandals that are out in the open.</w:t>
      </w:r>
    </w:p>
    <w:p w14:paraId="00093910" w14:textId="32C37E98" w:rsidR="00BB77D4" w:rsidRPr="00EF4A3F" w:rsidRDefault="00BB77D4" w:rsidP="00EF4A3F">
      <w:pPr>
        <w:pStyle w:val="ListParagraph"/>
        <w:numPr>
          <w:ilvl w:val="0"/>
          <w:numId w:val="3"/>
        </w:numPr>
        <w:spacing w:line="276" w:lineRule="auto"/>
        <w:jc w:val="both"/>
        <w:rPr>
          <w:lang w:val="en-US"/>
        </w:rPr>
      </w:pPr>
      <w:r w:rsidRPr="00EF4A3F">
        <w:rPr>
          <w:lang w:val="en-US"/>
        </w:rPr>
        <w:lastRenderedPageBreak/>
        <w:t>Biases in the information present can have multiple sources; ranging from the providers inherent beliefs</w:t>
      </w:r>
      <w:r w:rsidR="004C7799" w:rsidRPr="00EF4A3F">
        <w:rPr>
          <w:lang w:val="en-US"/>
        </w:rPr>
        <w:t xml:space="preserve">, media house’s reputational concerns to the reporter’s will to provide the public with the information it wants to hear (so as to retain subscribers). </w:t>
      </w:r>
    </w:p>
    <w:p w14:paraId="1A10E9BA" w14:textId="73D0BCC5" w:rsidR="004C7799" w:rsidRPr="00EF4A3F" w:rsidRDefault="004C7799" w:rsidP="00EF4A3F">
      <w:pPr>
        <w:pStyle w:val="ListParagraph"/>
        <w:numPr>
          <w:ilvl w:val="0"/>
          <w:numId w:val="3"/>
        </w:numPr>
        <w:spacing w:line="276" w:lineRule="auto"/>
        <w:jc w:val="both"/>
        <w:rPr>
          <w:lang w:val="en-US"/>
        </w:rPr>
      </w:pPr>
      <w:r w:rsidRPr="00EF4A3F">
        <w:rPr>
          <w:lang w:val="en-US"/>
        </w:rPr>
        <w:t>Nonetheless, a prospective pitfall of this research lies in the assumption that “information cannot be fabricated”. Imagine if a media house fabricates information that is harmful to the government/corporation’s reputation in order to extort money or advance its own interests. In other words, the possibility of the government being captured by the media has been overlooked.</w:t>
      </w:r>
    </w:p>
    <w:p w14:paraId="29E6B466" w14:textId="15C69AD9" w:rsidR="004C7799" w:rsidRPr="00EF4A3F" w:rsidRDefault="004C7799" w:rsidP="00EF4A3F">
      <w:pPr>
        <w:spacing w:line="276" w:lineRule="auto"/>
        <w:jc w:val="both"/>
        <w:rPr>
          <w:lang w:val="en-US"/>
        </w:rPr>
      </w:pPr>
    </w:p>
    <w:p w14:paraId="7F2F2403" w14:textId="4E85753C" w:rsidR="004C7799" w:rsidRPr="00EF4A3F" w:rsidRDefault="004C7799" w:rsidP="00EF4A3F">
      <w:pPr>
        <w:spacing w:line="276" w:lineRule="auto"/>
        <w:jc w:val="both"/>
        <w:rPr>
          <w:lang w:val="en-US"/>
        </w:rPr>
      </w:pPr>
    </w:p>
    <w:p w14:paraId="70EF593C" w14:textId="568DCE81" w:rsidR="004C7799" w:rsidRPr="00EF4A3F" w:rsidRDefault="00434B27" w:rsidP="00EF4A3F">
      <w:pPr>
        <w:pStyle w:val="Heading2"/>
        <w:spacing w:line="276" w:lineRule="auto"/>
        <w:jc w:val="both"/>
        <w:rPr>
          <w:rFonts w:ascii="Times New Roman" w:hAnsi="Times New Roman" w:cs="Times New Roman"/>
          <w:lang w:val="en-US"/>
        </w:rPr>
      </w:pPr>
      <w:bookmarkStart w:id="5" w:name="_Toc41919403"/>
      <w:r w:rsidRPr="00EF4A3F">
        <w:rPr>
          <w:rFonts w:ascii="Times New Roman" w:hAnsi="Times New Roman" w:cs="Times New Roman"/>
          <w:lang w:val="en-US"/>
        </w:rPr>
        <w:t>Financial capture</w:t>
      </w:r>
      <w:bookmarkEnd w:id="5"/>
    </w:p>
    <w:p w14:paraId="41A5F878" w14:textId="2146CCC4" w:rsidR="00DF0100" w:rsidRPr="00EF4A3F" w:rsidRDefault="00DF0100" w:rsidP="00EF4A3F">
      <w:pPr>
        <w:spacing w:line="276" w:lineRule="auto"/>
        <w:jc w:val="both"/>
        <w:rPr>
          <w:lang w:val="en-US"/>
        </w:rPr>
      </w:pPr>
      <w:r w:rsidRPr="00EF4A3F">
        <w:rPr>
          <w:lang w:val="en-US"/>
        </w:rPr>
        <w:t>Based on a seminal paper, Emmanuel Carré’s research on the financial capture before, during, and after the financial crisis provides some qualitative data (for the first time in the history of financial capture) to explore the hypotheses of two different schools of finance.  Financial capture is compendiously defined as “when the central bank deviates from its objective of catering to the public needs and rather complies with the industry’s interests”</w:t>
      </w:r>
      <w:sdt>
        <w:sdtPr>
          <w:rPr>
            <w:lang w:val="en-US"/>
          </w:rPr>
          <w:id w:val="1801641408"/>
          <w:citation/>
        </w:sdtPr>
        <w:sdtEndPr/>
        <w:sdtContent>
          <w:r w:rsidR="00D17975" w:rsidRPr="00EF4A3F">
            <w:rPr>
              <w:lang w:val="en-US"/>
            </w:rPr>
            <w:fldChar w:fldCharType="begin"/>
          </w:r>
          <w:r w:rsidR="00D17975" w:rsidRPr="00EF4A3F">
            <w:rPr>
              <w:lang w:val="en-US"/>
            </w:rPr>
            <w:instrText xml:space="preserve"> CITATION Emm \l 1033 </w:instrText>
          </w:r>
          <w:r w:rsidR="00D17975" w:rsidRPr="00EF4A3F">
            <w:rPr>
              <w:lang w:val="en-US"/>
            </w:rPr>
            <w:fldChar w:fldCharType="separate"/>
          </w:r>
          <w:r w:rsidR="00D17975" w:rsidRPr="00EF4A3F">
            <w:rPr>
              <w:noProof/>
              <w:lang w:val="en-US"/>
            </w:rPr>
            <w:t xml:space="preserve"> (Gauvin)</w:t>
          </w:r>
          <w:r w:rsidR="00D17975" w:rsidRPr="00EF4A3F">
            <w:rPr>
              <w:lang w:val="en-US"/>
            </w:rPr>
            <w:fldChar w:fldCharType="end"/>
          </w:r>
        </w:sdtContent>
      </w:sdt>
      <w:r w:rsidRPr="00EF4A3F">
        <w:rPr>
          <w:lang w:val="en-US"/>
        </w:rPr>
        <w:t xml:space="preserve">.  Although there are 3 rudimental types of “central bank capture”, namely, self, industry, and political, the most ubiquitous one is industry; a situation in which the central bank starts to prioritize the industry’s demands over the publics. </w:t>
      </w:r>
    </w:p>
    <w:p w14:paraId="5E2B4A0E" w14:textId="3DC4D633" w:rsidR="00DF0100" w:rsidRPr="00EF4A3F" w:rsidRDefault="00DF0100" w:rsidP="00EF4A3F">
      <w:pPr>
        <w:spacing w:line="276" w:lineRule="auto"/>
        <w:jc w:val="both"/>
        <w:rPr>
          <w:lang w:val="en-US"/>
        </w:rPr>
      </w:pPr>
    </w:p>
    <w:p w14:paraId="435A3792" w14:textId="2E4FF307" w:rsidR="00DF0100" w:rsidRPr="00EF4A3F" w:rsidRDefault="00DF0100" w:rsidP="00EF4A3F">
      <w:pPr>
        <w:spacing w:line="276" w:lineRule="auto"/>
        <w:jc w:val="both"/>
        <w:rPr>
          <w:lang w:val="en-US"/>
        </w:rPr>
      </w:pPr>
      <w:r w:rsidRPr="00EF4A3F">
        <w:rPr>
          <w:lang w:val="en-US"/>
        </w:rPr>
        <w:t xml:space="preserve">Impetuous behind the same could come from inherent beliefs (cognitive capture) or direct capture i.e. if the key personnel of the central bank </w:t>
      </w:r>
      <w:r w:rsidR="00662311" w:rsidRPr="00EF4A3F">
        <w:rPr>
          <w:lang w:val="en-US"/>
        </w:rPr>
        <w:t xml:space="preserve">either come from or will go to corporates after this job (also called the revolving door). </w:t>
      </w:r>
    </w:p>
    <w:p w14:paraId="4C2B2657" w14:textId="2E6AA66E" w:rsidR="00662311" w:rsidRPr="00EF4A3F" w:rsidRDefault="00662311" w:rsidP="00EF4A3F">
      <w:pPr>
        <w:spacing w:line="276" w:lineRule="auto"/>
        <w:jc w:val="both"/>
        <w:rPr>
          <w:lang w:val="en-US"/>
        </w:rPr>
      </w:pPr>
    </w:p>
    <w:p w14:paraId="4C7FA719" w14:textId="1710ADB3" w:rsidR="00662311" w:rsidRPr="00EF4A3F" w:rsidRDefault="00662311" w:rsidP="00EF4A3F">
      <w:pPr>
        <w:spacing w:line="276" w:lineRule="auto"/>
        <w:jc w:val="both"/>
        <w:rPr>
          <w:lang w:val="en-US"/>
        </w:rPr>
      </w:pPr>
      <w:r w:rsidRPr="00EF4A3F">
        <w:rPr>
          <w:lang w:val="en-US"/>
        </w:rPr>
        <w:t>Furthermore, the solution to two rudimental questions would help in determining a clear current picture of the capture i.e. is the level of capture increasing? What impact does this capture have on the interest rate of banks? In order to answer these questions, two main schools had the following beliefs</w:t>
      </w:r>
      <w:r w:rsidR="00C0602F">
        <w:rPr>
          <w:rStyle w:val="FootnoteReference"/>
          <w:lang w:val="en-US"/>
        </w:rPr>
        <w:footnoteReference w:id="6"/>
      </w:r>
      <w:r w:rsidRPr="00EF4A3F">
        <w:rPr>
          <w:lang w:val="en-US"/>
        </w:rPr>
        <w:t>:</w:t>
      </w:r>
    </w:p>
    <w:p w14:paraId="31F8A427" w14:textId="7DB4066F" w:rsidR="001B689C" w:rsidRPr="00EF4A3F" w:rsidRDefault="00662311" w:rsidP="00EF4A3F">
      <w:pPr>
        <w:pStyle w:val="ListParagraph"/>
        <w:numPr>
          <w:ilvl w:val="0"/>
          <w:numId w:val="4"/>
        </w:numPr>
        <w:spacing w:line="276" w:lineRule="auto"/>
        <w:jc w:val="both"/>
        <w:rPr>
          <w:lang w:val="en-US"/>
        </w:rPr>
      </w:pPr>
      <w:r w:rsidRPr="00EF4A3F">
        <w:rPr>
          <w:lang w:val="en-US"/>
        </w:rPr>
        <w:t>The “financial sector interest school” believe</w:t>
      </w:r>
      <w:r w:rsidR="001B689C" w:rsidRPr="00EF4A3F">
        <w:rPr>
          <w:lang w:val="en-US"/>
        </w:rPr>
        <w:t>s</w:t>
      </w:r>
      <w:r w:rsidRPr="00EF4A3F">
        <w:rPr>
          <w:lang w:val="en-US"/>
        </w:rPr>
        <w:t xml:space="preserve"> that the level of capture has been significantly increasing over time </w:t>
      </w:r>
      <w:r w:rsidR="001B689C" w:rsidRPr="00EF4A3F">
        <w:rPr>
          <w:lang w:val="en-US"/>
        </w:rPr>
        <w:t>and since the government always puts inflationary pressure on the central banks, the financial sector capture this bank to assuage these pressures (“inflation bias axiom</w:t>
      </w:r>
      <w:sdt>
        <w:sdtPr>
          <w:rPr>
            <w:lang w:val="en-US"/>
          </w:rPr>
          <w:id w:val="-1059320144"/>
          <w:citation/>
        </w:sdtPr>
        <w:sdtEndPr/>
        <w:sdtContent>
          <w:r w:rsidR="00D17975" w:rsidRPr="00EF4A3F">
            <w:rPr>
              <w:lang w:val="en-US"/>
            </w:rPr>
            <w:fldChar w:fldCharType="begin"/>
          </w:r>
          <w:r w:rsidR="005D2FF7" w:rsidRPr="00EF4A3F">
            <w:rPr>
              <w:lang w:val="en-US"/>
            </w:rPr>
            <w:instrText xml:space="preserve">CITATION Emm19 \l 1033 </w:instrText>
          </w:r>
          <w:r w:rsidR="00D17975" w:rsidRPr="00EF4A3F">
            <w:rPr>
              <w:lang w:val="en-US"/>
            </w:rPr>
            <w:fldChar w:fldCharType="separate"/>
          </w:r>
          <w:r w:rsidR="005D2FF7" w:rsidRPr="00EF4A3F">
            <w:rPr>
              <w:noProof/>
              <w:lang w:val="en-US"/>
            </w:rPr>
            <w:t xml:space="preserve"> (Gauvin, Financial crisis: the capture of central banks by the financial sector?)</w:t>
          </w:r>
          <w:r w:rsidR="00D17975" w:rsidRPr="00EF4A3F">
            <w:rPr>
              <w:lang w:val="en-US"/>
            </w:rPr>
            <w:fldChar w:fldCharType="end"/>
          </w:r>
        </w:sdtContent>
      </w:sdt>
      <w:r w:rsidR="001B689C" w:rsidRPr="00EF4A3F">
        <w:rPr>
          <w:lang w:val="en-US"/>
        </w:rPr>
        <w:t xml:space="preserve">”). </w:t>
      </w:r>
    </w:p>
    <w:p w14:paraId="5D26B3B6" w14:textId="77777777" w:rsidR="001B689C" w:rsidRPr="00EF4A3F" w:rsidRDefault="001B689C" w:rsidP="00EF4A3F">
      <w:pPr>
        <w:pStyle w:val="ListParagraph"/>
        <w:spacing w:line="276" w:lineRule="auto"/>
        <w:ind w:left="360"/>
        <w:jc w:val="both"/>
        <w:rPr>
          <w:lang w:val="en-US"/>
        </w:rPr>
      </w:pPr>
    </w:p>
    <w:p w14:paraId="70A212D2" w14:textId="3E1B489F" w:rsidR="00270D96" w:rsidRPr="00EF4A3F" w:rsidRDefault="001B689C" w:rsidP="00EF4A3F">
      <w:pPr>
        <w:pStyle w:val="ListParagraph"/>
        <w:spacing w:line="276" w:lineRule="auto"/>
        <w:ind w:left="360"/>
        <w:jc w:val="both"/>
        <w:rPr>
          <w:lang w:val="en-US"/>
        </w:rPr>
      </w:pPr>
      <w:r w:rsidRPr="00EF4A3F">
        <w:rPr>
          <w:lang w:val="en-US"/>
        </w:rPr>
        <w:t xml:space="preserve">This school believes that the level of capture is increasing because </w:t>
      </w:r>
      <w:r w:rsidR="00270D96" w:rsidRPr="00EF4A3F">
        <w:rPr>
          <w:lang w:val="en-US"/>
        </w:rPr>
        <w:t xml:space="preserve">of two reasons i.e. </w:t>
      </w:r>
      <w:r w:rsidRPr="00EF4A3F">
        <w:rPr>
          <w:lang w:val="en-US"/>
        </w:rPr>
        <w:t xml:space="preserve">post the financial crisis, financer’s have more incentive to capture the central bank as it now possess greater powers than before and </w:t>
      </w:r>
      <w:r w:rsidR="00270D96" w:rsidRPr="00EF4A3F">
        <w:rPr>
          <w:lang w:val="en-US"/>
        </w:rPr>
        <w:t xml:space="preserve">after 2009, </w:t>
      </w:r>
      <w:r w:rsidRPr="00EF4A3F">
        <w:rPr>
          <w:lang w:val="en-US"/>
        </w:rPr>
        <w:t>reduction in inflation was the need of the moment</w:t>
      </w:r>
      <w:r w:rsidR="00270D96" w:rsidRPr="00EF4A3F">
        <w:rPr>
          <w:lang w:val="en-US"/>
        </w:rPr>
        <w:t xml:space="preserve"> and who better than a financer to do the same? </w:t>
      </w:r>
    </w:p>
    <w:p w14:paraId="339CEC00" w14:textId="77777777" w:rsidR="001B689C" w:rsidRPr="00EF4A3F" w:rsidRDefault="001B689C" w:rsidP="00EF4A3F">
      <w:pPr>
        <w:pStyle w:val="ListParagraph"/>
        <w:spacing w:line="276" w:lineRule="auto"/>
        <w:ind w:left="360"/>
        <w:jc w:val="both"/>
        <w:rPr>
          <w:lang w:val="en-US"/>
        </w:rPr>
      </w:pPr>
    </w:p>
    <w:p w14:paraId="467C84AF" w14:textId="76797547" w:rsidR="00270D96" w:rsidRPr="00EF4A3F" w:rsidRDefault="001B689C" w:rsidP="00EF4A3F">
      <w:pPr>
        <w:pStyle w:val="ListParagraph"/>
        <w:numPr>
          <w:ilvl w:val="0"/>
          <w:numId w:val="4"/>
        </w:numPr>
        <w:spacing w:line="276" w:lineRule="auto"/>
        <w:jc w:val="both"/>
        <w:rPr>
          <w:lang w:val="en-US"/>
        </w:rPr>
      </w:pPr>
      <w:r w:rsidRPr="00EF4A3F">
        <w:rPr>
          <w:lang w:val="en-US"/>
        </w:rPr>
        <w:t xml:space="preserve">The “Post-Keynesian” or “domestic” school believes that capture is definitely not endogenous/systemic. </w:t>
      </w:r>
      <w:r w:rsidR="00270D96" w:rsidRPr="00EF4A3F">
        <w:rPr>
          <w:lang w:val="en-US"/>
        </w:rPr>
        <w:t xml:space="preserve">With beliefs just the opposite of the finance school, it believed that </w:t>
      </w:r>
      <w:r w:rsidR="00270D96" w:rsidRPr="00EF4A3F">
        <w:rPr>
          <w:lang w:val="en-US"/>
        </w:rPr>
        <w:lastRenderedPageBreak/>
        <w:t>there has been no scrupulous increase or decrease over time rather such capture depended on the structure of the economy.</w:t>
      </w:r>
    </w:p>
    <w:p w14:paraId="2C951556" w14:textId="3E19E74C" w:rsidR="00270D96" w:rsidRPr="00EF4A3F" w:rsidRDefault="00270D96" w:rsidP="00EF4A3F">
      <w:pPr>
        <w:spacing w:line="276" w:lineRule="auto"/>
        <w:jc w:val="both"/>
        <w:rPr>
          <w:lang w:val="en-US"/>
        </w:rPr>
      </w:pPr>
    </w:p>
    <w:p w14:paraId="74AFE130" w14:textId="74693759" w:rsidR="00270D96" w:rsidRPr="00EF4A3F" w:rsidRDefault="00270D96" w:rsidP="00EF4A3F">
      <w:pPr>
        <w:spacing w:line="276" w:lineRule="auto"/>
        <w:ind w:left="360"/>
        <w:jc w:val="both"/>
        <w:rPr>
          <w:lang w:val="en-US"/>
        </w:rPr>
      </w:pPr>
      <w:r w:rsidRPr="00EF4A3F">
        <w:rPr>
          <w:lang w:val="en-US"/>
        </w:rPr>
        <w:t>This school further states that industrial capture was more rampant than the financial capture (during the crisis). Moreover, it hypothesizes that financers wanted lower interest rates before the crisis, no specific rate during the crisis, and high interest rates post the crisis.</w:t>
      </w:r>
    </w:p>
    <w:p w14:paraId="2AC3F1A7" w14:textId="037D38E3" w:rsidR="00DD7115" w:rsidRPr="00EF4A3F" w:rsidRDefault="006A59A0" w:rsidP="00EF4A3F">
      <w:pPr>
        <w:spacing w:line="276" w:lineRule="auto"/>
        <w:jc w:val="both"/>
        <w:rPr>
          <w:lang w:val="en-US"/>
        </w:rPr>
      </w:pPr>
      <w:r w:rsidRPr="00EF4A3F">
        <w:rPr>
          <w:lang w:val="en-US"/>
        </w:rPr>
        <w:t xml:space="preserve"> </w:t>
      </w:r>
    </w:p>
    <w:p w14:paraId="75FC1123" w14:textId="3DCE8149" w:rsidR="00270D96" w:rsidRPr="00EF4A3F" w:rsidRDefault="00192549" w:rsidP="00EF4A3F">
      <w:pPr>
        <w:spacing w:line="276" w:lineRule="auto"/>
        <w:jc w:val="both"/>
        <w:rPr>
          <w:lang w:val="en-US"/>
        </w:rPr>
      </w:pPr>
      <w:r w:rsidRPr="00EF4A3F">
        <w:rPr>
          <w:lang w:val="en-US"/>
        </w:rPr>
        <w:t>I</w:t>
      </w:r>
      <w:r w:rsidR="00270D96" w:rsidRPr="00EF4A3F">
        <w:rPr>
          <w:lang w:val="en-US"/>
        </w:rPr>
        <w:t>n order to test the accuracy of these claims, an “F</w:t>
      </w:r>
      <w:r w:rsidRPr="00EF4A3F">
        <w:rPr>
          <w:lang w:val="en-US"/>
        </w:rPr>
        <w:t xml:space="preserve"> </w:t>
      </w:r>
      <w:r w:rsidR="00270D96" w:rsidRPr="00EF4A3F">
        <w:rPr>
          <w:lang w:val="en-US"/>
        </w:rPr>
        <w:t xml:space="preserve">- index” was created with the data of </w:t>
      </w:r>
      <w:r w:rsidRPr="00EF4A3F">
        <w:rPr>
          <w:lang w:val="en-US"/>
        </w:rPr>
        <w:t>education/employment of the central bank’s (European central bank, Federal reserve, and bank of England). Dummy variables were used to ascertain the ratio of employees with financial background to the total number of employees. In order to answer the second question, the change in interest rates was compared with the F-index.</w:t>
      </w:r>
    </w:p>
    <w:p w14:paraId="6F013936" w14:textId="3642A629" w:rsidR="00192549" w:rsidRPr="00EF4A3F" w:rsidRDefault="00192549" w:rsidP="00EF4A3F">
      <w:pPr>
        <w:spacing w:line="276" w:lineRule="auto"/>
        <w:jc w:val="both"/>
        <w:rPr>
          <w:lang w:val="en-US"/>
        </w:rPr>
      </w:pPr>
    </w:p>
    <w:p w14:paraId="35ED482A" w14:textId="49F45C20" w:rsidR="00192549" w:rsidRPr="00EF4A3F" w:rsidRDefault="00192549" w:rsidP="00EF4A3F">
      <w:pPr>
        <w:spacing w:line="276" w:lineRule="auto"/>
        <w:jc w:val="both"/>
      </w:pPr>
      <w:r w:rsidRPr="00EF4A3F">
        <w:rPr>
          <w:lang w:val="en-US"/>
        </w:rPr>
        <w:t>Consequently, the results were obtained (following the KISS principle; Keep it simple, stupid</w:t>
      </w:r>
      <w:r w:rsidR="005D2FF7" w:rsidRPr="00EF4A3F">
        <w:rPr>
          <w:lang w:val="en-US"/>
        </w:rPr>
        <w:t xml:space="preserve"> proposed by Mishkin (2007) </w:t>
      </w:r>
      <w:sdt>
        <w:sdtPr>
          <w:id w:val="-1636638329"/>
          <w:citation/>
        </w:sdtPr>
        <w:sdtEndPr/>
        <w:sdtContent>
          <w:r w:rsidR="005D2FF7" w:rsidRPr="00EF4A3F">
            <w:fldChar w:fldCharType="begin"/>
          </w:r>
          <w:r w:rsidR="005D2FF7" w:rsidRPr="00EF4A3F">
            <w:rPr>
              <w:lang w:val="en-US"/>
            </w:rPr>
            <w:instrText xml:space="preserve"> CITATION Emm1 \l 1033 </w:instrText>
          </w:r>
          <w:r w:rsidR="005D2FF7" w:rsidRPr="00EF4A3F">
            <w:fldChar w:fldCharType="separate"/>
          </w:r>
          <w:r w:rsidR="005D2FF7" w:rsidRPr="00EF4A3F">
            <w:rPr>
              <w:noProof/>
              <w:lang w:val="en-US"/>
            </w:rPr>
            <w:t>(Gauvin)</w:t>
          </w:r>
          <w:r w:rsidR="005D2FF7" w:rsidRPr="00EF4A3F">
            <w:fldChar w:fldCharType="end"/>
          </w:r>
        </w:sdtContent>
      </w:sdt>
      <w:r w:rsidRPr="00EF4A3F">
        <w:rPr>
          <w:lang w:val="en-US"/>
        </w:rPr>
        <w:t>) concluded that although the level of financial capture has overall increased over the years, there has not been an increase in each individual year. Further, as for the second question, the hypotheses of the “democratic school” prove</w:t>
      </w:r>
      <w:r w:rsidR="00067D9F" w:rsidRPr="00EF4A3F">
        <w:rPr>
          <w:lang w:val="en-US"/>
        </w:rPr>
        <w:t>d</w:t>
      </w:r>
      <w:r w:rsidRPr="00EF4A3F">
        <w:rPr>
          <w:lang w:val="en-US"/>
        </w:rPr>
        <w:t xml:space="preserve"> correct and significant as </w:t>
      </w:r>
      <w:r w:rsidR="00067D9F" w:rsidRPr="00EF4A3F">
        <w:rPr>
          <w:lang w:val="en-US"/>
        </w:rPr>
        <w:t xml:space="preserve">a U-shaped curve is formed explaining the correlation between the “F-index” and “interest rates”. In other words, the financial sector wants low interests before the crisis and high interest rates post the crisis. </w:t>
      </w:r>
    </w:p>
    <w:p w14:paraId="26EBE140" w14:textId="5CBDBC8D" w:rsidR="00192549" w:rsidRPr="00EF4A3F" w:rsidRDefault="00192549" w:rsidP="00EF4A3F">
      <w:pPr>
        <w:spacing w:line="276" w:lineRule="auto"/>
        <w:jc w:val="both"/>
        <w:rPr>
          <w:lang w:val="en-US"/>
        </w:rPr>
      </w:pPr>
    </w:p>
    <w:p w14:paraId="75F74962" w14:textId="6FE0E023" w:rsidR="00067D9F" w:rsidRPr="00EF4A3F" w:rsidRDefault="00067D9F" w:rsidP="00EF4A3F">
      <w:pPr>
        <w:spacing w:line="276" w:lineRule="auto"/>
        <w:jc w:val="both"/>
        <w:rPr>
          <w:lang w:val="en-US"/>
        </w:rPr>
      </w:pPr>
      <w:r w:rsidRPr="00EF4A3F">
        <w:rPr>
          <w:lang w:val="en-US"/>
        </w:rPr>
        <w:t>Despite the significant values, this approach is not free form criticism i.e. because the sample size is small, even when one official retires</w:t>
      </w:r>
      <w:r w:rsidR="00E73609" w:rsidRPr="00EF4A3F">
        <w:rPr>
          <w:lang w:val="en-US"/>
        </w:rPr>
        <w:t xml:space="preserve"> the entire “F- index” change significantly and the fact that a previous career in finance is an accurate indicator for capture. </w:t>
      </w:r>
    </w:p>
    <w:p w14:paraId="430768D7" w14:textId="0E4DE6B0" w:rsidR="00E73609" w:rsidRPr="00EF4A3F" w:rsidRDefault="00E73609" w:rsidP="00EF4A3F">
      <w:pPr>
        <w:spacing w:line="276" w:lineRule="auto"/>
        <w:jc w:val="both"/>
        <w:rPr>
          <w:lang w:val="en-US"/>
        </w:rPr>
      </w:pPr>
    </w:p>
    <w:p w14:paraId="5D979499" w14:textId="218C41A8" w:rsidR="00E73609" w:rsidRPr="00EF4A3F" w:rsidRDefault="00A22851" w:rsidP="00EF4A3F">
      <w:pPr>
        <w:pStyle w:val="Heading2"/>
        <w:spacing w:line="276" w:lineRule="auto"/>
        <w:jc w:val="both"/>
        <w:rPr>
          <w:rFonts w:ascii="Times New Roman" w:hAnsi="Times New Roman" w:cs="Times New Roman"/>
          <w:i/>
          <w:lang w:val="en-US"/>
        </w:rPr>
      </w:pPr>
      <w:bookmarkStart w:id="6" w:name="_Toc41919404"/>
      <w:r w:rsidRPr="00EF4A3F">
        <w:rPr>
          <w:rFonts w:ascii="Times New Roman" w:hAnsi="Times New Roman" w:cs="Times New Roman"/>
          <w:lang w:val="en-US"/>
        </w:rPr>
        <w:t>STATE CAPTURE</w:t>
      </w:r>
      <w:bookmarkEnd w:id="6"/>
      <w:r w:rsidR="00897D69" w:rsidRPr="00EF4A3F">
        <w:rPr>
          <w:rFonts w:ascii="Times New Roman" w:hAnsi="Times New Roman" w:cs="Times New Roman"/>
          <w:lang w:val="en-US"/>
        </w:rPr>
        <w:t xml:space="preserve"> </w:t>
      </w:r>
    </w:p>
    <w:p w14:paraId="1CBF8B5F" w14:textId="2FF1DF0A" w:rsidR="00897D69" w:rsidRPr="00EF4A3F" w:rsidRDefault="00897D69" w:rsidP="00EF4A3F">
      <w:pPr>
        <w:spacing w:line="276" w:lineRule="auto"/>
        <w:jc w:val="both"/>
        <w:rPr>
          <w:i/>
          <w:lang w:val="en-US"/>
        </w:rPr>
      </w:pPr>
      <w:r w:rsidRPr="00EF4A3F">
        <w:rPr>
          <w:i/>
          <w:lang w:val="en-US"/>
        </w:rPr>
        <w:t>(In Asia)</w:t>
      </w:r>
    </w:p>
    <w:p w14:paraId="7EBD451B" w14:textId="590E1879" w:rsidR="00A22851" w:rsidRPr="00EF4A3F" w:rsidRDefault="00E76410" w:rsidP="00EF4A3F">
      <w:pPr>
        <w:spacing w:line="276" w:lineRule="auto"/>
        <w:jc w:val="both"/>
        <w:rPr>
          <w:lang w:val="en-US"/>
        </w:rPr>
      </w:pPr>
      <w:r w:rsidRPr="00EF4A3F">
        <w:rPr>
          <w:lang w:val="en-US"/>
        </w:rPr>
        <w:t xml:space="preserve">The affiliations (outside the formal job requirements) between the big corporates and political candidates engender an opportunity for this form of capture. An integral element to categorize correspondence as “state capture”, the business “elite” must portray </w:t>
      </w:r>
      <w:r w:rsidR="00764900" w:rsidRPr="00EF4A3F">
        <w:rPr>
          <w:lang w:val="en-US"/>
        </w:rPr>
        <w:t>“</w:t>
      </w:r>
      <w:r w:rsidRPr="00EF4A3F">
        <w:rPr>
          <w:lang w:val="en-US"/>
        </w:rPr>
        <w:t>rent-seeking behavior</w:t>
      </w:r>
      <w:r w:rsidR="00764900" w:rsidRPr="00EF4A3F">
        <w:rPr>
          <w:lang w:val="en-US"/>
        </w:rPr>
        <w:t>”</w:t>
      </w:r>
      <w:sdt>
        <w:sdtPr>
          <w:rPr>
            <w:lang w:val="en-US"/>
          </w:rPr>
          <w:id w:val="-894807702"/>
          <w:citation/>
        </w:sdtPr>
        <w:sdtEndPr/>
        <w:sdtContent>
          <w:r w:rsidR="00F1698D" w:rsidRPr="00EF4A3F">
            <w:rPr>
              <w:lang w:val="en-US"/>
            </w:rPr>
            <w:fldChar w:fldCharType="begin"/>
          </w:r>
          <w:r w:rsidR="00F1698D" w:rsidRPr="00EF4A3F">
            <w:rPr>
              <w:lang w:val="en-US"/>
            </w:rPr>
            <w:instrText xml:space="preserve"> CITATION Nie19 \l 1033 </w:instrText>
          </w:r>
          <w:r w:rsidR="00F1698D" w:rsidRPr="00EF4A3F">
            <w:rPr>
              <w:lang w:val="en-US"/>
            </w:rPr>
            <w:fldChar w:fldCharType="separate"/>
          </w:r>
          <w:r w:rsidR="00F1698D" w:rsidRPr="00EF4A3F">
            <w:rPr>
              <w:noProof/>
              <w:lang w:val="en-US"/>
            </w:rPr>
            <w:t xml:space="preserve"> (Zúñiga, 2019)</w:t>
          </w:r>
          <w:r w:rsidR="00F1698D" w:rsidRPr="00EF4A3F">
            <w:rPr>
              <w:lang w:val="en-US"/>
            </w:rPr>
            <w:fldChar w:fldCharType="end"/>
          </w:r>
        </w:sdtContent>
      </w:sdt>
      <w:r w:rsidRPr="00EF4A3F">
        <w:rPr>
          <w:lang w:val="en-US"/>
        </w:rPr>
        <w:t xml:space="preserve"> i.e. they establish close relations with the state on order to win some favors (from influencing trade decisions in their favor to altering the law and policies of a country).  </w:t>
      </w:r>
    </w:p>
    <w:p w14:paraId="61E04697" w14:textId="7400E7DE" w:rsidR="007E603C" w:rsidRPr="00EF4A3F" w:rsidRDefault="007E603C" w:rsidP="00EF4A3F">
      <w:pPr>
        <w:spacing w:line="276" w:lineRule="auto"/>
        <w:jc w:val="both"/>
        <w:rPr>
          <w:lang w:val="en-US"/>
        </w:rPr>
      </w:pPr>
    </w:p>
    <w:p w14:paraId="61CC27C2" w14:textId="30993013" w:rsidR="007E603C" w:rsidRPr="00EF4A3F" w:rsidRDefault="007E603C" w:rsidP="00EF4A3F">
      <w:pPr>
        <w:spacing w:line="276" w:lineRule="auto"/>
        <w:jc w:val="both"/>
        <w:rPr>
          <w:lang w:val="en-US"/>
        </w:rPr>
      </w:pPr>
      <w:r w:rsidRPr="00EF4A3F">
        <w:rPr>
          <w:lang w:val="en-US"/>
        </w:rPr>
        <w:t xml:space="preserve">Nonetheless, other forms of aberrant relationships such as bribery, favoritism, and biases are structurally different in their scope i.e. while the above-mentioned aberrant forms affect the individual, capture affects the entire country. Further, since this capture is so ubiquitous, anti-capture measures must look at the problem holistically (“subsuming the motivation of the capturer, for of capture, and context of the capture”). </w:t>
      </w:r>
    </w:p>
    <w:p w14:paraId="6AD0F200" w14:textId="6CE0E900" w:rsidR="007E603C" w:rsidRPr="00EF4A3F" w:rsidRDefault="007E603C" w:rsidP="00EF4A3F">
      <w:pPr>
        <w:spacing w:line="276" w:lineRule="auto"/>
        <w:jc w:val="both"/>
        <w:rPr>
          <w:lang w:val="en-US"/>
        </w:rPr>
      </w:pPr>
    </w:p>
    <w:p w14:paraId="0B57A0B6" w14:textId="70B20625" w:rsidR="007E603C" w:rsidRPr="00EF4A3F" w:rsidRDefault="007E603C" w:rsidP="00EF4A3F">
      <w:pPr>
        <w:spacing w:line="276" w:lineRule="auto"/>
        <w:jc w:val="both"/>
        <w:rPr>
          <w:lang w:val="en-US"/>
        </w:rPr>
      </w:pPr>
      <w:r w:rsidRPr="00EF4A3F">
        <w:rPr>
          <w:lang w:val="en-US"/>
        </w:rPr>
        <w:t>The author “Nieves” believes that state, regulatory, financial, industrial, policy and media capture are interrelate</w:t>
      </w:r>
      <w:r w:rsidR="00897D69" w:rsidRPr="00EF4A3F">
        <w:rPr>
          <w:lang w:val="en-US"/>
        </w:rPr>
        <w:t>d</w:t>
      </w:r>
      <w:r w:rsidRPr="00EF4A3F">
        <w:rPr>
          <w:lang w:val="en-US"/>
        </w:rPr>
        <w:t>, but not in a linearly. Asia being a continent with “crony” capitalism</w:t>
      </w:r>
      <w:r w:rsidR="00F1698D" w:rsidRPr="00EF4A3F">
        <w:rPr>
          <w:lang w:val="en-US"/>
        </w:rPr>
        <w:t xml:space="preserve"> </w:t>
      </w:r>
      <w:sdt>
        <w:sdtPr>
          <w:rPr>
            <w:lang w:val="en-US"/>
          </w:rPr>
          <w:id w:val="-745573571"/>
          <w:citation/>
        </w:sdtPr>
        <w:sdtEndPr/>
        <w:sdtContent>
          <w:r w:rsidR="00F1698D" w:rsidRPr="00EF4A3F">
            <w:rPr>
              <w:lang w:val="en-US"/>
            </w:rPr>
            <w:fldChar w:fldCharType="begin"/>
          </w:r>
          <w:r w:rsidR="00F1698D" w:rsidRPr="00EF4A3F">
            <w:rPr>
              <w:lang w:val="en-US"/>
            </w:rPr>
            <w:instrText xml:space="preserve"> CITATION Nie192 \l 1033 </w:instrText>
          </w:r>
          <w:r w:rsidR="00F1698D" w:rsidRPr="00EF4A3F">
            <w:rPr>
              <w:lang w:val="en-US"/>
            </w:rPr>
            <w:fldChar w:fldCharType="separate"/>
          </w:r>
          <w:r w:rsidR="00F1698D" w:rsidRPr="00EF4A3F">
            <w:rPr>
              <w:noProof/>
              <w:lang w:val="en-US"/>
            </w:rPr>
            <w:t>(Zúñiga, State capture in Asia Pacific, 2019)</w:t>
          </w:r>
          <w:r w:rsidR="00F1698D" w:rsidRPr="00EF4A3F">
            <w:rPr>
              <w:lang w:val="en-US"/>
            </w:rPr>
            <w:fldChar w:fldCharType="end"/>
          </w:r>
        </w:sdtContent>
      </w:sdt>
      <w:r w:rsidRPr="00EF4A3F">
        <w:rPr>
          <w:lang w:val="en-US"/>
        </w:rPr>
        <w:t xml:space="preserve">, has the highest potential for capture (as </w:t>
      </w:r>
      <w:r w:rsidR="00897D69" w:rsidRPr="00EF4A3F">
        <w:rPr>
          <w:lang w:val="en-US"/>
        </w:rPr>
        <w:t xml:space="preserve">“ascribed </w:t>
      </w:r>
      <w:r w:rsidR="00897D69" w:rsidRPr="00EF4A3F">
        <w:rPr>
          <w:lang w:val="en-US"/>
        </w:rPr>
        <w:lastRenderedPageBreak/>
        <w:t xml:space="preserve">status” from the family name is given more value than an achieved status; which leads to long lasting relations between the wealthy and powerful families). Forbye, some requisites for this capture are interdependency, rent-seeking behavior, shift of policies from public welfare to that capturer’s welfare (all of which are depicted by most of the “Keiretsu’s in Japan, Chaebol’s in South Korea, and network-based economies in Vietnam”). </w:t>
      </w:r>
    </w:p>
    <w:p w14:paraId="1FFD9143" w14:textId="0187D309" w:rsidR="00E73609" w:rsidRPr="00EF4A3F" w:rsidRDefault="00E73609" w:rsidP="00EF4A3F">
      <w:pPr>
        <w:spacing w:line="276" w:lineRule="auto"/>
        <w:jc w:val="both"/>
        <w:rPr>
          <w:lang w:val="en-US"/>
        </w:rPr>
      </w:pPr>
    </w:p>
    <w:p w14:paraId="4B272F97" w14:textId="20EA331D" w:rsidR="00FC27F3" w:rsidRPr="00EF4A3F" w:rsidRDefault="00897D69" w:rsidP="00EF4A3F">
      <w:pPr>
        <w:spacing w:line="276" w:lineRule="auto"/>
        <w:jc w:val="both"/>
        <w:rPr>
          <w:lang w:val="en-US"/>
        </w:rPr>
      </w:pPr>
      <w:r w:rsidRPr="00EF4A3F">
        <w:rPr>
          <w:lang w:val="en-US"/>
        </w:rPr>
        <w:t>Therefore, the expunging measures are not simple</w:t>
      </w:r>
      <w:r w:rsidR="00FC27F3" w:rsidRPr="00EF4A3F">
        <w:rPr>
          <w:lang w:val="en-US"/>
        </w:rPr>
        <w:t xml:space="preserve"> as it requires</w:t>
      </w:r>
      <w:sdt>
        <w:sdtPr>
          <w:rPr>
            <w:lang w:val="en-US"/>
          </w:rPr>
          <w:id w:val="1726721490"/>
          <w:citation/>
        </w:sdtPr>
        <w:sdtEndPr/>
        <w:sdtContent>
          <w:r w:rsidR="00F1698D" w:rsidRPr="00EF4A3F">
            <w:rPr>
              <w:lang w:val="en-US"/>
            </w:rPr>
            <w:fldChar w:fldCharType="begin"/>
          </w:r>
          <w:r w:rsidR="00F1698D" w:rsidRPr="00EF4A3F">
            <w:rPr>
              <w:lang w:val="en-US"/>
            </w:rPr>
            <w:instrText xml:space="preserve"> CITATION Nie191 \l 1033 </w:instrText>
          </w:r>
          <w:r w:rsidR="00F1698D" w:rsidRPr="00EF4A3F">
            <w:rPr>
              <w:lang w:val="en-US"/>
            </w:rPr>
            <w:fldChar w:fldCharType="separate"/>
          </w:r>
          <w:r w:rsidR="00F1698D" w:rsidRPr="00EF4A3F">
            <w:rPr>
              <w:noProof/>
              <w:lang w:val="en-US"/>
            </w:rPr>
            <w:t xml:space="preserve"> (Zúñiga, 2019)</w:t>
          </w:r>
          <w:r w:rsidR="00F1698D" w:rsidRPr="00EF4A3F">
            <w:rPr>
              <w:lang w:val="en-US"/>
            </w:rPr>
            <w:fldChar w:fldCharType="end"/>
          </w:r>
        </w:sdtContent>
      </w:sdt>
      <w:r w:rsidR="00FC27F3" w:rsidRPr="00EF4A3F">
        <w:rPr>
          <w:lang w:val="en-US"/>
        </w:rPr>
        <w:t>:</w:t>
      </w:r>
    </w:p>
    <w:p w14:paraId="49291E2A" w14:textId="32C49749" w:rsidR="00FC27F3" w:rsidRPr="00EF4A3F" w:rsidRDefault="00FC27F3" w:rsidP="00EF4A3F">
      <w:pPr>
        <w:pStyle w:val="ListParagraph"/>
        <w:numPr>
          <w:ilvl w:val="0"/>
          <w:numId w:val="6"/>
        </w:numPr>
        <w:spacing w:line="276" w:lineRule="auto"/>
        <w:jc w:val="both"/>
        <w:rPr>
          <w:lang w:val="en-US"/>
        </w:rPr>
      </w:pPr>
      <w:r w:rsidRPr="00EF4A3F">
        <w:rPr>
          <w:lang w:val="en-US"/>
        </w:rPr>
        <w:t>Differentiating between the capturer and captured is not easy; as they share a complicated relationship.</w:t>
      </w:r>
    </w:p>
    <w:p w14:paraId="13D4C790" w14:textId="562859DB" w:rsidR="00FC27F3" w:rsidRPr="00EF4A3F" w:rsidRDefault="00FC27F3" w:rsidP="00EF4A3F">
      <w:pPr>
        <w:pStyle w:val="ListParagraph"/>
        <w:numPr>
          <w:ilvl w:val="0"/>
          <w:numId w:val="6"/>
        </w:numPr>
        <w:spacing w:line="276" w:lineRule="auto"/>
        <w:jc w:val="both"/>
        <w:rPr>
          <w:lang w:val="en-US"/>
        </w:rPr>
      </w:pPr>
      <w:r w:rsidRPr="00EF4A3F">
        <w:rPr>
          <w:lang w:val="en-US"/>
        </w:rPr>
        <w:t>Identifying the root cause behind it.</w:t>
      </w:r>
    </w:p>
    <w:p w14:paraId="650C008C" w14:textId="0972BB26" w:rsidR="00FC27F3" w:rsidRPr="00EF4A3F" w:rsidRDefault="00FC27F3" w:rsidP="00EF4A3F">
      <w:pPr>
        <w:pStyle w:val="ListParagraph"/>
        <w:numPr>
          <w:ilvl w:val="0"/>
          <w:numId w:val="6"/>
        </w:numPr>
        <w:spacing w:line="276" w:lineRule="auto"/>
        <w:jc w:val="both"/>
        <w:rPr>
          <w:lang w:val="en-US"/>
        </w:rPr>
      </w:pPr>
      <w:r w:rsidRPr="00EF4A3F">
        <w:rPr>
          <w:lang w:val="en-US"/>
        </w:rPr>
        <w:t>The motivation/rent seeking behavior that is causing the capture?</w:t>
      </w:r>
    </w:p>
    <w:p w14:paraId="11C3C7FF" w14:textId="6975D33A" w:rsidR="00FC27F3" w:rsidRPr="00EF4A3F" w:rsidRDefault="00FC27F3" w:rsidP="00EF4A3F">
      <w:pPr>
        <w:pStyle w:val="ListParagraph"/>
        <w:numPr>
          <w:ilvl w:val="0"/>
          <w:numId w:val="6"/>
        </w:numPr>
        <w:spacing w:line="276" w:lineRule="auto"/>
        <w:jc w:val="both"/>
        <w:rPr>
          <w:lang w:val="en-US"/>
        </w:rPr>
      </w:pPr>
      <w:r w:rsidRPr="00EF4A3F">
        <w:rPr>
          <w:lang w:val="en-US"/>
        </w:rPr>
        <w:t>What is the lacuna in the country’s policy that is capture?</w:t>
      </w:r>
    </w:p>
    <w:p w14:paraId="45AF5351" w14:textId="6835489C" w:rsidR="00FC27F3" w:rsidRPr="00EF4A3F" w:rsidRDefault="00FC27F3" w:rsidP="00EF4A3F">
      <w:pPr>
        <w:pStyle w:val="ListParagraph"/>
        <w:numPr>
          <w:ilvl w:val="0"/>
          <w:numId w:val="6"/>
        </w:numPr>
        <w:spacing w:line="276" w:lineRule="auto"/>
        <w:jc w:val="both"/>
        <w:rPr>
          <w:lang w:val="en-US"/>
        </w:rPr>
      </w:pPr>
      <w:r w:rsidRPr="00EF4A3F">
        <w:rPr>
          <w:lang w:val="en-US"/>
        </w:rPr>
        <w:t>What is the form of this capture i.e. how is it manifested?</w:t>
      </w:r>
    </w:p>
    <w:p w14:paraId="5F2F8221" w14:textId="5C19EA61" w:rsidR="00FC27F3" w:rsidRPr="00EF4A3F" w:rsidRDefault="00FC27F3" w:rsidP="00EF4A3F">
      <w:pPr>
        <w:spacing w:line="276" w:lineRule="auto"/>
        <w:jc w:val="both"/>
        <w:rPr>
          <w:lang w:val="en-US"/>
        </w:rPr>
      </w:pPr>
      <w:r w:rsidRPr="00EF4A3F">
        <w:rPr>
          <w:lang w:val="en-US"/>
        </w:rPr>
        <w:t>Nonetheless, once identified it is the easiest to handle this form of capture by some measures such as; increasing the transparency in policy making, periodically gauging the corruption levels, giving more control to the law rather than the government, educating the public to be on the lookout for capt</w:t>
      </w:r>
      <w:r w:rsidR="00490EF9" w:rsidRPr="00EF4A3F">
        <w:rPr>
          <w:lang w:val="en-US"/>
        </w:rPr>
        <w:t xml:space="preserve">ures, increasing the “meritocracy” in recruitments, penalizing the responsible agencies (when detected) and customizing the approach as pet the structure of the economy. </w:t>
      </w:r>
    </w:p>
    <w:p w14:paraId="69416C1E" w14:textId="0DDDB5C9" w:rsidR="00490EF9" w:rsidRPr="00EF4A3F" w:rsidRDefault="00490EF9" w:rsidP="00EF4A3F">
      <w:pPr>
        <w:spacing w:line="276" w:lineRule="auto"/>
        <w:jc w:val="both"/>
        <w:rPr>
          <w:lang w:val="en-US"/>
        </w:rPr>
      </w:pPr>
    </w:p>
    <w:p w14:paraId="0D938F4D" w14:textId="7502E4ED" w:rsidR="00490EF9" w:rsidRPr="00EF4A3F" w:rsidRDefault="008A6AEC" w:rsidP="00EF4A3F">
      <w:pPr>
        <w:pStyle w:val="Heading1"/>
        <w:spacing w:line="276" w:lineRule="auto"/>
        <w:jc w:val="both"/>
        <w:rPr>
          <w:rFonts w:ascii="Times New Roman" w:hAnsi="Times New Roman" w:cs="Times New Roman"/>
          <w:lang w:val="en-US"/>
        </w:rPr>
      </w:pPr>
      <w:bookmarkStart w:id="7" w:name="_Toc41919405"/>
      <w:r w:rsidRPr="00EF4A3F">
        <w:rPr>
          <w:rFonts w:ascii="Times New Roman" w:hAnsi="Times New Roman" w:cs="Times New Roman"/>
          <w:lang w:val="en-US"/>
        </w:rPr>
        <w:t>ANALYSIS</w:t>
      </w:r>
      <w:bookmarkEnd w:id="7"/>
    </w:p>
    <w:p w14:paraId="0B155B13" w14:textId="6F183171" w:rsidR="008A6AEC" w:rsidRPr="00EF4A3F" w:rsidRDefault="008A6AEC" w:rsidP="00EF4A3F">
      <w:pPr>
        <w:pStyle w:val="Heading2"/>
        <w:spacing w:line="276" w:lineRule="auto"/>
        <w:jc w:val="both"/>
        <w:rPr>
          <w:rFonts w:ascii="Times New Roman" w:hAnsi="Times New Roman" w:cs="Times New Roman"/>
          <w:lang w:val="en-US"/>
        </w:rPr>
      </w:pPr>
      <w:bookmarkStart w:id="8" w:name="_Toc41919406"/>
      <w:r w:rsidRPr="00EF4A3F">
        <w:rPr>
          <w:rFonts w:ascii="Times New Roman" w:hAnsi="Times New Roman" w:cs="Times New Roman"/>
          <w:lang w:val="en-US"/>
        </w:rPr>
        <w:t>Inter-relations between the forms of capture</w:t>
      </w:r>
      <w:bookmarkEnd w:id="8"/>
    </w:p>
    <w:p w14:paraId="3FF90986" w14:textId="74E2119D" w:rsidR="00490EF9" w:rsidRPr="00EF4A3F" w:rsidRDefault="00D60FEF" w:rsidP="00EF4A3F">
      <w:pPr>
        <w:spacing w:line="276" w:lineRule="auto"/>
        <w:jc w:val="both"/>
        <w:rPr>
          <w:lang w:val="en-US"/>
        </w:rPr>
      </w:pPr>
      <w:r w:rsidRPr="00EF4A3F">
        <w:rPr>
          <w:lang w:val="en-US"/>
        </w:rPr>
        <w:t>Evidently,</w:t>
      </w:r>
      <w:r w:rsidR="00490EF9" w:rsidRPr="00EF4A3F">
        <w:rPr>
          <w:lang w:val="en-US"/>
        </w:rPr>
        <w:t xml:space="preserve"> there is </w:t>
      </w:r>
      <w:r w:rsidRPr="00EF4A3F">
        <w:rPr>
          <w:lang w:val="en-US"/>
        </w:rPr>
        <w:t xml:space="preserve">a </w:t>
      </w:r>
      <w:r w:rsidR="00490EF9" w:rsidRPr="00EF4A3F">
        <w:rPr>
          <w:lang w:val="en-US"/>
        </w:rPr>
        <w:t>significant</w:t>
      </w:r>
      <w:r w:rsidRPr="00EF4A3F">
        <w:rPr>
          <w:lang w:val="en-US"/>
        </w:rPr>
        <w:t xml:space="preserve"> level of </w:t>
      </w:r>
      <w:r w:rsidR="00490EF9" w:rsidRPr="00EF4A3F">
        <w:rPr>
          <w:lang w:val="en-US"/>
        </w:rPr>
        <w:t>correlation between the above-mentioned forms of capture</w:t>
      </w:r>
      <w:r w:rsidR="002D47EA" w:rsidRPr="00EF4A3F">
        <w:rPr>
          <w:lang w:val="en-US"/>
        </w:rPr>
        <w:t xml:space="preserve">. </w:t>
      </w:r>
      <w:r w:rsidRPr="00EF4A3F">
        <w:rPr>
          <w:lang w:val="en-US"/>
        </w:rPr>
        <w:t>An example</w:t>
      </w:r>
      <w:r w:rsidR="002D47EA" w:rsidRPr="00EF4A3F">
        <w:rPr>
          <w:lang w:val="en-US"/>
        </w:rPr>
        <w:t xml:space="preserve"> could be like that of “Fiat in Italy”, where big business conglomerates bought out the media sources, in order to influence the people towards choosing the political party that worked in the industry’s favor by banning car imports. Further there is evidence of it capturing the regulatory bodies to seek loans and grants for IPO’s (Initial public offering). Despite the overt presence of these captures, it is almost impossible to quantify the impact of one on the other. </w:t>
      </w:r>
    </w:p>
    <w:p w14:paraId="791A5F80" w14:textId="0E2DB909" w:rsidR="00DE0375" w:rsidRPr="00EF4A3F" w:rsidRDefault="00DE0375" w:rsidP="00EF4A3F">
      <w:pPr>
        <w:pStyle w:val="Heading2"/>
        <w:spacing w:line="276" w:lineRule="auto"/>
        <w:jc w:val="both"/>
        <w:rPr>
          <w:rFonts w:ascii="Times New Roman" w:hAnsi="Times New Roman" w:cs="Times New Roman"/>
          <w:lang w:val="en-US"/>
        </w:rPr>
      </w:pPr>
    </w:p>
    <w:p w14:paraId="0B2040DA" w14:textId="4D624239" w:rsidR="008A6AEC" w:rsidRPr="00EF4A3F" w:rsidRDefault="008A6AEC" w:rsidP="00EF4A3F">
      <w:pPr>
        <w:pStyle w:val="Heading2"/>
        <w:spacing w:line="276" w:lineRule="auto"/>
        <w:jc w:val="both"/>
        <w:rPr>
          <w:rFonts w:ascii="Times New Roman" w:hAnsi="Times New Roman" w:cs="Times New Roman"/>
          <w:lang w:val="en-US"/>
        </w:rPr>
      </w:pPr>
      <w:bookmarkStart w:id="9" w:name="_Toc41919407"/>
      <w:r w:rsidRPr="00EF4A3F">
        <w:rPr>
          <w:rFonts w:ascii="Times New Roman" w:hAnsi="Times New Roman" w:cs="Times New Roman"/>
          <w:lang w:val="en-US"/>
        </w:rPr>
        <w:t>Complexity theory</w:t>
      </w:r>
      <w:bookmarkEnd w:id="9"/>
    </w:p>
    <w:p w14:paraId="1F568E68" w14:textId="6FB3CEC1" w:rsidR="002D47EA" w:rsidRPr="00EF4A3F" w:rsidRDefault="00DE0375" w:rsidP="00EF4A3F">
      <w:pPr>
        <w:spacing w:line="276" w:lineRule="auto"/>
        <w:jc w:val="both"/>
        <w:rPr>
          <w:lang w:val="en-US"/>
        </w:rPr>
      </w:pPr>
      <w:r w:rsidRPr="00EF4A3F">
        <w:rPr>
          <w:lang w:val="en-US"/>
        </w:rPr>
        <w:t>A</w:t>
      </w:r>
      <w:r w:rsidR="002D47EA" w:rsidRPr="00EF4A3F">
        <w:rPr>
          <w:lang w:val="en-US"/>
        </w:rPr>
        <w:t>n explanation for this relation could be provided by the “</w:t>
      </w:r>
      <w:r w:rsidR="002D47EA" w:rsidRPr="00EF4A3F">
        <w:rPr>
          <w:b/>
          <w:lang w:val="en-US"/>
        </w:rPr>
        <w:t>complexity theory”</w:t>
      </w:r>
      <w:r w:rsidR="00F1698D" w:rsidRPr="00EF4A3F">
        <w:rPr>
          <w:b/>
          <w:lang w:val="en-US"/>
        </w:rPr>
        <w:t xml:space="preserve"> </w:t>
      </w:r>
      <w:sdt>
        <w:sdtPr>
          <w:rPr>
            <w:b/>
            <w:lang w:val="en-US"/>
          </w:rPr>
          <w:id w:val="-1121144887"/>
          <w:citation/>
        </w:sdtPr>
        <w:sdtEndPr/>
        <w:sdtContent>
          <w:r w:rsidR="00F1698D" w:rsidRPr="00EF4A3F">
            <w:rPr>
              <w:b/>
              <w:lang w:val="en-US"/>
            </w:rPr>
            <w:fldChar w:fldCharType="begin"/>
          </w:r>
          <w:r w:rsidR="00F1698D" w:rsidRPr="00EF4A3F">
            <w:rPr>
              <w:b/>
              <w:lang w:val="en-US"/>
            </w:rPr>
            <w:instrText xml:space="preserve"> CITATION Dav \l 1033 </w:instrText>
          </w:r>
          <w:r w:rsidR="00F1698D" w:rsidRPr="00EF4A3F">
            <w:rPr>
              <w:b/>
              <w:lang w:val="en-US"/>
            </w:rPr>
            <w:fldChar w:fldCharType="separate"/>
          </w:r>
          <w:r w:rsidR="00F1698D" w:rsidRPr="00EF4A3F">
            <w:rPr>
              <w:noProof/>
              <w:lang w:val="en-US"/>
            </w:rPr>
            <w:t>(Callaghan)</w:t>
          </w:r>
          <w:r w:rsidR="00F1698D" w:rsidRPr="00EF4A3F">
            <w:rPr>
              <w:b/>
              <w:lang w:val="en-US"/>
            </w:rPr>
            <w:fldChar w:fldCharType="end"/>
          </w:r>
        </w:sdtContent>
      </w:sdt>
      <w:r w:rsidR="002D47EA" w:rsidRPr="00EF4A3F">
        <w:rPr>
          <w:b/>
          <w:lang w:val="en-US"/>
        </w:rPr>
        <w:t xml:space="preserve">; </w:t>
      </w:r>
      <w:r w:rsidR="002D47EA" w:rsidRPr="00EF4A3F">
        <w:rPr>
          <w:lang w:val="en-US"/>
        </w:rPr>
        <w:t xml:space="preserve">a theory </w:t>
      </w:r>
      <w:r w:rsidR="00D60FEF" w:rsidRPr="00EF4A3F">
        <w:rPr>
          <w:lang w:val="en-US"/>
        </w:rPr>
        <w:t xml:space="preserve">distinct from the Marxian/neo-classical economics that uses deductive logic. This is one step above the endogeneity and dual causality, as it states that not all relations are deterministic or linear, some are more complex, interrelated, and may not be able to be depicted in econometric models. </w:t>
      </w:r>
    </w:p>
    <w:p w14:paraId="5414A004" w14:textId="51B4AB17" w:rsidR="00DE0375" w:rsidRPr="00EF4A3F" w:rsidRDefault="00DE0375" w:rsidP="00EF4A3F">
      <w:pPr>
        <w:spacing w:line="276" w:lineRule="auto"/>
        <w:jc w:val="both"/>
        <w:rPr>
          <w:lang w:val="en-US"/>
        </w:rPr>
      </w:pPr>
    </w:p>
    <w:p w14:paraId="68497DB6" w14:textId="141AB228" w:rsidR="00872250" w:rsidRPr="00EF4A3F" w:rsidRDefault="00872250" w:rsidP="00EF4A3F">
      <w:pPr>
        <w:spacing w:line="276" w:lineRule="auto"/>
        <w:jc w:val="both"/>
        <w:rPr>
          <w:lang w:val="en-US"/>
        </w:rPr>
      </w:pPr>
    </w:p>
    <w:p w14:paraId="5F316F1D" w14:textId="25463C07" w:rsidR="00D60FEF" w:rsidRPr="00EF4A3F" w:rsidRDefault="00605F82" w:rsidP="00EF4A3F">
      <w:pPr>
        <w:spacing w:line="276" w:lineRule="auto"/>
        <w:jc w:val="both"/>
        <w:rPr>
          <w:lang w:val="en-US"/>
        </w:rPr>
      </w:pPr>
      <w:r w:rsidRPr="00EF4A3F">
        <w:rPr>
          <w:lang w:val="en-US"/>
        </w:rPr>
        <w:t>Additionally,</w:t>
      </w:r>
      <w:r w:rsidR="00D60FEF" w:rsidRPr="00EF4A3F">
        <w:rPr>
          <w:lang w:val="en-US"/>
        </w:rPr>
        <w:t xml:space="preserve"> there are multiple theories of </w:t>
      </w:r>
      <w:r w:rsidR="00D60FEF" w:rsidRPr="00EF4A3F">
        <w:rPr>
          <w:b/>
          <w:lang w:val="en-US"/>
        </w:rPr>
        <w:t>natural science</w:t>
      </w:r>
      <w:r w:rsidR="00D60FEF" w:rsidRPr="00EF4A3F">
        <w:rPr>
          <w:lang w:val="en-US"/>
        </w:rPr>
        <w:t xml:space="preserve">, economics, and finance that provide support to this phenomenon (mainly, </w:t>
      </w:r>
      <w:r w:rsidR="00D60FEF" w:rsidRPr="00EF4A3F">
        <w:rPr>
          <w:b/>
          <w:lang w:val="en-US"/>
        </w:rPr>
        <w:t>chaos theory</w:t>
      </w:r>
      <w:r w:rsidR="00F1698D" w:rsidRPr="00EF4A3F">
        <w:rPr>
          <w:b/>
          <w:lang w:val="en-US"/>
        </w:rPr>
        <w:t xml:space="preserve"> </w:t>
      </w:r>
      <w:sdt>
        <w:sdtPr>
          <w:rPr>
            <w:b/>
            <w:lang w:val="en-US"/>
          </w:rPr>
          <w:id w:val="-991644964"/>
          <w:citation/>
        </w:sdtPr>
        <w:sdtEndPr/>
        <w:sdtContent>
          <w:r w:rsidR="009B080E" w:rsidRPr="00EF4A3F">
            <w:rPr>
              <w:b/>
              <w:lang w:val="en-US"/>
            </w:rPr>
            <w:fldChar w:fldCharType="begin"/>
          </w:r>
          <w:r w:rsidR="009B080E" w:rsidRPr="00EF4A3F">
            <w:rPr>
              <w:b/>
              <w:lang w:val="en-US"/>
            </w:rPr>
            <w:instrText xml:space="preserve"> CITATION Iva98 \l 1033 </w:instrText>
          </w:r>
          <w:r w:rsidR="009B080E" w:rsidRPr="00EF4A3F">
            <w:rPr>
              <w:b/>
              <w:lang w:val="en-US"/>
            </w:rPr>
            <w:fldChar w:fldCharType="separate"/>
          </w:r>
          <w:r w:rsidR="009B080E" w:rsidRPr="00EF4A3F">
            <w:rPr>
              <w:noProof/>
              <w:lang w:val="en-US"/>
            </w:rPr>
            <w:t>(Ekeland, 1998)</w:t>
          </w:r>
          <w:r w:rsidR="009B080E" w:rsidRPr="00EF4A3F">
            <w:rPr>
              <w:b/>
              <w:lang w:val="en-US"/>
            </w:rPr>
            <w:fldChar w:fldCharType="end"/>
          </w:r>
        </w:sdtContent>
      </w:sdt>
      <w:r w:rsidR="00D60FEF" w:rsidRPr="00EF4A3F">
        <w:rPr>
          <w:lang w:val="en-US"/>
        </w:rPr>
        <w:t xml:space="preserve">; a minimal change in the inputs may lead to colossal changes the output, making the model extremely sensitive). </w:t>
      </w:r>
    </w:p>
    <w:p w14:paraId="7B01FC15" w14:textId="16309B48" w:rsidR="00605F82" w:rsidRPr="00EF4A3F" w:rsidRDefault="00605F82" w:rsidP="00EF4A3F">
      <w:pPr>
        <w:spacing w:line="276" w:lineRule="auto"/>
        <w:jc w:val="both"/>
        <w:rPr>
          <w:lang w:val="en-US"/>
        </w:rPr>
      </w:pPr>
    </w:p>
    <w:p w14:paraId="61C1D120" w14:textId="12B97124" w:rsidR="00605F82" w:rsidRPr="00EF4A3F" w:rsidRDefault="00605F82" w:rsidP="00EF4A3F">
      <w:pPr>
        <w:spacing w:line="276" w:lineRule="auto"/>
        <w:jc w:val="both"/>
        <w:rPr>
          <w:lang w:val="en-US"/>
        </w:rPr>
      </w:pPr>
      <w:r w:rsidRPr="00EF4A3F">
        <w:rPr>
          <w:lang w:val="en-US"/>
        </w:rPr>
        <w:lastRenderedPageBreak/>
        <w:t>Therefore, this paper aims to establish a relation between “</w:t>
      </w:r>
      <w:r w:rsidRPr="00EF4A3F">
        <w:rPr>
          <w:b/>
          <w:lang w:val="en-US"/>
        </w:rPr>
        <w:t xml:space="preserve">complexity theory” </w:t>
      </w:r>
      <w:r w:rsidRPr="00EF4A3F">
        <w:rPr>
          <w:lang w:val="en-US"/>
        </w:rPr>
        <w:t>and the interrelations between forms of captures. It tries to explain that there is no linear relation between financial, state, media, policymaking, regulatory or institutional capture, rather there are complex dynamics (no strict axioms that can be applied to derive solutions). Further, unlike game theory and “rational choice theory” (cardinal to economics), complexity theory; which is tortuous</w:t>
      </w:r>
      <w:r w:rsidR="008A6AEC" w:rsidRPr="00EF4A3F">
        <w:rPr>
          <w:lang w:val="en-US"/>
        </w:rPr>
        <w:t xml:space="preserve"> and lacks endogeneity</w:t>
      </w:r>
      <w:r w:rsidRPr="00EF4A3F">
        <w:rPr>
          <w:lang w:val="en-US"/>
        </w:rPr>
        <w:t xml:space="preserve">, there is no smooth flow of data and it is extremely hard to find the source </w:t>
      </w:r>
      <w:r w:rsidR="008A6AEC" w:rsidRPr="00EF4A3F">
        <w:rPr>
          <w:lang w:val="en-US"/>
        </w:rPr>
        <w:t>and impact of an action. This theory goes well beyond the simplistic approach of deductive logic and tries to incorporate feedback loops, chaos theory and overcome the limitation of “</w:t>
      </w:r>
      <w:r w:rsidR="008A6AEC" w:rsidRPr="00EF4A3F">
        <w:rPr>
          <w:b/>
          <w:lang w:val="en-US"/>
        </w:rPr>
        <w:t>bounded rationality</w:t>
      </w:r>
      <w:r w:rsidR="008A6AEC" w:rsidRPr="00EF4A3F">
        <w:rPr>
          <w:lang w:val="en-US"/>
        </w:rPr>
        <w:t xml:space="preserve">”. </w:t>
      </w:r>
    </w:p>
    <w:p w14:paraId="3BC258BE" w14:textId="2322D59C" w:rsidR="00D60FEF" w:rsidRPr="00EF4A3F" w:rsidRDefault="00D60FEF" w:rsidP="00EF4A3F">
      <w:pPr>
        <w:spacing w:line="276" w:lineRule="auto"/>
        <w:jc w:val="both"/>
        <w:rPr>
          <w:lang w:val="en-US"/>
        </w:rPr>
      </w:pPr>
    </w:p>
    <w:p w14:paraId="0A698496" w14:textId="6A82C3A1" w:rsidR="00797D2E" w:rsidRPr="00EF4A3F" w:rsidRDefault="00797D2E" w:rsidP="00EF4A3F">
      <w:pPr>
        <w:pStyle w:val="Heading2"/>
        <w:spacing w:line="276" w:lineRule="auto"/>
        <w:jc w:val="both"/>
        <w:rPr>
          <w:rFonts w:ascii="Times New Roman" w:hAnsi="Times New Roman" w:cs="Times New Roman"/>
          <w:lang w:val="en-US"/>
        </w:rPr>
      </w:pPr>
      <w:bookmarkStart w:id="10" w:name="_Toc41919408"/>
      <w:r w:rsidRPr="00EF4A3F">
        <w:rPr>
          <w:rFonts w:ascii="Times New Roman" w:hAnsi="Times New Roman" w:cs="Times New Roman"/>
          <w:lang w:val="en-US"/>
        </w:rPr>
        <w:t>SCOPE FOR DISCUSSION</w:t>
      </w:r>
      <w:bookmarkEnd w:id="10"/>
    </w:p>
    <w:p w14:paraId="3597EDA7" w14:textId="1F10208E" w:rsidR="00797D2E" w:rsidRPr="00EF4A3F" w:rsidRDefault="00DA78EC" w:rsidP="00EF4A3F">
      <w:pPr>
        <w:spacing w:line="276" w:lineRule="auto"/>
        <w:jc w:val="both"/>
        <w:rPr>
          <w:lang w:val="en-US"/>
        </w:rPr>
      </w:pPr>
      <w:r w:rsidRPr="00EF4A3F">
        <w:rPr>
          <w:lang w:val="en-US"/>
        </w:rPr>
        <w:t xml:space="preserve">Different </w:t>
      </w:r>
      <w:r w:rsidR="00FF2675" w:rsidRPr="00EF4A3F">
        <w:rPr>
          <w:lang w:val="en-US"/>
        </w:rPr>
        <w:t>res</w:t>
      </w:r>
      <w:r w:rsidR="007561B2" w:rsidRPr="00EF4A3F">
        <w:rPr>
          <w:lang w:val="en-US"/>
        </w:rPr>
        <w:t>earches yield cont</w:t>
      </w:r>
      <w:r w:rsidR="009C1E10" w:rsidRPr="00EF4A3F">
        <w:rPr>
          <w:lang w:val="en-US"/>
        </w:rPr>
        <w:t>rasting</w:t>
      </w:r>
      <w:r w:rsidR="007561B2" w:rsidRPr="00EF4A3F">
        <w:rPr>
          <w:lang w:val="en-US"/>
        </w:rPr>
        <w:t xml:space="preserve"> result about the effect of competition on capture i.e. one view states that the greater the number of competitors in the market, the higher is the cost of paying (as more rent-seekers), so lesser capture; however, the other claims that as the number of competitors increase, each firm has lesser “individual” power to expose the scams/inadequacies which in forth decreases their worth and makes bribes cheaper. Although, both stemming from rational assumptions, one must be wrong (and in order to prove that, an extensive research on the relationship between capture and competition must be conducted country and year wise). </w:t>
      </w:r>
    </w:p>
    <w:p w14:paraId="5D873DC9" w14:textId="77777777" w:rsidR="007561B2" w:rsidRPr="00EF4A3F" w:rsidRDefault="007561B2" w:rsidP="00EF4A3F">
      <w:pPr>
        <w:spacing w:line="276" w:lineRule="auto"/>
        <w:jc w:val="both"/>
        <w:rPr>
          <w:lang w:val="en-US"/>
        </w:rPr>
      </w:pPr>
    </w:p>
    <w:p w14:paraId="4F419CA2" w14:textId="31CB0F02" w:rsidR="00797D2E" w:rsidRPr="00EF4A3F" w:rsidRDefault="007561B2" w:rsidP="00EF4A3F">
      <w:pPr>
        <w:spacing w:line="276" w:lineRule="auto"/>
        <w:jc w:val="both"/>
        <w:rPr>
          <w:lang w:val="en-US"/>
        </w:rPr>
      </w:pPr>
      <w:r w:rsidRPr="00EF4A3F">
        <w:rPr>
          <w:lang w:val="en-US"/>
        </w:rPr>
        <w:t xml:space="preserve">Further, besides the seminal papers, none of the others attempt to link the impact that one form of capture has on the other. Since understanding this is integral to stopping the chain go captures (which have instigated multiple types of crisis), a study about the interrelationships of the same must be conducted. Possibly employing the complexity theory (as it is evident that the relationship shared amongst them is non-linear). </w:t>
      </w:r>
    </w:p>
    <w:p w14:paraId="560B7F57" w14:textId="77777777" w:rsidR="00862E53" w:rsidRPr="00EF4A3F" w:rsidRDefault="00862E53" w:rsidP="00EF4A3F">
      <w:pPr>
        <w:spacing w:line="276" w:lineRule="auto"/>
        <w:jc w:val="both"/>
        <w:rPr>
          <w:lang w:val="en-US"/>
        </w:rPr>
      </w:pPr>
    </w:p>
    <w:p w14:paraId="27FA8855" w14:textId="596D401E" w:rsidR="00D60FEF" w:rsidRPr="00EF4A3F" w:rsidRDefault="00D60FEF" w:rsidP="00EF4A3F">
      <w:pPr>
        <w:pStyle w:val="Heading1"/>
        <w:spacing w:line="276" w:lineRule="auto"/>
        <w:jc w:val="both"/>
        <w:rPr>
          <w:rFonts w:ascii="Times New Roman" w:hAnsi="Times New Roman" w:cs="Times New Roman"/>
          <w:lang w:val="en-US"/>
        </w:rPr>
      </w:pPr>
      <w:bookmarkStart w:id="11" w:name="_Toc41919409"/>
      <w:r w:rsidRPr="00EF4A3F">
        <w:rPr>
          <w:rFonts w:ascii="Times New Roman" w:hAnsi="Times New Roman" w:cs="Times New Roman"/>
          <w:lang w:val="en-US"/>
        </w:rPr>
        <w:t>CONCLUSION</w:t>
      </w:r>
      <w:bookmarkEnd w:id="11"/>
    </w:p>
    <w:p w14:paraId="43A1F418" w14:textId="77777777" w:rsidR="005F3AB9" w:rsidRPr="00EF4A3F" w:rsidRDefault="00D60FEF" w:rsidP="00EF4A3F">
      <w:pPr>
        <w:spacing w:line="276" w:lineRule="auto"/>
        <w:jc w:val="both"/>
        <w:rPr>
          <w:lang w:val="en-US"/>
        </w:rPr>
      </w:pPr>
      <w:r w:rsidRPr="00EF4A3F">
        <w:rPr>
          <w:lang w:val="en-US"/>
        </w:rPr>
        <w:t>Capture in the country can manifest itself in many ways; mainly</w:t>
      </w:r>
      <w:r w:rsidR="005F3AB9" w:rsidRPr="00EF4A3F">
        <w:rPr>
          <w:lang w:val="en-US"/>
        </w:rPr>
        <w:t xml:space="preserve"> via</w:t>
      </w:r>
      <w:r w:rsidRPr="00EF4A3F">
        <w:rPr>
          <w:lang w:val="en-US"/>
        </w:rPr>
        <w:t xml:space="preserve"> media, finance, state, regulatory, policy</w:t>
      </w:r>
      <w:r w:rsidR="005F3AB9" w:rsidRPr="00EF4A3F">
        <w:rPr>
          <w:lang w:val="en-US"/>
        </w:rPr>
        <w:t xml:space="preserve">, </w:t>
      </w:r>
      <w:r w:rsidRPr="00EF4A3F">
        <w:rPr>
          <w:lang w:val="en-US"/>
        </w:rPr>
        <w:t>and</w:t>
      </w:r>
      <w:r w:rsidR="005F3AB9" w:rsidRPr="00EF4A3F">
        <w:rPr>
          <w:lang w:val="en-US"/>
        </w:rPr>
        <w:t xml:space="preserve"> institutions. Some of the forms can be unequivocal, whereas the others can be abstruse and latent. These forms, their strength, and motivation are rudimentally dependent on the structure of the countries. Although, it is not easy to detect and assuage such captures, Russia has set an exemplar precedent by doing so.</w:t>
      </w:r>
    </w:p>
    <w:p w14:paraId="19D84C2A" w14:textId="77777777" w:rsidR="005F3AB9" w:rsidRPr="00EF4A3F" w:rsidRDefault="005F3AB9" w:rsidP="00EF4A3F">
      <w:pPr>
        <w:spacing w:line="276" w:lineRule="auto"/>
        <w:jc w:val="both"/>
        <w:rPr>
          <w:lang w:val="en-US"/>
        </w:rPr>
      </w:pPr>
    </w:p>
    <w:p w14:paraId="20FC7B77" w14:textId="7A66E3AB" w:rsidR="00D60FEF" w:rsidRPr="00EF4A3F" w:rsidRDefault="005F3AB9" w:rsidP="00EF4A3F">
      <w:pPr>
        <w:spacing w:line="276" w:lineRule="auto"/>
        <w:jc w:val="both"/>
        <w:rPr>
          <w:lang w:val="en-US"/>
        </w:rPr>
      </w:pPr>
      <w:r w:rsidRPr="00EF4A3F">
        <w:rPr>
          <w:lang w:val="en-US"/>
        </w:rPr>
        <w:t xml:space="preserve">Further, even paragon models of countries are not </w:t>
      </w:r>
      <w:r w:rsidR="006A4512" w:rsidRPr="00EF4A3F">
        <w:rPr>
          <w:lang w:val="en-US"/>
        </w:rPr>
        <w:t xml:space="preserve">exhaustively </w:t>
      </w:r>
      <w:r w:rsidRPr="00EF4A3F">
        <w:rPr>
          <w:lang w:val="en-US"/>
        </w:rPr>
        <w:t xml:space="preserve">guard </w:t>
      </w:r>
      <w:r w:rsidR="006A4512" w:rsidRPr="00EF4A3F">
        <w:rPr>
          <w:lang w:val="en-US"/>
        </w:rPr>
        <w:t xml:space="preserve">them </w:t>
      </w:r>
      <w:r w:rsidRPr="00EF4A3F">
        <w:rPr>
          <w:lang w:val="en-US"/>
        </w:rPr>
        <w:t>against captures</w:t>
      </w:r>
      <w:r w:rsidR="006A4512" w:rsidRPr="00EF4A3F">
        <w:rPr>
          <w:lang w:val="en-US"/>
        </w:rPr>
        <w:t>; because, sometimes capture</w:t>
      </w:r>
      <w:r w:rsidRPr="00EF4A3F">
        <w:rPr>
          <w:lang w:val="en-US"/>
        </w:rPr>
        <w:t xml:space="preserve"> can take such obscure forms that even the captured is unaware of his </w:t>
      </w:r>
      <w:r w:rsidR="006A4512" w:rsidRPr="00EF4A3F">
        <w:rPr>
          <w:lang w:val="en-US"/>
        </w:rPr>
        <w:t>condition</w:t>
      </w:r>
      <w:r w:rsidRPr="00EF4A3F">
        <w:rPr>
          <w:lang w:val="en-US"/>
        </w:rPr>
        <w:t xml:space="preserve"> (</w:t>
      </w:r>
      <w:r w:rsidR="006A4512" w:rsidRPr="00EF4A3F">
        <w:rPr>
          <w:lang w:val="en-US"/>
        </w:rPr>
        <w:t>like</w:t>
      </w:r>
      <w:r w:rsidRPr="00EF4A3F">
        <w:rPr>
          <w:lang w:val="en-US"/>
        </w:rPr>
        <w:t xml:space="preserve"> in cognitive capture; derived from long associations and empathy with the capturer). Nonetheless, some methods to ameliorate this problem </w:t>
      </w:r>
      <w:r w:rsidR="006A4512" w:rsidRPr="00EF4A3F">
        <w:rPr>
          <w:lang w:val="en-US"/>
        </w:rPr>
        <w:t xml:space="preserve">are; greater transparency, stricter imposition of regulations, according law with the highest power in the country, increasing competition (decreasing concentration), public education and empowerment amongst many others. </w:t>
      </w:r>
    </w:p>
    <w:p w14:paraId="69F851C3" w14:textId="7665927C" w:rsidR="006A4512" w:rsidRPr="00EF4A3F" w:rsidRDefault="006A4512" w:rsidP="00EF4A3F">
      <w:pPr>
        <w:spacing w:line="276" w:lineRule="auto"/>
        <w:jc w:val="both"/>
        <w:rPr>
          <w:lang w:val="en-US"/>
        </w:rPr>
      </w:pPr>
    </w:p>
    <w:p w14:paraId="33F2950B" w14:textId="77777777" w:rsidR="00DA78EC" w:rsidRPr="00EF4A3F" w:rsidRDefault="00DA78EC" w:rsidP="00EF4A3F">
      <w:pPr>
        <w:spacing w:line="276" w:lineRule="auto"/>
        <w:jc w:val="both"/>
        <w:rPr>
          <w:b/>
          <w:lang w:val="en-US"/>
        </w:rPr>
      </w:pPr>
      <w:r w:rsidRPr="00EF4A3F">
        <w:rPr>
          <w:lang w:val="en-US"/>
        </w:rPr>
        <w:lastRenderedPageBreak/>
        <w:t>I</w:t>
      </w:r>
      <w:r w:rsidR="006A4512" w:rsidRPr="00EF4A3F">
        <w:rPr>
          <w:lang w:val="en-US"/>
        </w:rPr>
        <w:t>t can be inferred that all forms of capture share a causal relation i.e. one gives rise to the other. Although, the specifications of the impact remain indeterminable, there are certain theories of economic, organizational behavior, and natural science that help explain this phenomenon (“</w:t>
      </w:r>
      <w:r w:rsidR="006A4512" w:rsidRPr="00EF4A3F">
        <w:rPr>
          <w:b/>
          <w:lang w:val="en-US"/>
        </w:rPr>
        <w:t xml:space="preserve">complexity theory”, “chaos theory”, </w:t>
      </w:r>
      <w:r w:rsidR="006A4512" w:rsidRPr="00EF4A3F">
        <w:rPr>
          <w:lang w:val="en-US"/>
        </w:rPr>
        <w:t xml:space="preserve">and </w:t>
      </w:r>
      <w:r w:rsidR="006A4512" w:rsidRPr="00EF4A3F">
        <w:rPr>
          <w:b/>
          <w:lang w:val="en-US"/>
        </w:rPr>
        <w:t>“</w:t>
      </w:r>
      <w:r w:rsidR="009D08FA" w:rsidRPr="00EF4A3F">
        <w:rPr>
          <w:b/>
          <w:lang w:val="en-US"/>
        </w:rPr>
        <w:t>feedback loops”</w:t>
      </w:r>
      <w:r w:rsidR="009D08FA" w:rsidRPr="00EF4A3F">
        <w:rPr>
          <w:lang w:val="en-US"/>
        </w:rPr>
        <w:t>; as explained in the paper</w:t>
      </w:r>
      <w:r w:rsidR="009D08FA" w:rsidRPr="00EF4A3F">
        <w:rPr>
          <w:b/>
          <w:lang w:val="en-US"/>
        </w:rPr>
        <w:t>).</w:t>
      </w:r>
      <w:r w:rsidR="00797D2E" w:rsidRPr="00EF4A3F">
        <w:rPr>
          <w:b/>
          <w:lang w:val="en-US"/>
        </w:rPr>
        <w:t xml:space="preserve"> </w:t>
      </w:r>
    </w:p>
    <w:p w14:paraId="204A9FDE" w14:textId="77777777" w:rsidR="00DA78EC" w:rsidRPr="00EF4A3F" w:rsidRDefault="00DA78EC" w:rsidP="00EF4A3F">
      <w:pPr>
        <w:spacing w:line="276" w:lineRule="auto"/>
        <w:jc w:val="both"/>
        <w:rPr>
          <w:b/>
          <w:lang w:val="en-US"/>
        </w:rPr>
      </w:pPr>
    </w:p>
    <w:p w14:paraId="10AC3BC3" w14:textId="1938132B" w:rsidR="00872250" w:rsidRPr="00EF4A3F" w:rsidRDefault="00DA78EC" w:rsidP="00EF4A3F">
      <w:pPr>
        <w:spacing w:line="276" w:lineRule="auto"/>
        <w:jc w:val="both"/>
        <w:rPr>
          <w:lang w:val="en-US"/>
        </w:rPr>
      </w:pPr>
      <w:r w:rsidRPr="00EF4A3F">
        <w:rPr>
          <w:lang w:val="en-US"/>
        </w:rPr>
        <w:t>Lastly, s</w:t>
      </w:r>
      <w:r w:rsidR="00797D2E" w:rsidRPr="00EF4A3F">
        <w:rPr>
          <w:lang w:val="en-US"/>
        </w:rPr>
        <w:t>ome principal questions that have scope for future research</w:t>
      </w:r>
      <w:r w:rsidR="006A799D" w:rsidRPr="00EF4A3F">
        <w:rPr>
          <w:lang w:val="en-US"/>
        </w:rPr>
        <w:t>; namely, can an increase in competition reduce capture? Can a theory/model be developed to help differentiate the captured from the capturer (in case of “convoluted” relations)? How related and how much impact do the captures have on one another (with the help of complexity theory)? How much</w:t>
      </w:r>
      <w:r w:rsidRPr="00EF4A3F">
        <w:rPr>
          <w:lang w:val="en-US"/>
        </w:rPr>
        <w:t xml:space="preserve"> impact does capture have on the economy (in terms of money) and can it be assuaged by the above-mentioned measures? </w:t>
      </w:r>
    </w:p>
    <w:p w14:paraId="00255774" w14:textId="3398AAC6" w:rsidR="00434B27" w:rsidRPr="00EF4A3F" w:rsidRDefault="00434B27" w:rsidP="00434B27">
      <w:pPr>
        <w:jc w:val="both"/>
        <w:rPr>
          <w:lang w:val="en-US"/>
        </w:rPr>
      </w:pPr>
      <w:r w:rsidRPr="00EF4A3F">
        <w:rPr>
          <w:lang w:val="en-US"/>
        </w:rPr>
        <w:br w:type="page"/>
      </w:r>
    </w:p>
    <w:p w14:paraId="02DC392A" w14:textId="55436B59" w:rsidR="00434B27" w:rsidRPr="00EF4A3F" w:rsidRDefault="00434B27" w:rsidP="00434B27">
      <w:pPr>
        <w:pStyle w:val="Heading1"/>
        <w:rPr>
          <w:rFonts w:ascii="Times New Roman" w:hAnsi="Times New Roman" w:cs="Times New Roman"/>
          <w:lang w:val="en-US"/>
        </w:rPr>
      </w:pPr>
      <w:bookmarkStart w:id="12" w:name="_Toc41919410"/>
      <w:r w:rsidRPr="00EF4A3F">
        <w:rPr>
          <w:rFonts w:ascii="Times New Roman" w:hAnsi="Times New Roman" w:cs="Times New Roman"/>
          <w:lang w:val="en-US"/>
        </w:rPr>
        <w:lastRenderedPageBreak/>
        <w:t>APPENDIX</w:t>
      </w:r>
      <w:bookmarkEnd w:id="12"/>
    </w:p>
    <w:p w14:paraId="4437E72D" w14:textId="77777777" w:rsidR="00DA78EC" w:rsidRPr="00EF4A3F" w:rsidRDefault="00DA78EC" w:rsidP="006A59A0">
      <w:pPr>
        <w:rPr>
          <w:lang w:val="en-US"/>
        </w:rPr>
      </w:pPr>
    </w:p>
    <w:tbl>
      <w:tblPr>
        <w:tblStyle w:val="TableGrid"/>
        <w:tblW w:w="11482" w:type="dxa"/>
        <w:tblInd w:w="-1139" w:type="dxa"/>
        <w:tblLayout w:type="fixed"/>
        <w:tblLook w:val="04A0" w:firstRow="1" w:lastRow="0" w:firstColumn="1" w:lastColumn="0" w:noHBand="0" w:noVBand="1"/>
      </w:tblPr>
      <w:tblGrid>
        <w:gridCol w:w="992"/>
        <w:gridCol w:w="1276"/>
        <w:gridCol w:w="1134"/>
        <w:gridCol w:w="1134"/>
        <w:gridCol w:w="2127"/>
        <w:gridCol w:w="2126"/>
        <w:gridCol w:w="2693"/>
      </w:tblGrid>
      <w:tr w:rsidR="00EE37BE" w:rsidRPr="00EF4A3F" w14:paraId="0D7E0AF0" w14:textId="77777777" w:rsidTr="00EE37BE">
        <w:trPr>
          <w:trHeight w:val="983"/>
        </w:trPr>
        <w:tc>
          <w:tcPr>
            <w:tcW w:w="992" w:type="dxa"/>
          </w:tcPr>
          <w:p w14:paraId="3B495A84" w14:textId="1D1AADA1" w:rsidR="000054DC" w:rsidRPr="00EF4A3F" w:rsidRDefault="000054DC" w:rsidP="006A59A0">
            <w:pPr>
              <w:rPr>
                <w:b/>
                <w:lang w:val="en-US"/>
              </w:rPr>
            </w:pPr>
            <w:r w:rsidRPr="00EF4A3F">
              <w:rPr>
                <w:b/>
                <w:lang w:val="en-US"/>
              </w:rPr>
              <w:t>Author’s name</w:t>
            </w:r>
          </w:p>
        </w:tc>
        <w:tc>
          <w:tcPr>
            <w:tcW w:w="1276" w:type="dxa"/>
          </w:tcPr>
          <w:p w14:paraId="08223D9E" w14:textId="67DAF429" w:rsidR="000054DC" w:rsidRPr="00EF4A3F" w:rsidRDefault="000054DC" w:rsidP="006A59A0">
            <w:pPr>
              <w:rPr>
                <w:b/>
                <w:lang w:val="en-US"/>
              </w:rPr>
            </w:pPr>
            <w:r w:rsidRPr="00EF4A3F">
              <w:rPr>
                <w:b/>
                <w:lang w:val="en-US"/>
              </w:rPr>
              <w:t>Journal name</w:t>
            </w:r>
          </w:p>
        </w:tc>
        <w:tc>
          <w:tcPr>
            <w:tcW w:w="1134" w:type="dxa"/>
          </w:tcPr>
          <w:p w14:paraId="0AAFC6A1" w14:textId="7C89EE26" w:rsidR="000054DC" w:rsidRPr="00EF4A3F" w:rsidRDefault="000054DC" w:rsidP="006A59A0">
            <w:pPr>
              <w:rPr>
                <w:b/>
                <w:lang w:val="en-US"/>
              </w:rPr>
            </w:pPr>
            <w:r w:rsidRPr="00EF4A3F">
              <w:rPr>
                <w:b/>
                <w:lang w:val="en-US"/>
              </w:rPr>
              <w:t>Type of capture covered</w:t>
            </w:r>
          </w:p>
        </w:tc>
        <w:tc>
          <w:tcPr>
            <w:tcW w:w="1134" w:type="dxa"/>
          </w:tcPr>
          <w:p w14:paraId="1463BA8D" w14:textId="4A858ACE" w:rsidR="000054DC" w:rsidRPr="00EF4A3F" w:rsidRDefault="000054DC" w:rsidP="006A59A0">
            <w:pPr>
              <w:rPr>
                <w:b/>
                <w:lang w:val="en-US"/>
              </w:rPr>
            </w:pPr>
            <w:r w:rsidRPr="00EF4A3F">
              <w:rPr>
                <w:b/>
                <w:lang w:val="en-US"/>
              </w:rPr>
              <w:t>Article seminal</w:t>
            </w:r>
          </w:p>
        </w:tc>
        <w:tc>
          <w:tcPr>
            <w:tcW w:w="2127" w:type="dxa"/>
          </w:tcPr>
          <w:p w14:paraId="63693FA1" w14:textId="64F42861" w:rsidR="000054DC" w:rsidRPr="00EF4A3F" w:rsidRDefault="000054DC" w:rsidP="006A59A0">
            <w:pPr>
              <w:rPr>
                <w:b/>
                <w:lang w:val="en-US"/>
              </w:rPr>
            </w:pPr>
            <w:r w:rsidRPr="00EF4A3F">
              <w:rPr>
                <w:b/>
                <w:lang w:val="en-US"/>
              </w:rPr>
              <w:t>Criticism</w:t>
            </w:r>
          </w:p>
        </w:tc>
        <w:tc>
          <w:tcPr>
            <w:tcW w:w="2126" w:type="dxa"/>
          </w:tcPr>
          <w:p w14:paraId="57BAF959" w14:textId="7984B690" w:rsidR="000054DC" w:rsidRPr="00EF4A3F" w:rsidRDefault="000054DC" w:rsidP="006A59A0">
            <w:pPr>
              <w:rPr>
                <w:b/>
                <w:lang w:val="en-US"/>
              </w:rPr>
            </w:pPr>
            <w:r w:rsidRPr="00EF4A3F">
              <w:rPr>
                <w:b/>
                <w:lang w:val="en-US"/>
              </w:rPr>
              <w:t>Methodology</w:t>
            </w:r>
          </w:p>
        </w:tc>
        <w:tc>
          <w:tcPr>
            <w:tcW w:w="2693" w:type="dxa"/>
          </w:tcPr>
          <w:p w14:paraId="3AFCC0D2" w14:textId="79187473" w:rsidR="000054DC" w:rsidRPr="00EF4A3F" w:rsidRDefault="000054DC" w:rsidP="006A59A0">
            <w:pPr>
              <w:rPr>
                <w:b/>
                <w:lang w:val="en-US"/>
              </w:rPr>
            </w:pPr>
            <w:r w:rsidRPr="00EF4A3F">
              <w:rPr>
                <w:b/>
                <w:lang w:val="en-US"/>
              </w:rPr>
              <w:t>Key findings</w:t>
            </w:r>
          </w:p>
        </w:tc>
      </w:tr>
      <w:tr w:rsidR="00EE37BE" w:rsidRPr="00EF4A3F" w14:paraId="297766E1" w14:textId="77777777" w:rsidTr="00EE37BE">
        <w:trPr>
          <w:trHeight w:val="1373"/>
        </w:trPr>
        <w:tc>
          <w:tcPr>
            <w:tcW w:w="992" w:type="dxa"/>
          </w:tcPr>
          <w:p w14:paraId="37765A14" w14:textId="49B545B7" w:rsidR="000054DC" w:rsidRPr="00EF4A3F" w:rsidRDefault="000054DC" w:rsidP="006A59A0">
            <w:pPr>
              <w:rPr>
                <w:lang w:val="en-US"/>
              </w:rPr>
            </w:pPr>
            <w:r w:rsidRPr="00EF4A3F">
              <w:rPr>
                <w:lang w:val="en-US"/>
              </w:rPr>
              <w:t>Joseph E. Stiglitz</w:t>
            </w:r>
          </w:p>
        </w:tc>
        <w:tc>
          <w:tcPr>
            <w:tcW w:w="1276" w:type="dxa"/>
          </w:tcPr>
          <w:p w14:paraId="526A7048" w14:textId="1E00383D" w:rsidR="000054DC" w:rsidRPr="00EF4A3F" w:rsidRDefault="000054DC" w:rsidP="006A59A0">
            <w:pPr>
              <w:rPr>
                <w:lang w:val="en-US"/>
              </w:rPr>
            </w:pPr>
          </w:p>
        </w:tc>
        <w:tc>
          <w:tcPr>
            <w:tcW w:w="1134" w:type="dxa"/>
          </w:tcPr>
          <w:p w14:paraId="4DDB9F37" w14:textId="6DD555CB" w:rsidR="000054DC" w:rsidRPr="00EF4A3F" w:rsidRDefault="000054DC" w:rsidP="006A59A0">
            <w:pPr>
              <w:rPr>
                <w:lang w:val="en-US"/>
              </w:rPr>
            </w:pPr>
            <w:r w:rsidRPr="00EF4A3F">
              <w:rPr>
                <w:lang w:val="en-US"/>
              </w:rPr>
              <w:t>Media capture</w:t>
            </w:r>
          </w:p>
        </w:tc>
        <w:tc>
          <w:tcPr>
            <w:tcW w:w="1134" w:type="dxa"/>
          </w:tcPr>
          <w:p w14:paraId="7D77E289" w14:textId="5222C1E1" w:rsidR="000054DC" w:rsidRPr="00EF4A3F" w:rsidRDefault="000054DC" w:rsidP="006A59A0">
            <w:pPr>
              <w:rPr>
                <w:lang w:val="en-US"/>
              </w:rPr>
            </w:pPr>
            <w:r w:rsidRPr="00EF4A3F">
              <w:rPr>
                <w:lang w:val="en-US"/>
              </w:rPr>
              <w:t>Yes</w:t>
            </w:r>
          </w:p>
        </w:tc>
        <w:tc>
          <w:tcPr>
            <w:tcW w:w="2127" w:type="dxa"/>
          </w:tcPr>
          <w:p w14:paraId="107F0093" w14:textId="797744AF" w:rsidR="000054DC" w:rsidRPr="00EF4A3F" w:rsidRDefault="008A6AEC" w:rsidP="006A59A0">
            <w:pPr>
              <w:rPr>
                <w:lang w:val="en-US"/>
              </w:rPr>
            </w:pPr>
            <w:r w:rsidRPr="00EF4A3F">
              <w:rPr>
                <w:lang w:val="en-US"/>
              </w:rPr>
              <w:t>“</w:t>
            </w:r>
            <w:r w:rsidR="000054DC" w:rsidRPr="00EF4A3F">
              <w:rPr>
                <w:lang w:val="en-US"/>
              </w:rPr>
              <w:t>Incoherent assumption that news cannot be fabricated</w:t>
            </w:r>
            <w:r w:rsidRPr="00EF4A3F">
              <w:rPr>
                <w:lang w:val="en-US"/>
              </w:rPr>
              <w:t>”</w:t>
            </w:r>
            <w:r w:rsidR="000054DC" w:rsidRPr="00EF4A3F">
              <w:rPr>
                <w:lang w:val="en-US"/>
              </w:rPr>
              <w:t>.</w:t>
            </w:r>
          </w:p>
        </w:tc>
        <w:tc>
          <w:tcPr>
            <w:tcW w:w="2126" w:type="dxa"/>
          </w:tcPr>
          <w:p w14:paraId="7345B688" w14:textId="1D251333" w:rsidR="000054DC" w:rsidRPr="00EF4A3F" w:rsidRDefault="008A6AEC" w:rsidP="006A59A0">
            <w:pPr>
              <w:rPr>
                <w:lang w:val="en-US"/>
              </w:rPr>
            </w:pPr>
            <w:r w:rsidRPr="00EF4A3F">
              <w:rPr>
                <w:lang w:val="en-US"/>
              </w:rPr>
              <w:t>“</w:t>
            </w:r>
            <w:r w:rsidR="000054DC" w:rsidRPr="00EF4A3F">
              <w:rPr>
                <w:lang w:val="en-US"/>
              </w:rPr>
              <w:t>Qualitative news and market experience to draw inferences</w:t>
            </w:r>
            <w:r w:rsidRPr="00EF4A3F">
              <w:rPr>
                <w:lang w:val="en-US"/>
              </w:rPr>
              <w:t>”</w:t>
            </w:r>
            <w:r w:rsidR="000054DC" w:rsidRPr="00EF4A3F">
              <w:rPr>
                <w:lang w:val="en-US"/>
              </w:rPr>
              <w:t xml:space="preserve">. </w:t>
            </w:r>
          </w:p>
        </w:tc>
        <w:tc>
          <w:tcPr>
            <w:tcW w:w="2693" w:type="dxa"/>
          </w:tcPr>
          <w:p w14:paraId="547862E9" w14:textId="7EE1CA07" w:rsidR="000054DC" w:rsidRPr="00EF4A3F" w:rsidRDefault="00D17975" w:rsidP="000054DC">
            <w:pPr>
              <w:rPr>
                <w:lang w:val="en-US"/>
              </w:rPr>
            </w:pPr>
            <w:r w:rsidRPr="00EF4A3F">
              <w:rPr>
                <w:lang w:val="en-US"/>
              </w:rPr>
              <w:t>“</w:t>
            </w:r>
            <w:r w:rsidR="000054DC" w:rsidRPr="00EF4A3F">
              <w:rPr>
                <w:lang w:val="en-US"/>
              </w:rPr>
              <w:t>The four rudimental forms of capture are censorship, financial incentives, ownership, and cognitive capture</w:t>
            </w:r>
            <w:r w:rsidRPr="00EF4A3F">
              <w:rPr>
                <w:lang w:val="en-US"/>
              </w:rPr>
              <w:t>”</w:t>
            </w:r>
            <w:r w:rsidR="000054DC" w:rsidRPr="00EF4A3F">
              <w:rPr>
                <w:lang w:val="en-US"/>
              </w:rPr>
              <w:t xml:space="preserve">. </w:t>
            </w:r>
          </w:p>
        </w:tc>
      </w:tr>
      <w:tr w:rsidR="00EE37BE" w:rsidRPr="00EF4A3F" w14:paraId="115FB063" w14:textId="77777777" w:rsidTr="00EE37BE">
        <w:trPr>
          <w:trHeight w:val="1373"/>
        </w:trPr>
        <w:tc>
          <w:tcPr>
            <w:tcW w:w="992" w:type="dxa"/>
          </w:tcPr>
          <w:p w14:paraId="64B27E3B" w14:textId="7CCADF42" w:rsidR="000054DC" w:rsidRPr="00EF4A3F" w:rsidRDefault="000054DC" w:rsidP="000054DC">
            <w:pPr>
              <w:rPr>
                <w:lang w:val="en-US"/>
              </w:rPr>
            </w:pPr>
            <w:r w:rsidRPr="00EF4A3F">
              <w:rPr>
                <w:lang w:val="en-US"/>
              </w:rPr>
              <w:t xml:space="preserve">Timothy </w:t>
            </w:r>
            <w:proofErr w:type="spellStart"/>
            <w:r w:rsidRPr="00EF4A3F">
              <w:rPr>
                <w:lang w:val="en-US"/>
              </w:rPr>
              <w:t>Besley</w:t>
            </w:r>
            <w:proofErr w:type="spellEnd"/>
            <w:r w:rsidRPr="00EF4A3F">
              <w:rPr>
                <w:lang w:val="en-US"/>
              </w:rPr>
              <w:t xml:space="preserve"> and Andrea Prat</w:t>
            </w:r>
          </w:p>
        </w:tc>
        <w:tc>
          <w:tcPr>
            <w:tcW w:w="1276" w:type="dxa"/>
          </w:tcPr>
          <w:p w14:paraId="2EA19BFD" w14:textId="4F09B84F" w:rsidR="000054DC" w:rsidRPr="00EF4A3F" w:rsidRDefault="000054DC" w:rsidP="000054DC">
            <w:pPr>
              <w:rPr>
                <w:lang w:val="en-US"/>
              </w:rPr>
            </w:pPr>
            <w:r w:rsidRPr="00EF4A3F">
              <w:rPr>
                <w:lang w:val="en-US"/>
              </w:rPr>
              <w:t>LSE Research online</w:t>
            </w:r>
          </w:p>
        </w:tc>
        <w:tc>
          <w:tcPr>
            <w:tcW w:w="1134" w:type="dxa"/>
          </w:tcPr>
          <w:p w14:paraId="15AA8F43" w14:textId="693B7471" w:rsidR="000054DC" w:rsidRPr="00EF4A3F" w:rsidRDefault="000054DC" w:rsidP="000054DC">
            <w:pPr>
              <w:rPr>
                <w:lang w:val="en-US"/>
              </w:rPr>
            </w:pPr>
            <w:r w:rsidRPr="00EF4A3F">
              <w:rPr>
                <w:lang w:val="en-US"/>
              </w:rPr>
              <w:t>Media capture</w:t>
            </w:r>
          </w:p>
        </w:tc>
        <w:tc>
          <w:tcPr>
            <w:tcW w:w="1134" w:type="dxa"/>
          </w:tcPr>
          <w:p w14:paraId="4B46C353" w14:textId="497C6842" w:rsidR="000054DC" w:rsidRPr="00EF4A3F" w:rsidRDefault="000054DC" w:rsidP="000054DC">
            <w:pPr>
              <w:rPr>
                <w:lang w:val="en-US"/>
              </w:rPr>
            </w:pPr>
            <w:r w:rsidRPr="00EF4A3F">
              <w:rPr>
                <w:lang w:val="en-US"/>
              </w:rPr>
              <w:t>No</w:t>
            </w:r>
          </w:p>
        </w:tc>
        <w:tc>
          <w:tcPr>
            <w:tcW w:w="2127" w:type="dxa"/>
          </w:tcPr>
          <w:p w14:paraId="07BED8F8" w14:textId="1AEFE6A3" w:rsidR="000054DC" w:rsidRPr="00EF4A3F" w:rsidRDefault="008A6AEC" w:rsidP="000054DC">
            <w:pPr>
              <w:rPr>
                <w:lang w:val="en-US"/>
              </w:rPr>
            </w:pPr>
            <w:r w:rsidRPr="00EF4A3F">
              <w:rPr>
                <w:lang w:val="en-US"/>
              </w:rPr>
              <w:t>“</w:t>
            </w:r>
            <w:r w:rsidR="000054DC" w:rsidRPr="00EF4A3F">
              <w:rPr>
                <w:lang w:val="en-US"/>
              </w:rPr>
              <w:t>Incoherent assumption that news cannot be fabricated</w:t>
            </w:r>
            <w:r w:rsidRPr="00EF4A3F">
              <w:rPr>
                <w:lang w:val="en-US"/>
              </w:rPr>
              <w:t>”.</w:t>
            </w:r>
          </w:p>
        </w:tc>
        <w:tc>
          <w:tcPr>
            <w:tcW w:w="2126" w:type="dxa"/>
          </w:tcPr>
          <w:p w14:paraId="3F9659C4" w14:textId="27298DE3" w:rsidR="000054DC" w:rsidRPr="00EF4A3F" w:rsidRDefault="008A6AEC" w:rsidP="000054DC">
            <w:pPr>
              <w:rPr>
                <w:lang w:val="en-US"/>
              </w:rPr>
            </w:pPr>
            <w:r w:rsidRPr="00EF4A3F">
              <w:rPr>
                <w:lang w:val="en-US"/>
              </w:rPr>
              <w:t>“</w:t>
            </w:r>
            <w:r w:rsidR="000054DC" w:rsidRPr="00EF4A3F">
              <w:rPr>
                <w:lang w:val="en-US"/>
              </w:rPr>
              <w:t>Basing research on the previous criticisms of media capture</w:t>
            </w:r>
            <w:r w:rsidRPr="00EF4A3F">
              <w:rPr>
                <w:lang w:val="en-US"/>
              </w:rPr>
              <w:t>”</w:t>
            </w:r>
            <w:r w:rsidR="000054DC" w:rsidRPr="00EF4A3F">
              <w:rPr>
                <w:lang w:val="en-US"/>
              </w:rPr>
              <w:t>.</w:t>
            </w:r>
          </w:p>
        </w:tc>
        <w:tc>
          <w:tcPr>
            <w:tcW w:w="2693" w:type="dxa"/>
          </w:tcPr>
          <w:p w14:paraId="05FE8C79" w14:textId="1BC5B6B0" w:rsidR="000054DC" w:rsidRPr="00EF4A3F" w:rsidRDefault="00D17975" w:rsidP="000054DC">
            <w:pPr>
              <w:rPr>
                <w:lang w:val="en-US"/>
              </w:rPr>
            </w:pPr>
            <w:r w:rsidRPr="00EF4A3F">
              <w:rPr>
                <w:lang w:val="en-US"/>
              </w:rPr>
              <w:t>“</w:t>
            </w:r>
            <w:r w:rsidR="000054DC" w:rsidRPr="00EF4A3F">
              <w:rPr>
                <w:lang w:val="en-US"/>
              </w:rPr>
              <w:t>Enabling regulators to protect the media from capture is not feasible as what is the guarantee that they themselves will not be captures</w:t>
            </w:r>
            <w:r w:rsidRPr="00EF4A3F">
              <w:rPr>
                <w:lang w:val="en-US"/>
              </w:rPr>
              <w:t>”</w:t>
            </w:r>
            <w:r w:rsidR="000054DC" w:rsidRPr="00EF4A3F">
              <w:rPr>
                <w:lang w:val="en-US"/>
              </w:rPr>
              <w:t>?</w:t>
            </w:r>
          </w:p>
        </w:tc>
      </w:tr>
      <w:tr w:rsidR="00EE37BE" w:rsidRPr="00EF4A3F" w14:paraId="60689047" w14:textId="77777777" w:rsidTr="00EE37BE">
        <w:trPr>
          <w:trHeight w:val="1461"/>
        </w:trPr>
        <w:tc>
          <w:tcPr>
            <w:tcW w:w="992" w:type="dxa"/>
          </w:tcPr>
          <w:p w14:paraId="1EFE82CF" w14:textId="5D84C3F5" w:rsidR="000054DC" w:rsidRPr="00EF4A3F" w:rsidRDefault="000054DC" w:rsidP="000054DC">
            <w:pPr>
              <w:rPr>
                <w:lang w:val="en-US"/>
              </w:rPr>
            </w:pPr>
            <w:proofErr w:type="spellStart"/>
            <w:r w:rsidRPr="00EF4A3F">
              <w:rPr>
                <w:lang w:val="en-US"/>
              </w:rPr>
              <w:t>Oane</w:t>
            </w:r>
            <w:proofErr w:type="spellEnd"/>
            <w:r w:rsidRPr="00EF4A3F">
              <w:rPr>
                <w:lang w:val="en-US"/>
              </w:rPr>
              <w:t xml:space="preserve"> and Don Kalb</w:t>
            </w:r>
          </w:p>
        </w:tc>
        <w:tc>
          <w:tcPr>
            <w:tcW w:w="1276" w:type="dxa"/>
          </w:tcPr>
          <w:p w14:paraId="24ED058F" w14:textId="3E9E8B81" w:rsidR="000054DC" w:rsidRPr="00EF4A3F" w:rsidRDefault="00160F09" w:rsidP="000054DC">
            <w:pPr>
              <w:rPr>
                <w:lang w:val="en-US"/>
              </w:rPr>
            </w:pPr>
            <w:r w:rsidRPr="00EF4A3F">
              <w:rPr>
                <w:lang w:val="en-US"/>
              </w:rPr>
              <w:t>European Journal of Sociology</w:t>
            </w:r>
          </w:p>
        </w:tc>
        <w:tc>
          <w:tcPr>
            <w:tcW w:w="1134" w:type="dxa"/>
          </w:tcPr>
          <w:p w14:paraId="406C0C27" w14:textId="00236825" w:rsidR="000054DC" w:rsidRPr="00EF4A3F" w:rsidRDefault="000054DC" w:rsidP="000054DC">
            <w:pPr>
              <w:rPr>
                <w:lang w:val="en-US"/>
              </w:rPr>
            </w:pPr>
            <w:r w:rsidRPr="00EF4A3F">
              <w:rPr>
                <w:lang w:val="en-US"/>
              </w:rPr>
              <w:t>Financial capture</w:t>
            </w:r>
          </w:p>
        </w:tc>
        <w:tc>
          <w:tcPr>
            <w:tcW w:w="1134" w:type="dxa"/>
          </w:tcPr>
          <w:p w14:paraId="0C1B1414" w14:textId="45863DDB" w:rsidR="000054DC" w:rsidRPr="00EF4A3F" w:rsidRDefault="000054DC" w:rsidP="000054DC">
            <w:pPr>
              <w:rPr>
                <w:lang w:val="en-US"/>
              </w:rPr>
            </w:pPr>
            <w:r w:rsidRPr="00EF4A3F">
              <w:rPr>
                <w:lang w:val="en-US"/>
              </w:rPr>
              <w:t>No</w:t>
            </w:r>
          </w:p>
        </w:tc>
        <w:tc>
          <w:tcPr>
            <w:tcW w:w="2127" w:type="dxa"/>
          </w:tcPr>
          <w:p w14:paraId="322F8797" w14:textId="1D2D8211" w:rsidR="000054DC" w:rsidRPr="00EF4A3F" w:rsidRDefault="008A6AEC" w:rsidP="000054DC">
            <w:pPr>
              <w:rPr>
                <w:lang w:val="en-US"/>
              </w:rPr>
            </w:pPr>
            <w:r w:rsidRPr="00EF4A3F">
              <w:rPr>
                <w:lang w:val="en-US"/>
              </w:rPr>
              <w:t>“</w:t>
            </w:r>
            <w:r w:rsidR="00BB124E" w:rsidRPr="00EF4A3F">
              <w:rPr>
                <w:lang w:val="en-US"/>
              </w:rPr>
              <w:t>When drawing similarities between the soviet and financial capitalism, it assumes that similar approaches are still followed today as it was in the soviet period</w:t>
            </w:r>
            <w:r w:rsidRPr="00EF4A3F">
              <w:rPr>
                <w:lang w:val="en-US"/>
              </w:rPr>
              <w:t>”</w:t>
            </w:r>
            <w:r w:rsidR="00BB124E" w:rsidRPr="00EF4A3F">
              <w:rPr>
                <w:lang w:val="en-US"/>
              </w:rPr>
              <w:t xml:space="preserve">. </w:t>
            </w:r>
          </w:p>
        </w:tc>
        <w:tc>
          <w:tcPr>
            <w:tcW w:w="2126" w:type="dxa"/>
          </w:tcPr>
          <w:p w14:paraId="64717210" w14:textId="429D8A0B" w:rsidR="000054DC" w:rsidRPr="00EF4A3F" w:rsidRDefault="008A6AEC" w:rsidP="000054DC">
            <w:pPr>
              <w:rPr>
                <w:lang w:val="en-US"/>
              </w:rPr>
            </w:pPr>
            <w:r w:rsidRPr="00EF4A3F">
              <w:rPr>
                <w:lang w:val="en-US"/>
              </w:rPr>
              <w:t>“</w:t>
            </w:r>
            <w:r w:rsidR="00BB124E" w:rsidRPr="00EF4A3F">
              <w:rPr>
                <w:lang w:val="en-US"/>
              </w:rPr>
              <w:t>Qualitive comparison between the two time periods with the help of market knowledge and assumptions about the soviet period</w:t>
            </w:r>
            <w:r w:rsidRPr="00EF4A3F">
              <w:rPr>
                <w:lang w:val="en-US"/>
              </w:rPr>
              <w:t>”</w:t>
            </w:r>
            <w:r w:rsidR="00BB124E" w:rsidRPr="00EF4A3F">
              <w:rPr>
                <w:lang w:val="en-US"/>
              </w:rPr>
              <w:t>.</w:t>
            </w:r>
          </w:p>
        </w:tc>
        <w:tc>
          <w:tcPr>
            <w:tcW w:w="2693" w:type="dxa"/>
          </w:tcPr>
          <w:p w14:paraId="6F31B137" w14:textId="11AB4AB0" w:rsidR="000054DC" w:rsidRPr="00EF4A3F" w:rsidRDefault="00BB124E" w:rsidP="000054DC">
            <w:pPr>
              <w:rPr>
                <w:lang w:val="en-US"/>
              </w:rPr>
            </w:pPr>
            <w:r w:rsidRPr="00EF4A3F">
              <w:rPr>
                <w:lang w:val="en-US"/>
              </w:rPr>
              <w:t>“Nomenklatura appropriation is the financialized capitalist way”</w:t>
            </w:r>
          </w:p>
        </w:tc>
      </w:tr>
      <w:tr w:rsidR="00EE37BE" w:rsidRPr="00EF4A3F" w14:paraId="6E096F01" w14:textId="77777777" w:rsidTr="00EE37BE">
        <w:trPr>
          <w:trHeight w:val="1373"/>
        </w:trPr>
        <w:tc>
          <w:tcPr>
            <w:tcW w:w="992" w:type="dxa"/>
          </w:tcPr>
          <w:p w14:paraId="2673D307" w14:textId="4B05FDA6" w:rsidR="000054DC" w:rsidRPr="00EF4A3F" w:rsidRDefault="00BB124E" w:rsidP="000054DC">
            <w:pPr>
              <w:rPr>
                <w:lang w:val="en-US"/>
              </w:rPr>
            </w:pPr>
            <w:r w:rsidRPr="00EF4A3F">
              <w:rPr>
                <w:lang w:val="en-US"/>
              </w:rPr>
              <w:t>Nieves Zuniga</w:t>
            </w:r>
          </w:p>
        </w:tc>
        <w:tc>
          <w:tcPr>
            <w:tcW w:w="1276" w:type="dxa"/>
          </w:tcPr>
          <w:p w14:paraId="44738836" w14:textId="25BB819D" w:rsidR="000054DC" w:rsidRPr="00EF4A3F" w:rsidRDefault="00BB124E" w:rsidP="000054DC">
            <w:pPr>
              <w:rPr>
                <w:lang w:val="en-US"/>
              </w:rPr>
            </w:pPr>
            <w:r w:rsidRPr="00EF4A3F">
              <w:rPr>
                <w:lang w:val="en-US"/>
              </w:rPr>
              <w:t>Transparency international</w:t>
            </w:r>
          </w:p>
        </w:tc>
        <w:tc>
          <w:tcPr>
            <w:tcW w:w="1134" w:type="dxa"/>
          </w:tcPr>
          <w:p w14:paraId="11135E5E" w14:textId="54375AC1" w:rsidR="000054DC" w:rsidRPr="00EF4A3F" w:rsidRDefault="00BB124E" w:rsidP="000054DC">
            <w:pPr>
              <w:rPr>
                <w:lang w:val="en-US"/>
              </w:rPr>
            </w:pPr>
            <w:r w:rsidRPr="00EF4A3F">
              <w:rPr>
                <w:lang w:val="en-US"/>
              </w:rPr>
              <w:t>State capture</w:t>
            </w:r>
          </w:p>
        </w:tc>
        <w:tc>
          <w:tcPr>
            <w:tcW w:w="1134" w:type="dxa"/>
          </w:tcPr>
          <w:p w14:paraId="2F17F086" w14:textId="76FCD35C" w:rsidR="000054DC" w:rsidRPr="00EF4A3F" w:rsidRDefault="00BB124E" w:rsidP="000054DC">
            <w:pPr>
              <w:rPr>
                <w:lang w:val="en-US"/>
              </w:rPr>
            </w:pPr>
            <w:r w:rsidRPr="00EF4A3F">
              <w:rPr>
                <w:lang w:val="en-US"/>
              </w:rPr>
              <w:t>Yes (only for Asia though)</w:t>
            </w:r>
          </w:p>
        </w:tc>
        <w:tc>
          <w:tcPr>
            <w:tcW w:w="2127" w:type="dxa"/>
          </w:tcPr>
          <w:p w14:paraId="0F35C831" w14:textId="33FA5B21" w:rsidR="000054DC" w:rsidRPr="00EF4A3F" w:rsidRDefault="008A6AEC" w:rsidP="000054DC">
            <w:pPr>
              <w:rPr>
                <w:lang w:val="en-US"/>
              </w:rPr>
            </w:pPr>
            <w:r w:rsidRPr="00EF4A3F">
              <w:rPr>
                <w:lang w:val="en-US"/>
              </w:rPr>
              <w:t>“</w:t>
            </w:r>
            <w:r w:rsidR="00BB124E" w:rsidRPr="00EF4A3F">
              <w:rPr>
                <w:lang w:val="en-US"/>
              </w:rPr>
              <w:t>Each keiretsu, chaebol, network-based company exploits political power (additionally an unsupported assumption that Asia has crony capitalism)</w:t>
            </w:r>
            <w:r w:rsidRPr="00EF4A3F">
              <w:rPr>
                <w:lang w:val="en-US"/>
              </w:rPr>
              <w:t>”</w:t>
            </w:r>
            <w:r w:rsidR="00BB124E" w:rsidRPr="00EF4A3F">
              <w:rPr>
                <w:lang w:val="en-US"/>
              </w:rPr>
              <w:t xml:space="preserve">. </w:t>
            </w:r>
          </w:p>
        </w:tc>
        <w:tc>
          <w:tcPr>
            <w:tcW w:w="2126" w:type="dxa"/>
          </w:tcPr>
          <w:p w14:paraId="1D4DAC29" w14:textId="43D47012" w:rsidR="000054DC" w:rsidRPr="00EF4A3F" w:rsidRDefault="008A6AEC" w:rsidP="000054DC">
            <w:pPr>
              <w:rPr>
                <w:lang w:val="en-US"/>
              </w:rPr>
            </w:pPr>
            <w:r w:rsidRPr="00EF4A3F">
              <w:rPr>
                <w:lang w:val="en-US"/>
              </w:rPr>
              <w:t>“</w:t>
            </w:r>
            <w:r w:rsidR="00BB124E" w:rsidRPr="00EF4A3F">
              <w:rPr>
                <w:lang w:val="en-US"/>
              </w:rPr>
              <w:t>Analyzing numerous companies, their class, how they capture the government, and how the government responds (with the help of published facts)</w:t>
            </w:r>
            <w:r w:rsidRPr="00EF4A3F">
              <w:rPr>
                <w:lang w:val="en-US"/>
              </w:rPr>
              <w:t>”</w:t>
            </w:r>
            <w:r w:rsidR="00BB124E" w:rsidRPr="00EF4A3F">
              <w:rPr>
                <w:lang w:val="en-US"/>
              </w:rPr>
              <w:t>.</w:t>
            </w:r>
          </w:p>
        </w:tc>
        <w:tc>
          <w:tcPr>
            <w:tcW w:w="2693" w:type="dxa"/>
          </w:tcPr>
          <w:p w14:paraId="47D268C0" w14:textId="68D2374D" w:rsidR="000054DC" w:rsidRPr="00EF4A3F" w:rsidRDefault="008A6AEC" w:rsidP="000054DC">
            <w:pPr>
              <w:rPr>
                <w:lang w:val="en-US"/>
              </w:rPr>
            </w:pPr>
            <w:r w:rsidRPr="00EF4A3F">
              <w:rPr>
                <w:lang w:val="en-US"/>
              </w:rPr>
              <w:t>“</w:t>
            </w:r>
            <w:r w:rsidR="00BB124E" w:rsidRPr="00EF4A3F">
              <w:rPr>
                <w:lang w:val="en-US"/>
              </w:rPr>
              <w:t>Capture impacts the entire society while bribes impact the individual</w:t>
            </w:r>
            <w:r w:rsidRPr="00EF4A3F">
              <w:rPr>
                <w:lang w:val="en-US"/>
              </w:rPr>
              <w:t>”</w:t>
            </w:r>
            <w:r w:rsidR="00BB124E" w:rsidRPr="00EF4A3F">
              <w:rPr>
                <w:lang w:val="en-US"/>
              </w:rPr>
              <w:t>.</w:t>
            </w:r>
          </w:p>
        </w:tc>
      </w:tr>
      <w:tr w:rsidR="00EE37BE" w:rsidRPr="00EF4A3F" w14:paraId="6AC31B19" w14:textId="77777777" w:rsidTr="00EE37BE">
        <w:trPr>
          <w:trHeight w:val="1373"/>
        </w:trPr>
        <w:tc>
          <w:tcPr>
            <w:tcW w:w="992" w:type="dxa"/>
          </w:tcPr>
          <w:p w14:paraId="7AF470B9" w14:textId="5341BCE4" w:rsidR="000054DC" w:rsidRPr="00EF4A3F" w:rsidRDefault="00BB124E" w:rsidP="000054DC">
            <w:pPr>
              <w:rPr>
                <w:lang w:val="en-US"/>
              </w:rPr>
            </w:pPr>
            <w:r w:rsidRPr="00EF4A3F">
              <w:rPr>
                <w:lang w:val="en-US"/>
              </w:rPr>
              <w:t>Samarth Vaidya and Rupayan Gupta</w:t>
            </w:r>
          </w:p>
        </w:tc>
        <w:tc>
          <w:tcPr>
            <w:tcW w:w="1276" w:type="dxa"/>
          </w:tcPr>
          <w:p w14:paraId="0E9550B0" w14:textId="7F69D02A" w:rsidR="000054DC" w:rsidRPr="00EF4A3F" w:rsidRDefault="00BB124E" w:rsidP="000054DC">
            <w:pPr>
              <w:rPr>
                <w:lang w:val="en-US"/>
              </w:rPr>
            </w:pPr>
            <w:r w:rsidRPr="00EF4A3F">
              <w:rPr>
                <w:lang w:val="en-US"/>
              </w:rPr>
              <w:t>Southern economic journal</w:t>
            </w:r>
          </w:p>
        </w:tc>
        <w:tc>
          <w:tcPr>
            <w:tcW w:w="1134" w:type="dxa"/>
          </w:tcPr>
          <w:p w14:paraId="238C3545" w14:textId="6769E10A" w:rsidR="000054DC" w:rsidRPr="00EF4A3F" w:rsidRDefault="00BB124E" w:rsidP="000054DC">
            <w:pPr>
              <w:rPr>
                <w:lang w:val="en-US"/>
              </w:rPr>
            </w:pPr>
            <w:r w:rsidRPr="00EF4A3F">
              <w:rPr>
                <w:lang w:val="en-US"/>
              </w:rPr>
              <w:t xml:space="preserve">Media </w:t>
            </w:r>
            <w:r w:rsidR="00273C93" w:rsidRPr="00EF4A3F">
              <w:rPr>
                <w:lang w:val="en-US"/>
              </w:rPr>
              <w:t>capture</w:t>
            </w:r>
          </w:p>
        </w:tc>
        <w:tc>
          <w:tcPr>
            <w:tcW w:w="1134" w:type="dxa"/>
          </w:tcPr>
          <w:p w14:paraId="54E459A1" w14:textId="432040B1" w:rsidR="000054DC" w:rsidRPr="00EF4A3F" w:rsidRDefault="00273C93" w:rsidP="000054DC">
            <w:pPr>
              <w:rPr>
                <w:lang w:val="en-US"/>
              </w:rPr>
            </w:pPr>
            <w:r w:rsidRPr="00EF4A3F">
              <w:rPr>
                <w:lang w:val="en-US"/>
              </w:rPr>
              <w:t>No</w:t>
            </w:r>
          </w:p>
        </w:tc>
        <w:tc>
          <w:tcPr>
            <w:tcW w:w="2127" w:type="dxa"/>
          </w:tcPr>
          <w:p w14:paraId="18443F75" w14:textId="09F58FDE" w:rsidR="000054DC" w:rsidRPr="00EF4A3F" w:rsidRDefault="008A6AEC" w:rsidP="000054DC">
            <w:pPr>
              <w:rPr>
                <w:lang w:val="en-US"/>
              </w:rPr>
            </w:pPr>
            <w:r w:rsidRPr="00EF4A3F">
              <w:rPr>
                <w:lang w:val="en-US"/>
              </w:rPr>
              <w:t>“</w:t>
            </w:r>
            <w:r w:rsidR="00273C93" w:rsidRPr="00EF4A3F">
              <w:rPr>
                <w:lang w:val="en-US"/>
              </w:rPr>
              <w:t>Assumed without any previous evidence that oligopolies have lesser resources that a market with perfect competition</w:t>
            </w:r>
            <w:r w:rsidRPr="00EF4A3F">
              <w:rPr>
                <w:lang w:val="en-US"/>
              </w:rPr>
              <w:t>”.</w:t>
            </w:r>
          </w:p>
        </w:tc>
        <w:tc>
          <w:tcPr>
            <w:tcW w:w="2126" w:type="dxa"/>
          </w:tcPr>
          <w:p w14:paraId="0D433370" w14:textId="5BF3FB44" w:rsidR="000054DC" w:rsidRPr="00EF4A3F" w:rsidRDefault="008A6AEC" w:rsidP="000054DC">
            <w:pPr>
              <w:rPr>
                <w:lang w:val="en-US"/>
              </w:rPr>
            </w:pPr>
            <w:r w:rsidRPr="00EF4A3F">
              <w:rPr>
                <w:lang w:val="en-US"/>
              </w:rPr>
              <w:t>“</w:t>
            </w:r>
            <w:r w:rsidR="00273C93" w:rsidRPr="00EF4A3F">
              <w:rPr>
                <w:lang w:val="en-US"/>
              </w:rPr>
              <w:t>Econometric models</w:t>
            </w:r>
            <w:r w:rsidRPr="00EF4A3F">
              <w:rPr>
                <w:lang w:val="en-US"/>
              </w:rPr>
              <w:t>”</w:t>
            </w:r>
          </w:p>
        </w:tc>
        <w:tc>
          <w:tcPr>
            <w:tcW w:w="2693" w:type="dxa"/>
          </w:tcPr>
          <w:p w14:paraId="6619118C" w14:textId="04037333" w:rsidR="000054DC" w:rsidRPr="00EF4A3F" w:rsidRDefault="008A6AEC" w:rsidP="000054DC">
            <w:pPr>
              <w:rPr>
                <w:lang w:val="en-US"/>
              </w:rPr>
            </w:pPr>
            <w:r w:rsidRPr="00EF4A3F">
              <w:rPr>
                <w:lang w:val="en-US"/>
              </w:rPr>
              <w:t>“</w:t>
            </w:r>
            <w:r w:rsidR="00273C93" w:rsidRPr="00EF4A3F">
              <w:rPr>
                <w:lang w:val="en-US"/>
              </w:rPr>
              <w:t>Concentration of media ownership deters more capture as compared to a market with a lot of media competition (on stark contract with the other research papers)</w:t>
            </w:r>
            <w:r w:rsidRPr="00EF4A3F">
              <w:rPr>
                <w:lang w:val="en-US"/>
              </w:rPr>
              <w:t>”</w:t>
            </w:r>
            <w:r w:rsidR="00273C93" w:rsidRPr="00EF4A3F">
              <w:rPr>
                <w:lang w:val="en-US"/>
              </w:rPr>
              <w:t xml:space="preserve">.  </w:t>
            </w:r>
          </w:p>
        </w:tc>
      </w:tr>
      <w:tr w:rsidR="00EE37BE" w:rsidRPr="00EF4A3F" w14:paraId="5344304A" w14:textId="77777777" w:rsidTr="00EE37BE">
        <w:trPr>
          <w:trHeight w:val="2684"/>
        </w:trPr>
        <w:tc>
          <w:tcPr>
            <w:tcW w:w="992" w:type="dxa"/>
          </w:tcPr>
          <w:p w14:paraId="59F375DB" w14:textId="0C51BAF7" w:rsidR="000054DC" w:rsidRPr="00EF4A3F" w:rsidRDefault="00273C93" w:rsidP="000054DC">
            <w:pPr>
              <w:rPr>
                <w:lang w:val="en-US"/>
              </w:rPr>
            </w:pPr>
            <w:r w:rsidRPr="00EF4A3F">
              <w:rPr>
                <w:lang w:val="en-US"/>
              </w:rPr>
              <w:lastRenderedPageBreak/>
              <w:t xml:space="preserve">Andrei </w:t>
            </w:r>
            <w:proofErr w:type="spellStart"/>
            <w:r w:rsidRPr="00EF4A3F">
              <w:rPr>
                <w:lang w:val="en-US"/>
              </w:rPr>
              <w:t>Yako</w:t>
            </w:r>
            <w:proofErr w:type="spellEnd"/>
          </w:p>
        </w:tc>
        <w:tc>
          <w:tcPr>
            <w:tcW w:w="1276" w:type="dxa"/>
          </w:tcPr>
          <w:p w14:paraId="6BFD4259" w14:textId="114E2AEC" w:rsidR="000054DC" w:rsidRPr="00EF4A3F" w:rsidRDefault="00273C93" w:rsidP="000054DC">
            <w:pPr>
              <w:rPr>
                <w:lang w:val="en-US"/>
              </w:rPr>
            </w:pPr>
            <w:r w:rsidRPr="00EF4A3F">
              <w:rPr>
                <w:lang w:val="en-US"/>
              </w:rPr>
              <w:t>Europe Asia studies</w:t>
            </w:r>
          </w:p>
        </w:tc>
        <w:tc>
          <w:tcPr>
            <w:tcW w:w="1134" w:type="dxa"/>
          </w:tcPr>
          <w:p w14:paraId="5E14E8FF" w14:textId="48736DCF" w:rsidR="000054DC" w:rsidRPr="00EF4A3F" w:rsidRDefault="00273C93" w:rsidP="000054DC">
            <w:pPr>
              <w:rPr>
                <w:lang w:val="en-US"/>
              </w:rPr>
            </w:pPr>
            <w:r w:rsidRPr="00EF4A3F">
              <w:rPr>
                <w:lang w:val="en-US"/>
              </w:rPr>
              <w:t xml:space="preserve">State capture </w:t>
            </w:r>
          </w:p>
        </w:tc>
        <w:tc>
          <w:tcPr>
            <w:tcW w:w="1134" w:type="dxa"/>
          </w:tcPr>
          <w:p w14:paraId="633B74F2" w14:textId="2B1E4381" w:rsidR="000054DC" w:rsidRPr="00EF4A3F" w:rsidRDefault="00273C93" w:rsidP="000054DC">
            <w:pPr>
              <w:rPr>
                <w:lang w:val="en-US"/>
              </w:rPr>
            </w:pPr>
            <w:r w:rsidRPr="00EF4A3F">
              <w:rPr>
                <w:lang w:val="en-US"/>
              </w:rPr>
              <w:t>No</w:t>
            </w:r>
          </w:p>
        </w:tc>
        <w:tc>
          <w:tcPr>
            <w:tcW w:w="2127" w:type="dxa"/>
          </w:tcPr>
          <w:p w14:paraId="254A451E" w14:textId="7A8FD135" w:rsidR="000054DC" w:rsidRPr="00EF4A3F" w:rsidRDefault="008A6AEC" w:rsidP="000054DC">
            <w:pPr>
              <w:rPr>
                <w:lang w:val="en-US"/>
              </w:rPr>
            </w:pPr>
            <w:r w:rsidRPr="00EF4A3F">
              <w:rPr>
                <w:lang w:val="en-US"/>
              </w:rPr>
              <w:t>“</w:t>
            </w:r>
            <w:r w:rsidR="00273C93" w:rsidRPr="00EF4A3F">
              <w:rPr>
                <w:lang w:val="en-US"/>
              </w:rPr>
              <w:t>No criticism as there was no analysis performed (therefore, no assumptions)</w:t>
            </w:r>
            <w:r w:rsidRPr="00EF4A3F">
              <w:rPr>
                <w:lang w:val="en-US"/>
              </w:rPr>
              <w:t>”.</w:t>
            </w:r>
            <w:r w:rsidR="00273C93" w:rsidRPr="00EF4A3F">
              <w:rPr>
                <w:lang w:val="en-US"/>
              </w:rPr>
              <w:t xml:space="preserve"> </w:t>
            </w:r>
          </w:p>
        </w:tc>
        <w:tc>
          <w:tcPr>
            <w:tcW w:w="2126" w:type="dxa"/>
          </w:tcPr>
          <w:p w14:paraId="2D4A531C" w14:textId="0AF47462" w:rsidR="000054DC" w:rsidRPr="00EF4A3F" w:rsidRDefault="008A6AEC" w:rsidP="000054DC">
            <w:pPr>
              <w:rPr>
                <w:lang w:val="en-US"/>
              </w:rPr>
            </w:pPr>
            <w:r w:rsidRPr="00EF4A3F">
              <w:rPr>
                <w:lang w:val="en-US"/>
              </w:rPr>
              <w:t>“</w:t>
            </w:r>
            <w:r w:rsidR="00273C93" w:rsidRPr="00EF4A3F">
              <w:rPr>
                <w:lang w:val="en-US"/>
              </w:rPr>
              <w:t>Qualitative information about the Russian politics and economy since 1990’s (based on previous research papers and stated facts)</w:t>
            </w:r>
            <w:r w:rsidRPr="00EF4A3F">
              <w:rPr>
                <w:lang w:val="en-US"/>
              </w:rPr>
              <w:t>”</w:t>
            </w:r>
            <w:r w:rsidR="00273C93" w:rsidRPr="00EF4A3F">
              <w:rPr>
                <w:lang w:val="en-US"/>
              </w:rPr>
              <w:t>.</w:t>
            </w:r>
          </w:p>
        </w:tc>
        <w:tc>
          <w:tcPr>
            <w:tcW w:w="2693" w:type="dxa"/>
          </w:tcPr>
          <w:p w14:paraId="17633064" w14:textId="283E5CCD" w:rsidR="000054DC" w:rsidRPr="00EF4A3F" w:rsidRDefault="008A6AEC" w:rsidP="000054DC">
            <w:pPr>
              <w:rPr>
                <w:lang w:val="en-US"/>
              </w:rPr>
            </w:pPr>
            <w:r w:rsidRPr="00EF4A3F">
              <w:rPr>
                <w:lang w:val="en-US"/>
              </w:rPr>
              <w:t>“</w:t>
            </w:r>
            <w:r w:rsidR="00273C93" w:rsidRPr="00EF4A3F">
              <w:rPr>
                <w:lang w:val="en-US"/>
              </w:rPr>
              <w:t xml:space="preserve">The Russian firms earlier adopted an exit or voice strategy in terms of relations with the state. However, both type of firms recognized the need for a stronger government (Which as achieved in 2004); the state gained full power </w:t>
            </w:r>
            <w:r w:rsidR="00EE37BE" w:rsidRPr="00EF4A3F">
              <w:rPr>
                <w:lang w:val="en-US"/>
              </w:rPr>
              <w:t>o</w:t>
            </w:r>
            <w:r w:rsidR="00273C93" w:rsidRPr="00EF4A3F">
              <w:rPr>
                <w:lang w:val="en-US"/>
              </w:rPr>
              <w:t>ver the busi</w:t>
            </w:r>
            <w:r w:rsidR="00EE37BE" w:rsidRPr="00EF4A3F">
              <w:rPr>
                <w:lang w:val="en-US"/>
              </w:rPr>
              <w:t>ness. Nonetheless, despite this taut practice, there is still scope for state capture</w:t>
            </w:r>
            <w:r w:rsidRPr="00EF4A3F">
              <w:rPr>
                <w:lang w:val="en-US"/>
              </w:rPr>
              <w:t>”</w:t>
            </w:r>
            <w:r w:rsidR="00EE37BE" w:rsidRPr="00EF4A3F">
              <w:rPr>
                <w:lang w:val="en-US"/>
              </w:rPr>
              <w:t>.</w:t>
            </w:r>
          </w:p>
        </w:tc>
      </w:tr>
      <w:tr w:rsidR="00EE37BE" w:rsidRPr="00EF4A3F" w14:paraId="4D450AAD" w14:textId="77777777" w:rsidTr="00EE37BE">
        <w:trPr>
          <w:trHeight w:val="3089"/>
        </w:trPr>
        <w:tc>
          <w:tcPr>
            <w:tcW w:w="992" w:type="dxa"/>
          </w:tcPr>
          <w:p w14:paraId="79FD570E" w14:textId="22E44664" w:rsidR="000054DC" w:rsidRPr="00EF4A3F" w:rsidRDefault="00EE37BE" w:rsidP="000054DC">
            <w:pPr>
              <w:rPr>
                <w:lang w:val="en-US"/>
              </w:rPr>
            </w:pPr>
            <w:r w:rsidRPr="00EF4A3F">
              <w:rPr>
                <w:lang w:val="en-US"/>
              </w:rPr>
              <w:t xml:space="preserve">Emmanuel </w:t>
            </w:r>
            <w:proofErr w:type="spellStart"/>
            <w:r w:rsidRPr="00EF4A3F">
              <w:rPr>
                <w:lang w:val="en-US"/>
              </w:rPr>
              <w:t>Carre</w:t>
            </w:r>
            <w:proofErr w:type="spellEnd"/>
            <w:r w:rsidRPr="00EF4A3F">
              <w:rPr>
                <w:lang w:val="en-US"/>
              </w:rPr>
              <w:t xml:space="preserve"> and Marie-Sophie Gauvin</w:t>
            </w:r>
          </w:p>
        </w:tc>
        <w:tc>
          <w:tcPr>
            <w:tcW w:w="1276" w:type="dxa"/>
          </w:tcPr>
          <w:p w14:paraId="07019B91" w14:textId="25FD1022" w:rsidR="000054DC" w:rsidRPr="00EF4A3F" w:rsidRDefault="00EE37BE" w:rsidP="000054DC">
            <w:pPr>
              <w:rPr>
                <w:lang w:val="en-US"/>
              </w:rPr>
            </w:pPr>
            <w:r w:rsidRPr="00EF4A3F">
              <w:rPr>
                <w:lang w:val="en-US"/>
              </w:rPr>
              <w:t>International Journal of Political Economy</w:t>
            </w:r>
          </w:p>
        </w:tc>
        <w:tc>
          <w:tcPr>
            <w:tcW w:w="1134" w:type="dxa"/>
          </w:tcPr>
          <w:p w14:paraId="66BA1CED" w14:textId="69CFA4D8" w:rsidR="000054DC" w:rsidRPr="00EF4A3F" w:rsidRDefault="00EE37BE" w:rsidP="000054DC">
            <w:pPr>
              <w:rPr>
                <w:lang w:val="en-US"/>
              </w:rPr>
            </w:pPr>
            <w:r w:rsidRPr="00EF4A3F">
              <w:rPr>
                <w:lang w:val="en-US"/>
              </w:rPr>
              <w:t>Financial capture</w:t>
            </w:r>
          </w:p>
        </w:tc>
        <w:tc>
          <w:tcPr>
            <w:tcW w:w="1134" w:type="dxa"/>
          </w:tcPr>
          <w:p w14:paraId="0CF49807" w14:textId="523597E4" w:rsidR="000054DC" w:rsidRPr="00EF4A3F" w:rsidRDefault="00EE37BE" w:rsidP="000054DC">
            <w:pPr>
              <w:rPr>
                <w:lang w:val="en-US"/>
              </w:rPr>
            </w:pPr>
            <w:r w:rsidRPr="00EF4A3F">
              <w:rPr>
                <w:lang w:val="en-US"/>
              </w:rPr>
              <w:t xml:space="preserve">Yes (first paper on financial capture). </w:t>
            </w:r>
          </w:p>
        </w:tc>
        <w:tc>
          <w:tcPr>
            <w:tcW w:w="2127" w:type="dxa"/>
          </w:tcPr>
          <w:p w14:paraId="2170CDC2" w14:textId="759F47BB" w:rsidR="000054DC" w:rsidRPr="00EF4A3F" w:rsidRDefault="008A6AEC" w:rsidP="000054DC">
            <w:pPr>
              <w:rPr>
                <w:lang w:val="en-US"/>
              </w:rPr>
            </w:pPr>
            <w:r w:rsidRPr="00EF4A3F">
              <w:rPr>
                <w:lang w:val="en-US"/>
              </w:rPr>
              <w:t>“</w:t>
            </w:r>
            <w:r w:rsidR="00EE37BE" w:rsidRPr="00EF4A3F">
              <w:rPr>
                <w:lang w:val="en-US"/>
              </w:rPr>
              <w:t>Previous experience (used to gauge capture) in finance does not guarantee a financial capture. Additionally, even if one central bank key employee retires, the impact on the data is massive</w:t>
            </w:r>
            <w:r w:rsidRPr="00EF4A3F">
              <w:rPr>
                <w:lang w:val="en-US"/>
              </w:rPr>
              <w:t>”</w:t>
            </w:r>
            <w:r w:rsidR="00EE37BE" w:rsidRPr="00EF4A3F">
              <w:rPr>
                <w:lang w:val="en-US"/>
              </w:rPr>
              <w:t xml:space="preserve">. </w:t>
            </w:r>
          </w:p>
        </w:tc>
        <w:tc>
          <w:tcPr>
            <w:tcW w:w="2126" w:type="dxa"/>
          </w:tcPr>
          <w:p w14:paraId="7F925367" w14:textId="0DFA3200" w:rsidR="000054DC" w:rsidRPr="00EF4A3F" w:rsidRDefault="008A6AEC" w:rsidP="000054DC">
            <w:pPr>
              <w:rPr>
                <w:lang w:val="en-US"/>
              </w:rPr>
            </w:pPr>
            <w:r w:rsidRPr="00EF4A3F">
              <w:rPr>
                <w:lang w:val="en-US"/>
              </w:rPr>
              <w:t>“</w:t>
            </w:r>
            <w:r w:rsidR="00EE37BE" w:rsidRPr="00EF4A3F">
              <w:rPr>
                <w:lang w:val="en-US"/>
              </w:rPr>
              <w:t>Basic statistic models (using regression and dummy variables) along with the employment data of the 3 central European banks</w:t>
            </w:r>
            <w:r w:rsidRPr="00EF4A3F">
              <w:rPr>
                <w:lang w:val="en-US"/>
              </w:rPr>
              <w:t>”</w:t>
            </w:r>
            <w:r w:rsidR="00EE37BE" w:rsidRPr="00EF4A3F">
              <w:rPr>
                <w:lang w:val="en-US"/>
              </w:rPr>
              <w:t xml:space="preserve">. </w:t>
            </w:r>
          </w:p>
        </w:tc>
        <w:tc>
          <w:tcPr>
            <w:tcW w:w="2693" w:type="dxa"/>
          </w:tcPr>
          <w:p w14:paraId="2B96A502" w14:textId="783352DD" w:rsidR="000054DC" w:rsidRPr="00EF4A3F" w:rsidRDefault="008A6AEC" w:rsidP="000054DC">
            <w:pPr>
              <w:rPr>
                <w:lang w:val="en-US"/>
              </w:rPr>
            </w:pPr>
            <w:r w:rsidRPr="00EF4A3F">
              <w:rPr>
                <w:lang w:val="en-US"/>
              </w:rPr>
              <w:t>“</w:t>
            </w:r>
            <w:r w:rsidR="00EE37BE" w:rsidRPr="00EF4A3F">
              <w:rPr>
                <w:lang w:val="en-US"/>
              </w:rPr>
              <w:t>The financial capture of the European central banks has increased over the past years. Further, the financial sector wanted the interest rates to decrease before the crisis and increase after the crisis</w:t>
            </w:r>
            <w:r w:rsidRPr="00EF4A3F">
              <w:rPr>
                <w:lang w:val="en-US"/>
              </w:rPr>
              <w:t>”</w:t>
            </w:r>
            <w:r w:rsidR="00EE37BE" w:rsidRPr="00EF4A3F">
              <w:rPr>
                <w:lang w:val="en-US"/>
              </w:rPr>
              <w:t xml:space="preserve">. </w:t>
            </w:r>
          </w:p>
        </w:tc>
      </w:tr>
      <w:tr w:rsidR="001C4DB7" w:rsidRPr="00EF4A3F" w14:paraId="4A4E8BF2" w14:textId="77777777" w:rsidTr="00EE37BE">
        <w:trPr>
          <w:trHeight w:val="3089"/>
        </w:trPr>
        <w:tc>
          <w:tcPr>
            <w:tcW w:w="992" w:type="dxa"/>
          </w:tcPr>
          <w:p w14:paraId="3EC17BDE" w14:textId="166C3427" w:rsidR="001C4DB7" w:rsidRPr="00EF4A3F" w:rsidRDefault="001C4DB7" w:rsidP="000054DC">
            <w:pPr>
              <w:rPr>
                <w:lang w:val="en-US"/>
              </w:rPr>
            </w:pPr>
            <w:r w:rsidRPr="00EF4A3F">
              <w:rPr>
                <w:lang w:val="en-US"/>
              </w:rPr>
              <w:t>David Pearce</w:t>
            </w:r>
          </w:p>
        </w:tc>
        <w:tc>
          <w:tcPr>
            <w:tcW w:w="1276" w:type="dxa"/>
          </w:tcPr>
          <w:p w14:paraId="1FB9BF1B" w14:textId="03873004" w:rsidR="001C4DB7" w:rsidRPr="00EF4A3F" w:rsidRDefault="001C4DB7" w:rsidP="000054DC">
            <w:pPr>
              <w:rPr>
                <w:lang w:val="en-US"/>
              </w:rPr>
            </w:pPr>
            <w:r w:rsidRPr="00EF4A3F">
              <w:rPr>
                <w:lang w:val="en-US"/>
              </w:rPr>
              <w:t>Journal of policy analysis and reform</w:t>
            </w:r>
          </w:p>
        </w:tc>
        <w:tc>
          <w:tcPr>
            <w:tcW w:w="1134" w:type="dxa"/>
          </w:tcPr>
          <w:p w14:paraId="33E51EEA" w14:textId="1A3A465A" w:rsidR="001C4DB7" w:rsidRPr="00EF4A3F" w:rsidRDefault="001C4DB7" w:rsidP="000054DC">
            <w:pPr>
              <w:rPr>
                <w:lang w:val="en-US"/>
              </w:rPr>
            </w:pPr>
            <w:r w:rsidRPr="00EF4A3F">
              <w:rPr>
                <w:lang w:val="en-US"/>
              </w:rPr>
              <w:t>Complexity theory</w:t>
            </w:r>
          </w:p>
        </w:tc>
        <w:tc>
          <w:tcPr>
            <w:tcW w:w="1134" w:type="dxa"/>
          </w:tcPr>
          <w:p w14:paraId="77DFC202" w14:textId="20760B56" w:rsidR="001C4DB7" w:rsidRPr="00EF4A3F" w:rsidRDefault="001C4DB7" w:rsidP="000054DC">
            <w:pPr>
              <w:rPr>
                <w:lang w:val="en-US"/>
              </w:rPr>
            </w:pPr>
            <w:r w:rsidRPr="00EF4A3F">
              <w:rPr>
                <w:lang w:val="en-US"/>
              </w:rPr>
              <w:t>Yes (1994)</w:t>
            </w:r>
          </w:p>
        </w:tc>
        <w:tc>
          <w:tcPr>
            <w:tcW w:w="2127" w:type="dxa"/>
          </w:tcPr>
          <w:p w14:paraId="5E22C01C" w14:textId="0DFBCC78" w:rsidR="001C4DB7" w:rsidRPr="00EF4A3F" w:rsidRDefault="008A6AEC" w:rsidP="000054DC">
            <w:pPr>
              <w:rPr>
                <w:lang w:val="en-US"/>
              </w:rPr>
            </w:pPr>
            <w:r w:rsidRPr="00EF4A3F">
              <w:rPr>
                <w:lang w:val="en-US"/>
              </w:rPr>
              <w:t>“</w:t>
            </w:r>
            <w:r w:rsidR="001C4DB7" w:rsidRPr="00EF4A3F">
              <w:rPr>
                <w:lang w:val="en-US"/>
              </w:rPr>
              <w:t>No criticism as it is just an explanation of the theory and tools of a phenomenon</w:t>
            </w:r>
            <w:r w:rsidRPr="00EF4A3F">
              <w:rPr>
                <w:lang w:val="en-US"/>
              </w:rPr>
              <w:t>”</w:t>
            </w:r>
            <w:r w:rsidR="001C4DB7" w:rsidRPr="00EF4A3F">
              <w:rPr>
                <w:lang w:val="en-US"/>
              </w:rPr>
              <w:t xml:space="preserve">. </w:t>
            </w:r>
          </w:p>
        </w:tc>
        <w:tc>
          <w:tcPr>
            <w:tcW w:w="2126" w:type="dxa"/>
          </w:tcPr>
          <w:p w14:paraId="7630D5E6" w14:textId="51976358" w:rsidR="001C4DB7" w:rsidRPr="00EF4A3F" w:rsidRDefault="008A6AEC" w:rsidP="000054DC">
            <w:pPr>
              <w:rPr>
                <w:lang w:val="en-US"/>
              </w:rPr>
            </w:pPr>
            <w:r w:rsidRPr="00EF4A3F">
              <w:rPr>
                <w:lang w:val="en-US"/>
              </w:rPr>
              <w:t>“</w:t>
            </w:r>
            <w:r w:rsidR="001C4DB7" w:rsidRPr="00EF4A3F">
              <w:rPr>
                <w:lang w:val="en-US"/>
              </w:rPr>
              <w:t>Qualitative explanation of “complexity theory” based on assumptions and examples</w:t>
            </w:r>
            <w:r w:rsidRPr="00EF4A3F">
              <w:rPr>
                <w:lang w:val="en-US"/>
              </w:rPr>
              <w:t>”</w:t>
            </w:r>
            <w:r w:rsidR="001C4DB7" w:rsidRPr="00EF4A3F">
              <w:rPr>
                <w:lang w:val="en-US"/>
              </w:rPr>
              <w:t>.</w:t>
            </w:r>
          </w:p>
        </w:tc>
        <w:tc>
          <w:tcPr>
            <w:tcW w:w="2693" w:type="dxa"/>
          </w:tcPr>
          <w:p w14:paraId="4A8ACFB1" w14:textId="1AD8A0B1" w:rsidR="001C4DB7" w:rsidRPr="00EF4A3F" w:rsidRDefault="008A6AEC" w:rsidP="000054DC">
            <w:pPr>
              <w:rPr>
                <w:lang w:val="en-US"/>
              </w:rPr>
            </w:pPr>
            <w:r w:rsidRPr="00EF4A3F">
              <w:rPr>
                <w:lang w:val="en-US"/>
              </w:rPr>
              <w:t>“</w:t>
            </w:r>
            <w:r w:rsidR="001C4DB7" w:rsidRPr="00EF4A3F">
              <w:rPr>
                <w:lang w:val="en-US"/>
              </w:rPr>
              <w:t>Although, an altogether new concept (for the economics, as we know it), it is not expected to change the economic theories in toto. It may present new venues and opportunities for developing more efficient models</w:t>
            </w:r>
            <w:r w:rsidRPr="00EF4A3F">
              <w:rPr>
                <w:lang w:val="en-US"/>
              </w:rPr>
              <w:t>”</w:t>
            </w:r>
            <w:r w:rsidR="001C4DB7" w:rsidRPr="00EF4A3F">
              <w:rPr>
                <w:lang w:val="en-US"/>
              </w:rPr>
              <w:t xml:space="preserve">. </w:t>
            </w:r>
          </w:p>
        </w:tc>
      </w:tr>
      <w:tr w:rsidR="001C4DB7" w:rsidRPr="00EF4A3F" w14:paraId="50EB8BFC" w14:textId="77777777" w:rsidTr="00EE37BE">
        <w:trPr>
          <w:trHeight w:val="3089"/>
        </w:trPr>
        <w:tc>
          <w:tcPr>
            <w:tcW w:w="992" w:type="dxa"/>
          </w:tcPr>
          <w:p w14:paraId="56498179" w14:textId="10F2A587" w:rsidR="001C4DB7" w:rsidRPr="00EF4A3F" w:rsidRDefault="001101FD" w:rsidP="000054DC">
            <w:pPr>
              <w:rPr>
                <w:lang w:val="en-US"/>
              </w:rPr>
            </w:pPr>
            <w:r w:rsidRPr="00EF4A3F">
              <w:rPr>
                <w:lang w:val="en-US"/>
              </w:rPr>
              <w:t xml:space="preserve">David colander, Roland </w:t>
            </w:r>
            <w:proofErr w:type="spellStart"/>
            <w:r w:rsidRPr="00EF4A3F">
              <w:rPr>
                <w:lang w:val="en-US"/>
              </w:rPr>
              <w:t>Kupers</w:t>
            </w:r>
            <w:proofErr w:type="spellEnd"/>
          </w:p>
        </w:tc>
        <w:tc>
          <w:tcPr>
            <w:tcW w:w="1276" w:type="dxa"/>
          </w:tcPr>
          <w:p w14:paraId="5CF8DF9D" w14:textId="7C9F5582" w:rsidR="001C4DB7" w:rsidRPr="00EF4A3F" w:rsidRDefault="001101FD" w:rsidP="000054DC">
            <w:pPr>
              <w:rPr>
                <w:lang w:val="en-US"/>
              </w:rPr>
            </w:pPr>
            <w:r w:rsidRPr="00EF4A3F">
              <w:rPr>
                <w:lang w:val="en-US"/>
              </w:rPr>
              <w:t>Book chapter 8; Complexity and the art of public policy</w:t>
            </w:r>
          </w:p>
        </w:tc>
        <w:tc>
          <w:tcPr>
            <w:tcW w:w="1134" w:type="dxa"/>
          </w:tcPr>
          <w:p w14:paraId="52A77003" w14:textId="5D1A4D06" w:rsidR="001C4DB7" w:rsidRPr="00EF4A3F" w:rsidRDefault="001101FD" w:rsidP="000054DC">
            <w:pPr>
              <w:rPr>
                <w:lang w:val="en-US"/>
              </w:rPr>
            </w:pPr>
            <w:r w:rsidRPr="00EF4A3F">
              <w:rPr>
                <w:lang w:val="en-US"/>
              </w:rPr>
              <w:t>Complexity theory</w:t>
            </w:r>
          </w:p>
        </w:tc>
        <w:tc>
          <w:tcPr>
            <w:tcW w:w="1134" w:type="dxa"/>
          </w:tcPr>
          <w:p w14:paraId="7C810518" w14:textId="66D2A1FD" w:rsidR="001C4DB7" w:rsidRPr="00EF4A3F" w:rsidRDefault="001101FD" w:rsidP="000054DC">
            <w:pPr>
              <w:rPr>
                <w:lang w:val="en-US"/>
              </w:rPr>
            </w:pPr>
            <w:r w:rsidRPr="00EF4A3F">
              <w:rPr>
                <w:lang w:val="en-US"/>
              </w:rPr>
              <w:t>No</w:t>
            </w:r>
          </w:p>
        </w:tc>
        <w:tc>
          <w:tcPr>
            <w:tcW w:w="2127" w:type="dxa"/>
          </w:tcPr>
          <w:p w14:paraId="7CAD5A08" w14:textId="7FBB09B0" w:rsidR="001C4DB7" w:rsidRPr="00EF4A3F" w:rsidRDefault="008A6AEC" w:rsidP="000054DC">
            <w:pPr>
              <w:rPr>
                <w:lang w:val="en-US"/>
              </w:rPr>
            </w:pPr>
            <w:r w:rsidRPr="00EF4A3F">
              <w:rPr>
                <w:lang w:val="en-US"/>
              </w:rPr>
              <w:t>“</w:t>
            </w:r>
            <w:r w:rsidR="001101FD" w:rsidRPr="00EF4A3F">
              <w:rPr>
                <w:lang w:val="en-US"/>
              </w:rPr>
              <w:t>No scope for criticism as it just provides an in-depth explanation of the theory</w:t>
            </w:r>
            <w:r w:rsidRPr="00EF4A3F">
              <w:rPr>
                <w:lang w:val="en-US"/>
              </w:rPr>
              <w:t>”</w:t>
            </w:r>
            <w:r w:rsidR="001101FD" w:rsidRPr="00EF4A3F">
              <w:rPr>
                <w:lang w:val="en-US"/>
              </w:rPr>
              <w:t>.</w:t>
            </w:r>
          </w:p>
        </w:tc>
        <w:tc>
          <w:tcPr>
            <w:tcW w:w="2126" w:type="dxa"/>
          </w:tcPr>
          <w:p w14:paraId="2163EFE7" w14:textId="7F1B574F" w:rsidR="001C4DB7" w:rsidRPr="00EF4A3F" w:rsidRDefault="008A6AEC" w:rsidP="000054DC">
            <w:pPr>
              <w:rPr>
                <w:lang w:val="en-US"/>
              </w:rPr>
            </w:pPr>
            <w:r w:rsidRPr="00EF4A3F">
              <w:rPr>
                <w:lang w:val="en-US"/>
              </w:rPr>
              <w:t>“</w:t>
            </w:r>
            <w:r w:rsidR="001101FD" w:rsidRPr="00EF4A3F">
              <w:rPr>
                <w:lang w:val="en-US"/>
              </w:rPr>
              <w:t>Qualitive explanations with quotes from neo-classical economists</w:t>
            </w:r>
            <w:r w:rsidRPr="00EF4A3F">
              <w:rPr>
                <w:lang w:val="en-US"/>
              </w:rPr>
              <w:t>”</w:t>
            </w:r>
            <w:r w:rsidR="001101FD" w:rsidRPr="00EF4A3F">
              <w:rPr>
                <w:lang w:val="en-US"/>
              </w:rPr>
              <w:t xml:space="preserve">. </w:t>
            </w:r>
          </w:p>
        </w:tc>
        <w:tc>
          <w:tcPr>
            <w:tcW w:w="2693" w:type="dxa"/>
          </w:tcPr>
          <w:p w14:paraId="11F7224D" w14:textId="5853C67B" w:rsidR="001C4DB7" w:rsidRPr="00EF4A3F" w:rsidRDefault="008A6AEC" w:rsidP="000054DC">
            <w:pPr>
              <w:rPr>
                <w:lang w:val="en-US"/>
              </w:rPr>
            </w:pPr>
            <w:r w:rsidRPr="00EF4A3F">
              <w:rPr>
                <w:lang w:val="en-US"/>
              </w:rPr>
              <w:t>“</w:t>
            </w:r>
            <w:r w:rsidR="001101FD" w:rsidRPr="00EF4A3F">
              <w:rPr>
                <w:lang w:val="en-US"/>
              </w:rPr>
              <w:t>Explains the change in economics with development of markets (that have made understanding relations much more difficulty; as deductive logic can no longer be used). Further, Application of complexity theory in game theory is explained</w:t>
            </w:r>
            <w:r w:rsidRPr="00EF4A3F">
              <w:rPr>
                <w:lang w:val="en-US"/>
              </w:rPr>
              <w:t>”</w:t>
            </w:r>
            <w:r w:rsidR="001101FD" w:rsidRPr="00EF4A3F">
              <w:rPr>
                <w:lang w:val="en-US"/>
              </w:rPr>
              <w:t xml:space="preserve">.  </w:t>
            </w:r>
          </w:p>
        </w:tc>
      </w:tr>
      <w:tr w:rsidR="001101FD" w:rsidRPr="00EF4A3F" w14:paraId="46B70E77" w14:textId="77777777" w:rsidTr="00EE37BE">
        <w:trPr>
          <w:trHeight w:val="3089"/>
        </w:trPr>
        <w:tc>
          <w:tcPr>
            <w:tcW w:w="992" w:type="dxa"/>
          </w:tcPr>
          <w:p w14:paraId="69633E35" w14:textId="5FCE02C0" w:rsidR="001101FD" w:rsidRPr="00EF4A3F" w:rsidRDefault="001101FD" w:rsidP="001101FD">
            <w:pPr>
              <w:rPr>
                <w:lang w:val="en-US"/>
              </w:rPr>
            </w:pPr>
            <w:r w:rsidRPr="00EF4A3F">
              <w:rPr>
                <w:lang w:val="en-US"/>
              </w:rPr>
              <w:lastRenderedPageBreak/>
              <w:t xml:space="preserve">David colander, Roland </w:t>
            </w:r>
            <w:proofErr w:type="spellStart"/>
            <w:r w:rsidRPr="00EF4A3F">
              <w:rPr>
                <w:lang w:val="en-US"/>
              </w:rPr>
              <w:t>Kupers</w:t>
            </w:r>
            <w:proofErr w:type="spellEnd"/>
          </w:p>
        </w:tc>
        <w:tc>
          <w:tcPr>
            <w:tcW w:w="1276" w:type="dxa"/>
          </w:tcPr>
          <w:p w14:paraId="1F565E22" w14:textId="444EC0FA" w:rsidR="001101FD" w:rsidRPr="00EF4A3F" w:rsidRDefault="001101FD" w:rsidP="001101FD">
            <w:pPr>
              <w:rPr>
                <w:lang w:val="en-US"/>
              </w:rPr>
            </w:pPr>
            <w:r w:rsidRPr="00EF4A3F">
              <w:rPr>
                <w:lang w:val="en-US"/>
              </w:rPr>
              <w:t>Book chapter 7; Complexity and the art of public policy</w:t>
            </w:r>
          </w:p>
        </w:tc>
        <w:tc>
          <w:tcPr>
            <w:tcW w:w="1134" w:type="dxa"/>
          </w:tcPr>
          <w:p w14:paraId="4F6600E3" w14:textId="6FC83117" w:rsidR="001101FD" w:rsidRPr="00EF4A3F" w:rsidRDefault="001101FD" w:rsidP="001101FD">
            <w:pPr>
              <w:rPr>
                <w:lang w:val="en-US"/>
              </w:rPr>
            </w:pPr>
            <w:r w:rsidRPr="00EF4A3F">
              <w:rPr>
                <w:lang w:val="en-US"/>
              </w:rPr>
              <w:t>Complexity theory</w:t>
            </w:r>
          </w:p>
        </w:tc>
        <w:tc>
          <w:tcPr>
            <w:tcW w:w="1134" w:type="dxa"/>
          </w:tcPr>
          <w:p w14:paraId="173CE9B2" w14:textId="00E47CCE" w:rsidR="001101FD" w:rsidRPr="00EF4A3F" w:rsidRDefault="001101FD" w:rsidP="001101FD">
            <w:pPr>
              <w:rPr>
                <w:lang w:val="en-US"/>
              </w:rPr>
            </w:pPr>
            <w:r w:rsidRPr="00EF4A3F">
              <w:rPr>
                <w:lang w:val="en-US"/>
              </w:rPr>
              <w:t>No</w:t>
            </w:r>
          </w:p>
        </w:tc>
        <w:tc>
          <w:tcPr>
            <w:tcW w:w="2127" w:type="dxa"/>
          </w:tcPr>
          <w:p w14:paraId="2783F6BD" w14:textId="4280D8F3" w:rsidR="001101FD" w:rsidRPr="00EF4A3F" w:rsidRDefault="008A6AEC" w:rsidP="001101FD">
            <w:pPr>
              <w:rPr>
                <w:lang w:val="en-US"/>
              </w:rPr>
            </w:pPr>
            <w:r w:rsidRPr="00EF4A3F">
              <w:rPr>
                <w:lang w:val="en-US"/>
              </w:rPr>
              <w:t>“</w:t>
            </w:r>
            <w:r w:rsidR="00B443B2" w:rsidRPr="00EF4A3F">
              <w:rPr>
                <w:lang w:val="en-US"/>
              </w:rPr>
              <w:t>No scope for criticism as it just provides an in-depth explanation of the theory</w:t>
            </w:r>
            <w:r w:rsidRPr="00EF4A3F">
              <w:rPr>
                <w:lang w:val="en-US"/>
              </w:rPr>
              <w:t>”</w:t>
            </w:r>
            <w:r w:rsidR="00B443B2" w:rsidRPr="00EF4A3F">
              <w:rPr>
                <w:lang w:val="en-US"/>
              </w:rPr>
              <w:t>.</w:t>
            </w:r>
          </w:p>
          <w:p w14:paraId="16DE145A" w14:textId="3BB846E1" w:rsidR="001101FD" w:rsidRPr="00EF4A3F" w:rsidRDefault="001101FD" w:rsidP="001101FD">
            <w:pPr>
              <w:rPr>
                <w:lang w:val="en-US"/>
              </w:rPr>
            </w:pPr>
          </w:p>
        </w:tc>
        <w:tc>
          <w:tcPr>
            <w:tcW w:w="2126" w:type="dxa"/>
          </w:tcPr>
          <w:p w14:paraId="60BF8D7F" w14:textId="796227A1" w:rsidR="001101FD" w:rsidRPr="00EF4A3F" w:rsidRDefault="008A6AEC" w:rsidP="001101FD">
            <w:pPr>
              <w:rPr>
                <w:lang w:val="en-US"/>
              </w:rPr>
            </w:pPr>
            <w:r w:rsidRPr="00EF4A3F">
              <w:rPr>
                <w:lang w:val="en-US"/>
              </w:rPr>
              <w:t>“</w:t>
            </w:r>
            <w:r w:rsidR="00B443B2" w:rsidRPr="00EF4A3F">
              <w:rPr>
                <w:lang w:val="en-US"/>
              </w:rPr>
              <w:t>Qualitative explanations, use of quotes (such as Stephen Hawking “I think the next century will be the century of complexity”) to support hypothesis</w:t>
            </w:r>
            <w:r w:rsidRPr="00EF4A3F">
              <w:rPr>
                <w:lang w:val="en-US"/>
              </w:rPr>
              <w:t>”</w:t>
            </w:r>
            <w:r w:rsidR="00B443B2" w:rsidRPr="00EF4A3F">
              <w:rPr>
                <w:lang w:val="en-US"/>
              </w:rPr>
              <w:t>.</w:t>
            </w:r>
          </w:p>
        </w:tc>
        <w:tc>
          <w:tcPr>
            <w:tcW w:w="2693" w:type="dxa"/>
          </w:tcPr>
          <w:p w14:paraId="2FA421F2" w14:textId="6D04F195" w:rsidR="001101FD" w:rsidRPr="00EF4A3F" w:rsidRDefault="008A6AEC" w:rsidP="001101FD">
            <w:pPr>
              <w:rPr>
                <w:lang w:val="en-US"/>
              </w:rPr>
            </w:pPr>
            <w:r w:rsidRPr="00EF4A3F">
              <w:rPr>
                <w:lang w:val="en-US"/>
              </w:rPr>
              <w:t>“</w:t>
            </w:r>
            <w:r w:rsidR="00B443B2" w:rsidRPr="00EF4A3F">
              <w:rPr>
                <w:lang w:val="en-US"/>
              </w:rPr>
              <w:t>Referring quantum mechanics to convey that complexity has always been a</w:t>
            </w:r>
            <w:r w:rsidRPr="00EF4A3F">
              <w:rPr>
                <w:lang w:val="en-US"/>
              </w:rPr>
              <w:t xml:space="preserve"> </w:t>
            </w:r>
            <w:r w:rsidR="00B443B2" w:rsidRPr="00EF4A3F">
              <w:rPr>
                <w:lang w:val="en-US"/>
              </w:rPr>
              <w:t>part of our economy and is just manifesting now. Further concluding by saying that complexity theory goes where standard science can’t”</w:t>
            </w:r>
          </w:p>
        </w:tc>
      </w:tr>
      <w:tr w:rsidR="00B443B2" w:rsidRPr="00EF4A3F" w14:paraId="6929C4B1" w14:textId="77777777" w:rsidTr="00EE37BE">
        <w:trPr>
          <w:trHeight w:val="3089"/>
        </w:trPr>
        <w:tc>
          <w:tcPr>
            <w:tcW w:w="992" w:type="dxa"/>
          </w:tcPr>
          <w:p w14:paraId="08E353DB" w14:textId="1C1F368F" w:rsidR="00B443B2" w:rsidRPr="00EF4A3F" w:rsidRDefault="00B443B2" w:rsidP="001101FD">
            <w:pPr>
              <w:rPr>
                <w:lang w:val="en-US"/>
              </w:rPr>
            </w:pPr>
            <w:r w:rsidRPr="00EF4A3F">
              <w:rPr>
                <w:lang w:val="en-US"/>
              </w:rPr>
              <w:t xml:space="preserve">Ernesto Dal </w:t>
            </w:r>
            <w:proofErr w:type="spellStart"/>
            <w:r w:rsidRPr="00EF4A3F">
              <w:rPr>
                <w:lang w:val="en-US"/>
              </w:rPr>
              <w:t>Bó</w:t>
            </w:r>
            <w:proofErr w:type="spellEnd"/>
          </w:p>
          <w:p w14:paraId="41F4DB57" w14:textId="3D372DC3" w:rsidR="00B443B2" w:rsidRPr="00EF4A3F" w:rsidRDefault="00B443B2" w:rsidP="00B443B2">
            <w:pPr>
              <w:rPr>
                <w:lang w:val="en-US"/>
              </w:rPr>
            </w:pPr>
          </w:p>
        </w:tc>
        <w:tc>
          <w:tcPr>
            <w:tcW w:w="1276" w:type="dxa"/>
          </w:tcPr>
          <w:p w14:paraId="698F79EF" w14:textId="4E6ACE95" w:rsidR="00B443B2" w:rsidRPr="00EF4A3F" w:rsidRDefault="00B443B2" w:rsidP="001101FD">
            <w:pPr>
              <w:rPr>
                <w:lang w:val="en-US"/>
              </w:rPr>
            </w:pPr>
            <w:r w:rsidRPr="00EF4A3F">
              <w:rPr>
                <w:lang w:val="en-US"/>
              </w:rPr>
              <w:t>Oxford review of economic policy</w:t>
            </w:r>
          </w:p>
        </w:tc>
        <w:tc>
          <w:tcPr>
            <w:tcW w:w="1134" w:type="dxa"/>
          </w:tcPr>
          <w:p w14:paraId="4045C427" w14:textId="76155CA4" w:rsidR="00B443B2" w:rsidRPr="00EF4A3F" w:rsidRDefault="00B443B2" w:rsidP="001101FD">
            <w:pPr>
              <w:rPr>
                <w:lang w:val="en-US"/>
              </w:rPr>
            </w:pPr>
            <w:r w:rsidRPr="00EF4A3F">
              <w:rPr>
                <w:lang w:val="en-US"/>
              </w:rPr>
              <w:t>Regulatory capture</w:t>
            </w:r>
          </w:p>
        </w:tc>
        <w:tc>
          <w:tcPr>
            <w:tcW w:w="1134" w:type="dxa"/>
          </w:tcPr>
          <w:p w14:paraId="4F82EF73" w14:textId="2838314E" w:rsidR="00B443B2" w:rsidRPr="00EF4A3F" w:rsidRDefault="00B443B2" w:rsidP="001101FD">
            <w:pPr>
              <w:rPr>
                <w:lang w:val="en-US"/>
              </w:rPr>
            </w:pPr>
            <w:r w:rsidRPr="00EF4A3F">
              <w:rPr>
                <w:lang w:val="en-US"/>
              </w:rPr>
              <w:t>No</w:t>
            </w:r>
          </w:p>
        </w:tc>
        <w:tc>
          <w:tcPr>
            <w:tcW w:w="2127" w:type="dxa"/>
          </w:tcPr>
          <w:p w14:paraId="6D28DC1A" w14:textId="12FD11A5" w:rsidR="00B443B2" w:rsidRPr="00EF4A3F" w:rsidRDefault="008A6AEC" w:rsidP="001101FD">
            <w:pPr>
              <w:rPr>
                <w:lang w:val="en-US"/>
              </w:rPr>
            </w:pPr>
            <w:r w:rsidRPr="00EF4A3F">
              <w:rPr>
                <w:lang w:val="en-US"/>
              </w:rPr>
              <w:t>“</w:t>
            </w:r>
            <w:r w:rsidR="00B443B2" w:rsidRPr="00EF4A3F">
              <w:rPr>
                <w:lang w:val="en-US"/>
              </w:rPr>
              <w:t xml:space="preserve">Gives revolving doors of unemployment (regulators come from a specific profession and obtain jobs post retirement in those professions) and </w:t>
            </w:r>
            <w:r w:rsidR="00DD4E3C" w:rsidRPr="00EF4A3F">
              <w:rPr>
                <w:lang w:val="en-US"/>
              </w:rPr>
              <w:t>personal characterizes of regulators very less credit for causing regulatory capture”.</w:t>
            </w:r>
          </w:p>
        </w:tc>
        <w:tc>
          <w:tcPr>
            <w:tcW w:w="2126" w:type="dxa"/>
          </w:tcPr>
          <w:p w14:paraId="5390BCAB" w14:textId="6CAD96DC" w:rsidR="00B443B2" w:rsidRPr="00EF4A3F" w:rsidRDefault="008A6AEC" w:rsidP="001101FD">
            <w:pPr>
              <w:rPr>
                <w:lang w:val="en-US"/>
              </w:rPr>
            </w:pPr>
            <w:r w:rsidRPr="00EF4A3F">
              <w:rPr>
                <w:lang w:val="en-US"/>
              </w:rPr>
              <w:t>“</w:t>
            </w:r>
            <w:r w:rsidR="00B443B2" w:rsidRPr="00EF4A3F">
              <w:rPr>
                <w:lang w:val="en-US"/>
              </w:rPr>
              <w:t>Qualitive as well as econometric models</w:t>
            </w:r>
            <w:r w:rsidR="00DD4E3C" w:rsidRPr="00EF4A3F">
              <w:rPr>
                <w:lang w:val="en-US"/>
              </w:rPr>
              <w:t xml:space="preserve"> (using easily available data)</w:t>
            </w:r>
            <w:r w:rsidRPr="00EF4A3F">
              <w:rPr>
                <w:lang w:val="en-US"/>
              </w:rPr>
              <w:t>”</w:t>
            </w:r>
            <w:r w:rsidR="00DD4E3C" w:rsidRPr="00EF4A3F">
              <w:rPr>
                <w:lang w:val="en-US"/>
              </w:rPr>
              <w:t>.</w:t>
            </w:r>
          </w:p>
        </w:tc>
        <w:tc>
          <w:tcPr>
            <w:tcW w:w="2693" w:type="dxa"/>
          </w:tcPr>
          <w:p w14:paraId="717B04B2" w14:textId="559C2859" w:rsidR="00B443B2" w:rsidRPr="00EF4A3F" w:rsidRDefault="008A6AEC" w:rsidP="001101FD">
            <w:pPr>
              <w:rPr>
                <w:lang w:val="en-US"/>
              </w:rPr>
            </w:pPr>
            <w:r w:rsidRPr="00EF4A3F">
              <w:rPr>
                <w:lang w:val="en-US"/>
              </w:rPr>
              <w:t>“</w:t>
            </w:r>
            <w:r w:rsidR="00DD4E3C" w:rsidRPr="00EF4A3F">
              <w:rPr>
                <w:lang w:val="en-US"/>
              </w:rPr>
              <w:t>It established that the cost of captures is huge i.e. if the regulators become empathetic with firms rather than consumers, it can greatly hamper the “social objective” of regulators and in turn cause net wealth losses</w:t>
            </w:r>
            <w:r w:rsidRPr="00EF4A3F">
              <w:rPr>
                <w:lang w:val="en-US"/>
              </w:rPr>
              <w:t>”</w:t>
            </w:r>
            <w:r w:rsidR="00DD4E3C" w:rsidRPr="00EF4A3F">
              <w:rPr>
                <w:lang w:val="en-US"/>
              </w:rPr>
              <w:t>.</w:t>
            </w:r>
          </w:p>
          <w:p w14:paraId="4153D14C" w14:textId="77777777" w:rsidR="00DD4E3C" w:rsidRPr="00EF4A3F" w:rsidRDefault="00DD4E3C" w:rsidP="001101FD">
            <w:pPr>
              <w:rPr>
                <w:lang w:val="en-US"/>
              </w:rPr>
            </w:pPr>
          </w:p>
          <w:p w14:paraId="72A2C343" w14:textId="3FC7B11A" w:rsidR="00DD4E3C" w:rsidRPr="00EF4A3F" w:rsidRDefault="008A6AEC" w:rsidP="001101FD">
            <w:pPr>
              <w:rPr>
                <w:lang w:val="en-US"/>
              </w:rPr>
            </w:pPr>
            <w:r w:rsidRPr="00EF4A3F">
              <w:rPr>
                <w:lang w:val="en-US"/>
              </w:rPr>
              <w:t>“</w:t>
            </w:r>
            <w:r w:rsidR="00DD4E3C" w:rsidRPr="00EF4A3F">
              <w:rPr>
                <w:lang w:val="en-US"/>
              </w:rPr>
              <w:t>Further, the more secretive the regulatory body the higher is the scope for capture</w:t>
            </w:r>
            <w:r w:rsidRPr="00EF4A3F">
              <w:rPr>
                <w:lang w:val="en-US"/>
              </w:rPr>
              <w:t>”</w:t>
            </w:r>
            <w:r w:rsidR="00DD4E3C" w:rsidRPr="00EF4A3F">
              <w:rPr>
                <w:lang w:val="en-US"/>
              </w:rPr>
              <w:t>.</w:t>
            </w:r>
          </w:p>
        </w:tc>
      </w:tr>
      <w:tr w:rsidR="00B443B2" w:rsidRPr="00EF4A3F" w14:paraId="09C92E44" w14:textId="77777777" w:rsidTr="00EE37BE">
        <w:trPr>
          <w:trHeight w:val="3089"/>
        </w:trPr>
        <w:tc>
          <w:tcPr>
            <w:tcW w:w="992" w:type="dxa"/>
          </w:tcPr>
          <w:p w14:paraId="697B99C4" w14:textId="1B27A028" w:rsidR="00B443B2" w:rsidRPr="00EF4A3F" w:rsidRDefault="00DD4E3C" w:rsidP="001101FD">
            <w:pPr>
              <w:rPr>
                <w:lang w:val="en-US"/>
              </w:rPr>
            </w:pPr>
            <w:r w:rsidRPr="00EF4A3F">
              <w:rPr>
                <w:lang w:val="en-US"/>
              </w:rPr>
              <w:t>Samarth Vaidya and Rupayan Gupta</w:t>
            </w:r>
          </w:p>
        </w:tc>
        <w:tc>
          <w:tcPr>
            <w:tcW w:w="1276" w:type="dxa"/>
          </w:tcPr>
          <w:p w14:paraId="45C6F05C" w14:textId="2D4E3A92" w:rsidR="00B443B2" w:rsidRPr="00EF4A3F" w:rsidRDefault="00DD4E3C" w:rsidP="001101FD">
            <w:pPr>
              <w:rPr>
                <w:lang w:val="en-US"/>
              </w:rPr>
            </w:pPr>
            <w:r w:rsidRPr="00EF4A3F">
              <w:rPr>
                <w:lang w:val="en-US"/>
              </w:rPr>
              <w:t>Southern economic Journal</w:t>
            </w:r>
          </w:p>
        </w:tc>
        <w:tc>
          <w:tcPr>
            <w:tcW w:w="1134" w:type="dxa"/>
          </w:tcPr>
          <w:p w14:paraId="7BFFD26F" w14:textId="03138918" w:rsidR="00B443B2" w:rsidRPr="00EF4A3F" w:rsidRDefault="00DD4E3C" w:rsidP="001101FD">
            <w:pPr>
              <w:rPr>
                <w:lang w:val="en-US"/>
              </w:rPr>
            </w:pPr>
            <w:r w:rsidRPr="00EF4A3F">
              <w:rPr>
                <w:lang w:val="en-US"/>
              </w:rPr>
              <w:t>Media capture</w:t>
            </w:r>
          </w:p>
        </w:tc>
        <w:tc>
          <w:tcPr>
            <w:tcW w:w="1134" w:type="dxa"/>
          </w:tcPr>
          <w:p w14:paraId="2038E470" w14:textId="6A89A867" w:rsidR="00B443B2" w:rsidRPr="00EF4A3F" w:rsidRDefault="00DD4E3C" w:rsidP="001101FD">
            <w:pPr>
              <w:rPr>
                <w:lang w:val="en-US"/>
              </w:rPr>
            </w:pPr>
            <w:r w:rsidRPr="00EF4A3F">
              <w:rPr>
                <w:lang w:val="en-US"/>
              </w:rPr>
              <w:t>No</w:t>
            </w:r>
          </w:p>
        </w:tc>
        <w:tc>
          <w:tcPr>
            <w:tcW w:w="2127" w:type="dxa"/>
          </w:tcPr>
          <w:p w14:paraId="41A056C2" w14:textId="0FAC0EA4" w:rsidR="00B443B2" w:rsidRPr="00EF4A3F" w:rsidRDefault="008A6AEC" w:rsidP="001101FD">
            <w:pPr>
              <w:rPr>
                <w:lang w:val="en-US"/>
              </w:rPr>
            </w:pPr>
            <w:r w:rsidRPr="00EF4A3F">
              <w:rPr>
                <w:lang w:val="en-US"/>
              </w:rPr>
              <w:t>“</w:t>
            </w:r>
            <w:r w:rsidR="00446690" w:rsidRPr="00EF4A3F">
              <w:rPr>
                <w:lang w:val="en-US"/>
              </w:rPr>
              <w:t>In complete contradiction with Joseph E. Stiglitz’s taxonomy of capture in terms of its finding about the relation between media capture and competition in the market</w:t>
            </w:r>
            <w:r w:rsidRPr="00EF4A3F">
              <w:rPr>
                <w:lang w:val="en-US"/>
              </w:rPr>
              <w:t>”</w:t>
            </w:r>
            <w:r w:rsidR="00446690" w:rsidRPr="00EF4A3F">
              <w:rPr>
                <w:lang w:val="en-US"/>
              </w:rPr>
              <w:t xml:space="preserve">. </w:t>
            </w:r>
          </w:p>
        </w:tc>
        <w:tc>
          <w:tcPr>
            <w:tcW w:w="2126" w:type="dxa"/>
          </w:tcPr>
          <w:p w14:paraId="3F2D218D" w14:textId="7C4AB8CB" w:rsidR="00B443B2" w:rsidRPr="00EF4A3F" w:rsidRDefault="008A6AEC" w:rsidP="001101FD">
            <w:pPr>
              <w:rPr>
                <w:lang w:val="en-US"/>
              </w:rPr>
            </w:pPr>
            <w:r w:rsidRPr="00EF4A3F">
              <w:rPr>
                <w:lang w:val="en-US"/>
              </w:rPr>
              <w:t>“</w:t>
            </w:r>
            <w:r w:rsidR="00DD4E3C" w:rsidRPr="00EF4A3F">
              <w:rPr>
                <w:lang w:val="en-US"/>
              </w:rPr>
              <w:t>Basic explanations via axioms of mathematics and economics</w:t>
            </w:r>
            <w:r w:rsidRPr="00EF4A3F">
              <w:rPr>
                <w:lang w:val="en-US"/>
              </w:rPr>
              <w:t>”</w:t>
            </w:r>
            <w:r w:rsidR="00DD4E3C" w:rsidRPr="00EF4A3F">
              <w:rPr>
                <w:lang w:val="en-US"/>
              </w:rPr>
              <w:t xml:space="preserve">. </w:t>
            </w:r>
          </w:p>
        </w:tc>
        <w:tc>
          <w:tcPr>
            <w:tcW w:w="2693" w:type="dxa"/>
          </w:tcPr>
          <w:p w14:paraId="416CE63B" w14:textId="4D01D267" w:rsidR="00B443B2" w:rsidRPr="00EF4A3F" w:rsidRDefault="008A6AEC" w:rsidP="001101FD">
            <w:pPr>
              <w:rPr>
                <w:lang w:val="en-US"/>
              </w:rPr>
            </w:pPr>
            <w:r w:rsidRPr="00EF4A3F">
              <w:rPr>
                <w:lang w:val="en-US"/>
              </w:rPr>
              <w:t>“</w:t>
            </w:r>
            <w:r w:rsidR="00446690" w:rsidRPr="00EF4A3F">
              <w:rPr>
                <w:lang w:val="en-US"/>
              </w:rPr>
              <w:t xml:space="preserve">Individual firms are weak in exposing the “scams” being conducted by the government and big corporations. When a country has a lot of competitors in the media industry, the bribes to be paid are very small in amount. Hence, concluding that </w:t>
            </w:r>
            <w:r w:rsidR="00446690" w:rsidRPr="00EF4A3F">
              <w:rPr>
                <w:b/>
                <w:lang w:val="en-US"/>
              </w:rPr>
              <w:t>media competition increases capture</w:t>
            </w:r>
            <w:r w:rsidRPr="00EF4A3F">
              <w:rPr>
                <w:b/>
                <w:lang w:val="en-US"/>
              </w:rPr>
              <w:t>”</w:t>
            </w:r>
            <w:r w:rsidR="00446690" w:rsidRPr="00EF4A3F">
              <w:rPr>
                <w:b/>
                <w:lang w:val="en-US"/>
              </w:rPr>
              <w:t xml:space="preserve">. </w:t>
            </w:r>
          </w:p>
        </w:tc>
      </w:tr>
      <w:tr w:rsidR="00B443B2" w:rsidRPr="00EF4A3F" w14:paraId="6D3F7A90" w14:textId="77777777" w:rsidTr="00EE37BE">
        <w:trPr>
          <w:trHeight w:val="3089"/>
        </w:trPr>
        <w:tc>
          <w:tcPr>
            <w:tcW w:w="992" w:type="dxa"/>
          </w:tcPr>
          <w:p w14:paraId="23111568" w14:textId="66DE389E" w:rsidR="00B443B2" w:rsidRPr="00EF4A3F" w:rsidRDefault="00446690" w:rsidP="001101FD">
            <w:pPr>
              <w:rPr>
                <w:lang w:val="en-US"/>
              </w:rPr>
            </w:pPr>
            <w:r w:rsidRPr="00EF4A3F">
              <w:rPr>
                <w:lang w:val="en-US"/>
              </w:rPr>
              <w:t xml:space="preserve">Ernesto Dal </w:t>
            </w:r>
            <w:proofErr w:type="spellStart"/>
            <w:r w:rsidRPr="00EF4A3F">
              <w:rPr>
                <w:lang w:val="en-US"/>
              </w:rPr>
              <w:t>Bó</w:t>
            </w:r>
            <w:proofErr w:type="spellEnd"/>
            <w:r w:rsidRPr="00EF4A3F">
              <w:rPr>
                <w:lang w:val="en-US"/>
              </w:rPr>
              <w:t xml:space="preserve">, Rafael Di </w:t>
            </w:r>
            <w:proofErr w:type="spellStart"/>
            <w:r w:rsidRPr="00EF4A3F">
              <w:rPr>
                <w:lang w:val="en-US"/>
              </w:rPr>
              <w:t>Tella</w:t>
            </w:r>
            <w:proofErr w:type="spellEnd"/>
          </w:p>
        </w:tc>
        <w:tc>
          <w:tcPr>
            <w:tcW w:w="1276" w:type="dxa"/>
          </w:tcPr>
          <w:p w14:paraId="616EFA97" w14:textId="7D57E9FA" w:rsidR="00B443B2" w:rsidRPr="00EF4A3F" w:rsidRDefault="00446690" w:rsidP="001101FD">
            <w:pPr>
              <w:rPr>
                <w:lang w:val="en-US"/>
              </w:rPr>
            </w:pPr>
            <w:r w:rsidRPr="00EF4A3F">
              <w:rPr>
                <w:lang w:val="en-US"/>
              </w:rPr>
              <w:t>Journal of political economy</w:t>
            </w:r>
          </w:p>
        </w:tc>
        <w:tc>
          <w:tcPr>
            <w:tcW w:w="1134" w:type="dxa"/>
          </w:tcPr>
          <w:p w14:paraId="79905B74" w14:textId="29F5F308" w:rsidR="00B443B2" w:rsidRPr="00EF4A3F" w:rsidRDefault="00446690" w:rsidP="001101FD">
            <w:pPr>
              <w:rPr>
                <w:lang w:val="en-US"/>
              </w:rPr>
            </w:pPr>
            <w:r w:rsidRPr="00EF4A3F">
              <w:rPr>
                <w:lang w:val="en-US"/>
              </w:rPr>
              <w:t>“Overall capture”</w:t>
            </w:r>
          </w:p>
        </w:tc>
        <w:tc>
          <w:tcPr>
            <w:tcW w:w="1134" w:type="dxa"/>
          </w:tcPr>
          <w:p w14:paraId="321160DC" w14:textId="39263B9A" w:rsidR="00B443B2" w:rsidRPr="00EF4A3F" w:rsidRDefault="00446690" w:rsidP="001101FD">
            <w:pPr>
              <w:rPr>
                <w:lang w:val="en-US"/>
              </w:rPr>
            </w:pPr>
            <w:r w:rsidRPr="00EF4A3F">
              <w:rPr>
                <w:lang w:val="en-US"/>
              </w:rPr>
              <w:t>No</w:t>
            </w:r>
          </w:p>
        </w:tc>
        <w:tc>
          <w:tcPr>
            <w:tcW w:w="2127" w:type="dxa"/>
          </w:tcPr>
          <w:p w14:paraId="5FBDAB2A" w14:textId="09BB5A75" w:rsidR="00B443B2" w:rsidRPr="00EF4A3F" w:rsidRDefault="008A6AEC" w:rsidP="001101FD">
            <w:pPr>
              <w:rPr>
                <w:lang w:val="en-US"/>
              </w:rPr>
            </w:pPr>
            <w:r w:rsidRPr="00EF4A3F">
              <w:rPr>
                <w:lang w:val="en-US"/>
              </w:rPr>
              <w:t>“</w:t>
            </w:r>
            <w:r w:rsidR="006A7BE1" w:rsidRPr="00EF4A3F">
              <w:rPr>
                <w:lang w:val="en-US"/>
              </w:rPr>
              <w:t>Believe political party to be an external supervisor in a hierarchy. Whereas, the other papers believe that they play the central role in an economy</w:t>
            </w:r>
            <w:r w:rsidRPr="00EF4A3F">
              <w:rPr>
                <w:lang w:val="en-US"/>
              </w:rPr>
              <w:t>”</w:t>
            </w:r>
            <w:r w:rsidR="006A7BE1" w:rsidRPr="00EF4A3F">
              <w:rPr>
                <w:lang w:val="en-US"/>
              </w:rPr>
              <w:t xml:space="preserve">. </w:t>
            </w:r>
          </w:p>
        </w:tc>
        <w:tc>
          <w:tcPr>
            <w:tcW w:w="2126" w:type="dxa"/>
          </w:tcPr>
          <w:p w14:paraId="0A5C62E5" w14:textId="439CE156" w:rsidR="00B443B2" w:rsidRPr="00EF4A3F" w:rsidRDefault="008A6AEC" w:rsidP="001101FD">
            <w:pPr>
              <w:rPr>
                <w:lang w:val="en-US"/>
              </w:rPr>
            </w:pPr>
            <w:r w:rsidRPr="00EF4A3F">
              <w:rPr>
                <w:lang w:val="en-US"/>
              </w:rPr>
              <w:t>“</w:t>
            </w:r>
            <w:r w:rsidR="00446690" w:rsidRPr="00EF4A3F">
              <w:rPr>
                <w:lang w:val="en-US"/>
              </w:rPr>
              <w:t>Complex econometric models and graphs based on assumptions that contradict those of Stigler 1971 and Peltzman 1976”</w:t>
            </w:r>
            <w:r w:rsidR="006A7BE1" w:rsidRPr="00EF4A3F">
              <w:rPr>
                <w:lang w:val="en-US"/>
              </w:rPr>
              <w:t>.</w:t>
            </w:r>
          </w:p>
        </w:tc>
        <w:tc>
          <w:tcPr>
            <w:tcW w:w="2693" w:type="dxa"/>
          </w:tcPr>
          <w:p w14:paraId="3C4F1C3B" w14:textId="30265CDD" w:rsidR="00B443B2" w:rsidRPr="00EF4A3F" w:rsidRDefault="008A6AEC" w:rsidP="001101FD">
            <w:pPr>
              <w:rPr>
                <w:lang w:val="en-US"/>
              </w:rPr>
            </w:pPr>
            <w:r w:rsidRPr="00EF4A3F">
              <w:rPr>
                <w:lang w:val="en-US"/>
              </w:rPr>
              <w:t>“</w:t>
            </w:r>
            <w:r w:rsidR="006A7BE1" w:rsidRPr="00EF4A3F">
              <w:rPr>
                <w:lang w:val="en-US"/>
              </w:rPr>
              <w:t xml:space="preserve">They have also inculcated the “nasty” favors that the business corporation seek (i.e. when they threaten to resort to violence, harassment, reputation harming rallies against the political parties that refuse such favors) which helps them conclude that </w:t>
            </w:r>
            <w:r w:rsidR="006A7BE1" w:rsidRPr="00EF4A3F">
              <w:rPr>
                <w:lang w:val="en-US"/>
              </w:rPr>
              <w:lastRenderedPageBreak/>
              <w:t>even an honest man can be captured via force/threat</w:t>
            </w:r>
            <w:r w:rsidRPr="00EF4A3F">
              <w:rPr>
                <w:lang w:val="en-US"/>
              </w:rPr>
              <w:t>”</w:t>
            </w:r>
            <w:r w:rsidR="006A7BE1" w:rsidRPr="00EF4A3F">
              <w:rPr>
                <w:lang w:val="en-US"/>
              </w:rPr>
              <w:t>.</w:t>
            </w:r>
          </w:p>
          <w:p w14:paraId="4E97A8A8" w14:textId="77777777" w:rsidR="006A7BE1" w:rsidRPr="00EF4A3F" w:rsidRDefault="006A7BE1" w:rsidP="001101FD">
            <w:pPr>
              <w:rPr>
                <w:lang w:val="en-US"/>
              </w:rPr>
            </w:pPr>
          </w:p>
          <w:p w14:paraId="154AAF9B" w14:textId="2B5BA6F9" w:rsidR="006A7BE1" w:rsidRPr="00EF4A3F" w:rsidRDefault="008A6AEC" w:rsidP="001101FD">
            <w:pPr>
              <w:rPr>
                <w:lang w:val="en-US"/>
              </w:rPr>
            </w:pPr>
            <w:r w:rsidRPr="00EF4A3F">
              <w:rPr>
                <w:lang w:val="en-US"/>
              </w:rPr>
              <w:t>“</w:t>
            </w:r>
            <w:r w:rsidR="006A7BE1" w:rsidRPr="00EF4A3F">
              <w:rPr>
                <w:lang w:val="en-US"/>
              </w:rPr>
              <w:t>Other miscellaneous factors such as society’s beliefs, expectations, judiciary system’s independence, political parties will to come back into power, rewards of making such policies greatly impact the policy making (and who it is in favor of)</w:t>
            </w:r>
            <w:r w:rsidRPr="00EF4A3F">
              <w:rPr>
                <w:lang w:val="en-US"/>
              </w:rPr>
              <w:t>”</w:t>
            </w:r>
            <w:r w:rsidR="006A7BE1" w:rsidRPr="00EF4A3F">
              <w:rPr>
                <w:lang w:val="en-US"/>
              </w:rPr>
              <w:t xml:space="preserve">. </w:t>
            </w:r>
          </w:p>
        </w:tc>
      </w:tr>
    </w:tbl>
    <w:p w14:paraId="78108DFB" w14:textId="432F9051" w:rsidR="00872250" w:rsidRPr="00EF4A3F" w:rsidRDefault="00872250" w:rsidP="006A59A0">
      <w:pPr>
        <w:rPr>
          <w:lang w:val="en-US"/>
        </w:rPr>
      </w:pPr>
    </w:p>
    <w:p w14:paraId="12C04480" w14:textId="7510AA81" w:rsidR="001C4DB7" w:rsidRPr="00EF4A3F" w:rsidRDefault="001C4DB7" w:rsidP="006A59A0">
      <w:pPr>
        <w:rPr>
          <w:lang w:val="en-US"/>
        </w:rPr>
      </w:pPr>
    </w:p>
    <w:p w14:paraId="1B6A060F" w14:textId="167A2880" w:rsidR="00434B27" w:rsidRPr="00EF4A3F" w:rsidRDefault="00434B27">
      <w:pPr>
        <w:rPr>
          <w:lang w:val="en-US"/>
        </w:rPr>
      </w:pPr>
      <w:r w:rsidRPr="00EF4A3F">
        <w:rPr>
          <w:lang w:val="en-US"/>
        </w:rPr>
        <w:br w:type="page"/>
      </w:r>
    </w:p>
    <w:bookmarkStart w:id="13" w:name="_Toc41919411" w:displacedByCustomXml="next"/>
    <w:sdt>
      <w:sdtPr>
        <w:rPr>
          <w:rFonts w:ascii="Times New Roman" w:eastAsia="Times New Roman" w:hAnsi="Times New Roman" w:cs="Times New Roman"/>
          <w:color w:val="auto"/>
          <w:sz w:val="24"/>
          <w:szCs w:val="24"/>
        </w:rPr>
        <w:id w:val="94448650"/>
        <w:docPartObj>
          <w:docPartGallery w:val="Bibliographies"/>
          <w:docPartUnique/>
        </w:docPartObj>
      </w:sdtPr>
      <w:sdtEndPr/>
      <w:sdtContent>
        <w:p w14:paraId="619D0C7C" w14:textId="299BD12B" w:rsidR="00862E53" w:rsidRPr="00EF4A3F" w:rsidRDefault="00862E53" w:rsidP="00862E53">
          <w:pPr>
            <w:pStyle w:val="Heading1"/>
            <w:rPr>
              <w:rFonts w:ascii="Times New Roman" w:hAnsi="Times New Roman" w:cs="Times New Roman"/>
            </w:rPr>
          </w:pPr>
          <w:r w:rsidRPr="00EF4A3F">
            <w:rPr>
              <w:rFonts w:ascii="Times New Roman" w:hAnsi="Times New Roman" w:cs="Times New Roman"/>
            </w:rPr>
            <w:t>REFERENCES</w:t>
          </w:r>
          <w:bookmarkEnd w:id="13"/>
        </w:p>
        <w:sdt>
          <w:sdtPr>
            <w:id w:val="111145805"/>
            <w:bibliography/>
          </w:sdtPr>
          <w:sdtEndPr/>
          <w:sdtContent>
            <w:p w14:paraId="0D09FC57" w14:textId="05AB464B" w:rsidR="00862E53" w:rsidRPr="00EF4A3F" w:rsidRDefault="00862E53" w:rsidP="00862E53">
              <w:pPr>
                <w:pStyle w:val="Bibliography"/>
                <w:ind w:left="720" w:hanging="720"/>
                <w:rPr>
                  <w:noProof/>
                  <w:color w:val="000000" w:themeColor="text1"/>
                </w:rPr>
              </w:pPr>
              <w:r w:rsidRPr="00EF4A3F">
                <w:fldChar w:fldCharType="begin"/>
              </w:r>
              <w:r w:rsidRPr="00EF4A3F">
                <w:instrText xml:space="preserve"> BIBLIOGRAPHY </w:instrText>
              </w:r>
              <w:r w:rsidRPr="00EF4A3F">
                <w:fldChar w:fldCharType="separate"/>
              </w:r>
              <w:r w:rsidRPr="00EF4A3F">
                <w:rPr>
                  <w:noProof/>
                  <w:color w:val="000000" w:themeColor="text1"/>
                </w:rPr>
                <w:t>Stiglitz, J. E. (n.d.). Toward a taxonomy of media capture. 10-12.</w:t>
              </w:r>
            </w:p>
            <w:p w14:paraId="16B46265" w14:textId="77777777" w:rsidR="00862E53" w:rsidRPr="00EF4A3F" w:rsidRDefault="00862E53" w:rsidP="00862E53">
              <w:pPr>
                <w:rPr>
                  <w:color w:val="000000" w:themeColor="text1"/>
                </w:rPr>
              </w:pPr>
            </w:p>
            <w:p w14:paraId="532260AF" w14:textId="0C1B4BD1" w:rsidR="00862E53" w:rsidRPr="00EF4A3F" w:rsidRDefault="00862E53" w:rsidP="00862E53">
              <w:pPr>
                <w:pStyle w:val="Bibliography"/>
                <w:ind w:left="720" w:hanging="720"/>
                <w:rPr>
                  <w:noProof/>
                  <w:color w:val="000000" w:themeColor="text1"/>
                </w:rPr>
              </w:pPr>
              <w:r w:rsidRPr="00EF4A3F">
                <w:rPr>
                  <w:noProof/>
                  <w:color w:val="000000" w:themeColor="text1"/>
                </w:rPr>
                <w:t>Stiglitz, J. E. (n.d.). Toward a taxonomy of media capture. 13.</w:t>
              </w:r>
            </w:p>
            <w:p w14:paraId="0E3850B1" w14:textId="77777777" w:rsidR="00862E53" w:rsidRPr="00EF4A3F" w:rsidRDefault="00862E53" w:rsidP="00862E53">
              <w:pPr>
                <w:rPr>
                  <w:color w:val="000000" w:themeColor="text1"/>
                </w:rPr>
              </w:pPr>
            </w:p>
            <w:p w14:paraId="68E3F390" w14:textId="217C5FE2" w:rsidR="00862E53" w:rsidRPr="00EF4A3F" w:rsidRDefault="00862E53" w:rsidP="00862E53">
              <w:pPr>
                <w:pStyle w:val="Bibliography"/>
                <w:ind w:left="720" w:hanging="720"/>
                <w:rPr>
                  <w:noProof/>
                  <w:color w:val="000000" w:themeColor="text1"/>
                </w:rPr>
              </w:pPr>
              <w:r w:rsidRPr="00EF4A3F">
                <w:rPr>
                  <w:noProof/>
                  <w:color w:val="000000" w:themeColor="text1"/>
                </w:rPr>
                <w:t xml:space="preserve">Prat, T. B. (2006). Handcuffs for the grabbing hand. </w:t>
              </w:r>
              <w:r w:rsidRPr="00EF4A3F">
                <w:rPr>
                  <w:i/>
                  <w:iCs/>
                  <w:noProof/>
                  <w:color w:val="000000" w:themeColor="text1"/>
                </w:rPr>
                <w:t>American Economic Association</w:t>
              </w:r>
              <w:r w:rsidRPr="00EF4A3F">
                <w:rPr>
                  <w:noProof/>
                  <w:color w:val="000000" w:themeColor="text1"/>
                </w:rPr>
                <w:t>, 721-722.</w:t>
              </w:r>
            </w:p>
            <w:p w14:paraId="3B7722D0" w14:textId="77777777" w:rsidR="00862E53" w:rsidRPr="00EF4A3F" w:rsidRDefault="00862E53" w:rsidP="00862E53">
              <w:pPr>
                <w:rPr>
                  <w:color w:val="000000" w:themeColor="text1"/>
                </w:rPr>
              </w:pPr>
            </w:p>
            <w:p w14:paraId="0C03BAED" w14:textId="647F6ADD" w:rsidR="00862E53" w:rsidRPr="00EF4A3F" w:rsidRDefault="00862E53" w:rsidP="00862E53">
              <w:pPr>
                <w:pStyle w:val="Bibliography"/>
                <w:ind w:left="720" w:hanging="720"/>
                <w:rPr>
                  <w:noProof/>
                  <w:color w:val="000000" w:themeColor="text1"/>
                </w:rPr>
              </w:pPr>
              <w:r w:rsidRPr="00EF4A3F">
                <w:rPr>
                  <w:noProof/>
                  <w:color w:val="000000" w:themeColor="text1"/>
                </w:rPr>
                <w:t xml:space="preserve">Gauvin, E. C.-S. (n.d.). Finnaical crisis: the capture of central banks by the financial sector? </w:t>
              </w:r>
              <w:r w:rsidRPr="00EF4A3F">
                <w:rPr>
                  <w:i/>
                  <w:iCs/>
                  <w:noProof/>
                  <w:color w:val="000000" w:themeColor="text1"/>
                </w:rPr>
                <w:t>International Journal of Political economy</w:t>
              </w:r>
              <w:r w:rsidRPr="00EF4A3F">
                <w:rPr>
                  <w:noProof/>
                  <w:color w:val="000000" w:themeColor="text1"/>
                </w:rPr>
                <w:t>, 151.</w:t>
              </w:r>
            </w:p>
            <w:p w14:paraId="0733904F" w14:textId="77777777" w:rsidR="00862E53" w:rsidRPr="00EF4A3F" w:rsidRDefault="00862E53" w:rsidP="00862E53">
              <w:pPr>
                <w:rPr>
                  <w:color w:val="000000" w:themeColor="text1"/>
                </w:rPr>
              </w:pPr>
            </w:p>
            <w:p w14:paraId="0626C0E3" w14:textId="6033C904" w:rsidR="00862E53" w:rsidRPr="00EF4A3F" w:rsidRDefault="00862E53" w:rsidP="00862E53">
              <w:pPr>
                <w:pStyle w:val="Bibliography"/>
                <w:ind w:left="720" w:hanging="720"/>
                <w:rPr>
                  <w:noProof/>
                  <w:color w:val="000000" w:themeColor="text1"/>
                </w:rPr>
              </w:pPr>
              <w:r w:rsidRPr="00EF4A3F">
                <w:rPr>
                  <w:noProof/>
                  <w:color w:val="000000" w:themeColor="text1"/>
                </w:rPr>
                <w:t xml:space="preserve">Gauvin, E. C.-S. (n.d.). Financial crisis: the capture of central banks by the financial sector? </w:t>
              </w:r>
              <w:r w:rsidRPr="00EF4A3F">
                <w:rPr>
                  <w:i/>
                  <w:iCs/>
                  <w:noProof/>
                  <w:color w:val="000000" w:themeColor="text1"/>
                </w:rPr>
                <w:t>International Journal of political economy</w:t>
              </w:r>
              <w:r w:rsidRPr="00EF4A3F">
                <w:rPr>
                  <w:noProof/>
                  <w:color w:val="000000" w:themeColor="text1"/>
                </w:rPr>
                <w:t>, 152-156.</w:t>
              </w:r>
            </w:p>
            <w:p w14:paraId="3DB37FA3" w14:textId="77777777" w:rsidR="00862E53" w:rsidRPr="00EF4A3F" w:rsidRDefault="00862E53" w:rsidP="00862E53">
              <w:pPr>
                <w:rPr>
                  <w:color w:val="000000" w:themeColor="text1"/>
                </w:rPr>
              </w:pPr>
            </w:p>
            <w:p w14:paraId="17C26D14" w14:textId="2A345A3F" w:rsidR="00862E53" w:rsidRPr="00EF4A3F" w:rsidRDefault="00862E53" w:rsidP="00862E53">
              <w:pPr>
                <w:pStyle w:val="Bibliography"/>
                <w:ind w:left="720" w:hanging="720"/>
                <w:rPr>
                  <w:noProof/>
                  <w:color w:val="000000" w:themeColor="text1"/>
                </w:rPr>
              </w:pPr>
              <w:r w:rsidRPr="00EF4A3F">
                <w:rPr>
                  <w:i/>
                  <w:iCs/>
                  <w:noProof/>
                  <w:color w:val="000000" w:themeColor="text1"/>
                </w:rPr>
                <w:t>Intellectual Property and Bioethics – An Overview.</w:t>
              </w:r>
              <w:r w:rsidRPr="00EF4A3F">
                <w:rPr>
                  <w:noProof/>
                  <w:color w:val="000000" w:themeColor="text1"/>
                </w:rPr>
                <w:t xml:space="preserve"> (n.d.). World intellectual property organisation.</w:t>
              </w:r>
            </w:p>
            <w:p w14:paraId="3576E80C" w14:textId="77777777" w:rsidR="00862E53" w:rsidRPr="00EF4A3F" w:rsidRDefault="00862E53" w:rsidP="00862E53">
              <w:pPr>
                <w:rPr>
                  <w:color w:val="000000" w:themeColor="text1"/>
                </w:rPr>
              </w:pPr>
            </w:p>
            <w:p w14:paraId="18DF5CFA" w14:textId="2DB0E0F0" w:rsidR="00862E53" w:rsidRPr="00EF4A3F" w:rsidRDefault="00862E53" w:rsidP="00862E53">
              <w:pPr>
                <w:pStyle w:val="Bibliography"/>
                <w:ind w:left="720" w:hanging="720"/>
                <w:rPr>
                  <w:noProof/>
                  <w:color w:val="000000" w:themeColor="text1"/>
                </w:rPr>
              </w:pPr>
              <w:r w:rsidRPr="00EF4A3F">
                <w:rPr>
                  <w:noProof/>
                  <w:color w:val="000000" w:themeColor="text1"/>
                </w:rPr>
                <w:t xml:space="preserve">Zúñiga, N. (2019). State capture in Asia pacific. </w:t>
              </w:r>
              <w:r w:rsidRPr="00EF4A3F">
                <w:rPr>
                  <w:i/>
                  <w:iCs/>
                  <w:noProof/>
                  <w:color w:val="000000" w:themeColor="text1"/>
                </w:rPr>
                <w:t>Transparency international</w:t>
              </w:r>
              <w:r w:rsidRPr="00EF4A3F">
                <w:rPr>
                  <w:noProof/>
                  <w:color w:val="000000" w:themeColor="text1"/>
                </w:rPr>
                <w:t>, 2-3.</w:t>
              </w:r>
            </w:p>
            <w:p w14:paraId="75B22316" w14:textId="77777777" w:rsidR="00862E53" w:rsidRPr="00EF4A3F" w:rsidRDefault="00862E53" w:rsidP="00862E53">
              <w:pPr>
                <w:rPr>
                  <w:color w:val="000000" w:themeColor="text1"/>
                </w:rPr>
              </w:pPr>
            </w:p>
            <w:p w14:paraId="4BFEABF3" w14:textId="4DF90345" w:rsidR="00862E53" w:rsidRPr="00EF4A3F" w:rsidRDefault="00862E53" w:rsidP="00862E53">
              <w:pPr>
                <w:pStyle w:val="Bibliography"/>
                <w:ind w:left="720" w:hanging="720"/>
                <w:rPr>
                  <w:noProof/>
                  <w:color w:val="000000" w:themeColor="text1"/>
                </w:rPr>
              </w:pPr>
              <w:r w:rsidRPr="00EF4A3F">
                <w:rPr>
                  <w:noProof/>
                  <w:color w:val="000000" w:themeColor="text1"/>
                </w:rPr>
                <w:t xml:space="preserve">Zúñiga, N. (2019). State capture in the asia pacific. </w:t>
              </w:r>
              <w:r w:rsidRPr="00EF4A3F">
                <w:rPr>
                  <w:i/>
                  <w:iCs/>
                  <w:noProof/>
                  <w:color w:val="000000" w:themeColor="text1"/>
                </w:rPr>
                <w:t>Transparency intenational</w:t>
              </w:r>
              <w:r w:rsidRPr="00EF4A3F">
                <w:rPr>
                  <w:noProof/>
                  <w:color w:val="000000" w:themeColor="text1"/>
                </w:rPr>
                <w:t>.</w:t>
              </w:r>
            </w:p>
            <w:p w14:paraId="64FF46B4" w14:textId="77777777" w:rsidR="00862E53" w:rsidRPr="00EF4A3F" w:rsidRDefault="00862E53" w:rsidP="00862E53">
              <w:pPr>
                <w:rPr>
                  <w:color w:val="000000" w:themeColor="text1"/>
                </w:rPr>
              </w:pPr>
            </w:p>
            <w:p w14:paraId="04176DE9" w14:textId="30486306" w:rsidR="00862E53" w:rsidRPr="00EF4A3F" w:rsidRDefault="00862E53" w:rsidP="00862E53">
              <w:pPr>
                <w:pStyle w:val="Bibliography"/>
                <w:ind w:left="720" w:hanging="720"/>
                <w:rPr>
                  <w:noProof/>
                  <w:color w:val="000000" w:themeColor="text1"/>
                </w:rPr>
              </w:pPr>
              <w:r w:rsidRPr="00EF4A3F">
                <w:rPr>
                  <w:noProof/>
                  <w:color w:val="000000" w:themeColor="text1"/>
                </w:rPr>
                <w:t xml:space="preserve">Callaghan, D. B. (n.d.). </w:t>
              </w:r>
              <w:r w:rsidRPr="00EF4A3F">
                <w:rPr>
                  <w:i/>
                  <w:iCs/>
                  <w:noProof/>
                  <w:color w:val="000000" w:themeColor="text1"/>
                </w:rPr>
                <w:t>Complexity Theory and the Social Sciences: The state of the art.</w:t>
              </w:r>
              <w:r w:rsidRPr="00EF4A3F">
                <w:rPr>
                  <w:noProof/>
                  <w:color w:val="000000" w:themeColor="text1"/>
                </w:rPr>
                <w:t xml:space="preserve"> Routledge.</w:t>
              </w:r>
            </w:p>
            <w:p w14:paraId="640BABC7" w14:textId="77777777" w:rsidR="00862E53" w:rsidRPr="00EF4A3F" w:rsidRDefault="00862E53" w:rsidP="00862E53">
              <w:pPr>
                <w:rPr>
                  <w:color w:val="000000" w:themeColor="text1"/>
                </w:rPr>
              </w:pPr>
            </w:p>
            <w:p w14:paraId="11E034F3" w14:textId="2EC9DFE3" w:rsidR="00862E53" w:rsidRPr="00EF4A3F" w:rsidRDefault="00862E53" w:rsidP="00862E53">
              <w:pPr>
                <w:pStyle w:val="Bibliography"/>
                <w:ind w:left="720" w:hanging="720"/>
                <w:rPr>
                  <w:noProof/>
                  <w:color w:val="000000" w:themeColor="text1"/>
                </w:rPr>
              </w:pPr>
              <w:r w:rsidRPr="00EF4A3F">
                <w:rPr>
                  <w:noProof/>
                  <w:color w:val="000000" w:themeColor="text1"/>
                </w:rPr>
                <w:t xml:space="preserve">Zúñiga, N. (2019). State capture in Asia Pacific. </w:t>
              </w:r>
              <w:r w:rsidRPr="00EF4A3F">
                <w:rPr>
                  <w:i/>
                  <w:iCs/>
                  <w:noProof/>
                  <w:color w:val="000000" w:themeColor="text1"/>
                </w:rPr>
                <w:t xml:space="preserve">Transparency International </w:t>
              </w:r>
              <w:r w:rsidRPr="00EF4A3F">
                <w:rPr>
                  <w:noProof/>
                  <w:color w:val="000000" w:themeColor="text1"/>
                </w:rPr>
                <w:t>.</w:t>
              </w:r>
            </w:p>
            <w:p w14:paraId="119EE534" w14:textId="77777777" w:rsidR="00862E53" w:rsidRPr="00EF4A3F" w:rsidRDefault="00862E53" w:rsidP="00862E53">
              <w:pPr>
                <w:rPr>
                  <w:color w:val="000000" w:themeColor="text1"/>
                </w:rPr>
              </w:pPr>
            </w:p>
            <w:p w14:paraId="615C15AF" w14:textId="17CBB849" w:rsidR="00862E53" w:rsidRPr="00EF4A3F" w:rsidRDefault="00862E53" w:rsidP="00862E53">
              <w:pPr>
                <w:pStyle w:val="Bibliography"/>
                <w:ind w:left="720" w:hanging="720"/>
                <w:rPr>
                  <w:noProof/>
                  <w:color w:val="000000" w:themeColor="text1"/>
                </w:rPr>
              </w:pPr>
              <w:r w:rsidRPr="00EF4A3F">
                <w:rPr>
                  <w:noProof/>
                  <w:color w:val="000000" w:themeColor="text1"/>
                </w:rPr>
                <w:t xml:space="preserve">Ekeland, I. (1998). What is chaos theory? </w:t>
              </w:r>
              <w:r w:rsidRPr="00EF4A3F">
                <w:rPr>
                  <w:i/>
                  <w:iCs/>
                  <w:noProof/>
                  <w:color w:val="000000" w:themeColor="text1"/>
                </w:rPr>
                <w:t>Research Foundation of State University of New York</w:t>
              </w:r>
              <w:r w:rsidRPr="00EF4A3F">
                <w:rPr>
                  <w:noProof/>
                  <w:color w:val="000000" w:themeColor="text1"/>
                </w:rPr>
                <w:t>.</w:t>
              </w:r>
            </w:p>
            <w:p w14:paraId="7D698B6D" w14:textId="77777777" w:rsidR="00862E53" w:rsidRPr="00EF4A3F" w:rsidRDefault="00862E53" w:rsidP="00862E53">
              <w:pPr>
                <w:rPr>
                  <w:color w:val="000000" w:themeColor="text1"/>
                </w:rPr>
              </w:pPr>
            </w:p>
            <w:p w14:paraId="24B8B863" w14:textId="5516DCAB" w:rsidR="00862E53" w:rsidRPr="00EF4A3F" w:rsidRDefault="00862E53" w:rsidP="00862E53">
              <w:pPr>
                <w:pStyle w:val="Bibliography"/>
                <w:ind w:left="720" w:hanging="720"/>
                <w:rPr>
                  <w:noProof/>
                  <w:color w:val="000000" w:themeColor="text1"/>
                </w:rPr>
              </w:pPr>
              <w:r w:rsidRPr="00EF4A3F">
                <w:rPr>
                  <w:noProof/>
                  <w:color w:val="000000" w:themeColor="text1"/>
                </w:rPr>
                <w:t xml:space="preserve">Kalb, O. a. (2010). Financial capitalism soviet style? Varieties of State capture and crisis. </w:t>
              </w:r>
              <w:r w:rsidRPr="00EF4A3F">
                <w:rPr>
                  <w:i/>
                  <w:iCs/>
                  <w:noProof/>
                  <w:color w:val="000000" w:themeColor="text1"/>
                </w:rPr>
                <w:t>European Journal of Sociology</w:t>
              </w:r>
              <w:r w:rsidRPr="00EF4A3F">
                <w:rPr>
                  <w:noProof/>
                  <w:color w:val="000000" w:themeColor="text1"/>
                </w:rPr>
                <w:t>, 171-194.</w:t>
              </w:r>
            </w:p>
            <w:p w14:paraId="691C6090" w14:textId="77777777" w:rsidR="00862E53" w:rsidRPr="00EF4A3F" w:rsidRDefault="00862E53" w:rsidP="00862E53">
              <w:pPr>
                <w:rPr>
                  <w:color w:val="000000" w:themeColor="text1"/>
                </w:rPr>
              </w:pPr>
            </w:p>
            <w:p w14:paraId="5D867153" w14:textId="37AEDACF" w:rsidR="00862E53" w:rsidRPr="00EF4A3F" w:rsidRDefault="00862E53" w:rsidP="00862E53">
              <w:pPr>
                <w:pStyle w:val="Bibliography"/>
                <w:ind w:left="720" w:hanging="720"/>
                <w:rPr>
                  <w:noProof/>
                  <w:color w:val="000000" w:themeColor="text1"/>
                </w:rPr>
              </w:pPr>
              <w:r w:rsidRPr="00EF4A3F">
                <w:rPr>
                  <w:noProof/>
                  <w:color w:val="000000" w:themeColor="text1"/>
                </w:rPr>
                <w:t xml:space="preserve">Zúñiga, N. (2019). State capture in Asia pacific . </w:t>
              </w:r>
              <w:r w:rsidRPr="00EF4A3F">
                <w:rPr>
                  <w:i/>
                  <w:iCs/>
                  <w:noProof/>
                  <w:color w:val="000000" w:themeColor="text1"/>
                </w:rPr>
                <w:t>Transparency International</w:t>
              </w:r>
              <w:r w:rsidRPr="00EF4A3F">
                <w:rPr>
                  <w:noProof/>
                  <w:color w:val="000000" w:themeColor="text1"/>
                </w:rPr>
                <w:t>.</w:t>
              </w:r>
            </w:p>
            <w:p w14:paraId="4A0CFF78" w14:textId="77777777" w:rsidR="00862E53" w:rsidRPr="00EF4A3F" w:rsidRDefault="00862E53" w:rsidP="00862E53">
              <w:pPr>
                <w:rPr>
                  <w:color w:val="000000" w:themeColor="text1"/>
                </w:rPr>
              </w:pPr>
            </w:p>
            <w:p w14:paraId="09B6624F" w14:textId="00B1695B" w:rsidR="00862E53" w:rsidRPr="00EF4A3F" w:rsidRDefault="00862E53" w:rsidP="00862E53">
              <w:pPr>
                <w:pStyle w:val="Bibliography"/>
                <w:ind w:left="720" w:hanging="720"/>
                <w:rPr>
                  <w:noProof/>
                  <w:color w:val="000000" w:themeColor="text1"/>
                </w:rPr>
              </w:pPr>
              <w:r w:rsidRPr="00EF4A3F">
                <w:rPr>
                  <w:noProof/>
                  <w:color w:val="000000" w:themeColor="text1"/>
                </w:rPr>
                <w:t xml:space="preserve">Arthur, W. B. (2014). Complexity and the Economy. </w:t>
              </w:r>
              <w:r w:rsidRPr="00EF4A3F">
                <w:rPr>
                  <w:i/>
                  <w:iCs/>
                  <w:noProof/>
                  <w:color w:val="000000" w:themeColor="text1"/>
                </w:rPr>
                <w:t>Oxford University Press</w:t>
              </w:r>
              <w:r w:rsidRPr="00EF4A3F">
                <w:rPr>
                  <w:noProof/>
                  <w:color w:val="000000" w:themeColor="text1"/>
                </w:rPr>
                <w:t>.</w:t>
              </w:r>
            </w:p>
            <w:p w14:paraId="312370E5" w14:textId="77777777" w:rsidR="00862E53" w:rsidRPr="00EF4A3F" w:rsidRDefault="00862E53" w:rsidP="00862E53">
              <w:pPr>
                <w:rPr>
                  <w:color w:val="000000" w:themeColor="text1"/>
                </w:rPr>
              </w:pPr>
            </w:p>
            <w:p w14:paraId="0E151933" w14:textId="77777777" w:rsidR="00862E53" w:rsidRPr="00EF4A3F" w:rsidRDefault="00862E53" w:rsidP="00862E53">
              <w:pPr>
                <w:rPr>
                  <w:color w:val="000000" w:themeColor="text1"/>
                  <w:shd w:val="clear" w:color="auto" w:fill="FFFFFF"/>
                </w:rPr>
              </w:pPr>
              <w:r w:rsidRPr="00EF4A3F">
                <w:rPr>
                  <w:color w:val="000000" w:themeColor="text1"/>
                  <w:shd w:val="clear" w:color="auto" w:fill="FFFFFF"/>
                </w:rPr>
                <w:t>Pearce, D. (1994). Complexity Theory and Economics. </w:t>
              </w:r>
              <w:r w:rsidRPr="00EF4A3F">
                <w:rPr>
                  <w:i/>
                  <w:iCs/>
                  <w:color w:val="000000" w:themeColor="text1"/>
                  <w:shd w:val="clear" w:color="auto" w:fill="FFFFFF"/>
                </w:rPr>
                <w:t>Agenda: A Journal of Policy Analysis and Reform,</w:t>
              </w:r>
              <w:r w:rsidRPr="00EF4A3F">
                <w:rPr>
                  <w:color w:val="000000" w:themeColor="text1"/>
                  <w:shd w:val="clear" w:color="auto" w:fill="FFFFFF"/>
                </w:rPr>
                <w:t> </w:t>
              </w:r>
              <w:r w:rsidRPr="00EF4A3F">
                <w:rPr>
                  <w:i/>
                  <w:iCs/>
                  <w:color w:val="000000" w:themeColor="text1"/>
                  <w:shd w:val="clear" w:color="auto" w:fill="FFFFFF"/>
                </w:rPr>
                <w:t>1</w:t>
              </w:r>
              <w:r w:rsidRPr="00EF4A3F">
                <w:rPr>
                  <w:color w:val="000000" w:themeColor="text1"/>
                  <w:shd w:val="clear" w:color="auto" w:fill="FFFFFF"/>
                </w:rPr>
                <w:t xml:space="preserve">(1), 101-106. Retrieved May 28, 2020, from </w:t>
              </w:r>
              <w:hyperlink r:id="rId9" w:history="1">
                <w:r w:rsidRPr="00EF4A3F">
                  <w:rPr>
                    <w:rStyle w:val="Hyperlink"/>
                    <w:color w:val="000000" w:themeColor="text1"/>
                    <w:shd w:val="clear" w:color="auto" w:fill="FFFFFF"/>
                  </w:rPr>
                  <w:t>www.jstor.org/stable/43198668</w:t>
                </w:r>
              </w:hyperlink>
            </w:p>
            <w:p w14:paraId="5A74795D" w14:textId="77777777" w:rsidR="00862E53" w:rsidRPr="00EF4A3F" w:rsidRDefault="00862E53" w:rsidP="00862E53">
              <w:pPr>
                <w:rPr>
                  <w:color w:val="000000" w:themeColor="text1"/>
                  <w:shd w:val="clear" w:color="auto" w:fill="FFFFFF"/>
                </w:rPr>
              </w:pPr>
            </w:p>
            <w:p w14:paraId="4160DBB2" w14:textId="77777777" w:rsidR="00862E53" w:rsidRPr="00EF4A3F" w:rsidRDefault="00862E53" w:rsidP="00862E53">
              <w:pPr>
                <w:rPr>
                  <w:color w:val="000000" w:themeColor="text1"/>
                  <w:shd w:val="clear" w:color="auto" w:fill="FFFFFF"/>
                </w:rPr>
              </w:pPr>
              <w:r w:rsidRPr="00EF4A3F">
                <w:rPr>
                  <w:color w:val="000000" w:themeColor="text1"/>
                  <w:shd w:val="clear" w:color="auto" w:fill="FFFFFF"/>
                </w:rPr>
                <w:t>COLANDER, D., &amp; KUPERS, R. (2014). A New Kind of Complexity Economics? In </w:t>
              </w:r>
              <w:r w:rsidRPr="00EF4A3F">
                <w:rPr>
                  <w:i/>
                  <w:iCs/>
                  <w:color w:val="000000" w:themeColor="text1"/>
                  <w:shd w:val="clear" w:color="auto" w:fill="FFFFFF"/>
                </w:rPr>
                <w:t>Complexity and the Art of Public Policy: Solving Society's Problems from the Bottom Up</w:t>
              </w:r>
              <w:r w:rsidRPr="00EF4A3F">
                <w:rPr>
                  <w:color w:val="000000" w:themeColor="text1"/>
                  <w:shd w:val="clear" w:color="auto" w:fill="FFFFFF"/>
                </w:rPr>
                <w:t> (pp. 131-155). Princeton; Oxford: Princeton University Press. doi:10.2307/j.ctt6wq04g.11</w:t>
              </w:r>
            </w:p>
            <w:p w14:paraId="3BD91F9E" w14:textId="77777777" w:rsidR="00862E53" w:rsidRPr="00EF4A3F" w:rsidRDefault="00862E53" w:rsidP="00862E53">
              <w:pPr>
                <w:rPr>
                  <w:color w:val="000000" w:themeColor="text1"/>
                  <w:shd w:val="clear" w:color="auto" w:fill="FFFFFF"/>
                </w:rPr>
              </w:pPr>
            </w:p>
            <w:p w14:paraId="139ED614" w14:textId="77777777" w:rsidR="00862E53" w:rsidRPr="00EF4A3F" w:rsidRDefault="00862E53" w:rsidP="00862E53">
              <w:pPr>
                <w:rPr>
                  <w:color w:val="000000" w:themeColor="text1"/>
                </w:rPr>
              </w:pPr>
              <w:r w:rsidRPr="00EF4A3F">
                <w:rPr>
                  <w:color w:val="000000" w:themeColor="text1"/>
                  <w:shd w:val="clear" w:color="auto" w:fill="FFFFFF"/>
                </w:rPr>
                <w:t>COLANDER, D., &amp; KUPERS, R. (2014). Complexity: A New Kind of Science? In </w:t>
              </w:r>
              <w:r w:rsidRPr="00EF4A3F">
                <w:rPr>
                  <w:i/>
                  <w:iCs/>
                  <w:color w:val="000000" w:themeColor="text1"/>
                  <w:shd w:val="clear" w:color="auto" w:fill="FFFFFF"/>
                </w:rPr>
                <w:t>Complexity and the Art of Public Policy: Solving Society's Problems from the Bottom Up</w:t>
              </w:r>
              <w:r w:rsidRPr="00EF4A3F">
                <w:rPr>
                  <w:color w:val="000000" w:themeColor="text1"/>
                  <w:shd w:val="clear" w:color="auto" w:fill="FFFFFF"/>
                </w:rPr>
                <w:t> (pp. 109-130). Princeton; Oxford: Princeton University Press. doi:10.2307/j.ctt6wq04g.10</w:t>
              </w:r>
            </w:p>
            <w:p w14:paraId="4F878366" w14:textId="77777777" w:rsidR="00862E53" w:rsidRPr="00EF4A3F" w:rsidRDefault="00862E53" w:rsidP="00862E53">
              <w:pPr>
                <w:rPr>
                  <w:color w:val="000000" w:themeColor="text1"/>
                </w:rPr>
              </w:pPr>
            </w:p>
            <w:p w14:paraId="1CC8BA7F" w14:textId="77777777" w:rsidR="00862E53" w:rsidRPr="00EF4A3F" w:rsidRDefault="00862E53" w:rsidP="00862E53">
              <w:pPr>
                <w:rPr>
                  <w:color w:val="000000" w:themeColor="text1"/>
                  <w:shd w:val="clear" w:color="auto" w:fill="FFFFFF"/>
                </w:rPr>
              </w:pPr>
              <w:r w:rsidRPr="00EF4A3F">
                <w:rPr>
                  <w:color w:val="000000" w:themeColor="text1"/>
                  <w:shd w:val="clear" w:color="auto" w:fill="FFFFFF"/>
                </w:rPr>
                <w:t>BÓ, E. (2006). REGULATORY CAPTURE: A REVIEW. </w:t>
              </w:r>
              <w:r w:rsidRPr="00EF4A3F">
                <w:rPr>
                  <w:i/>
                  <w:iCs/>
                  <w:color w:val="000000" w:themeColor="text1"/>
                  <w:shd w:val="clear" w:color="auto" w:fill="FFFFFF"/>
                </w:rPr>
                <w:t>Oxford Review of Economic Policy,</w:t>
              </w:r>
              <w:r w:rsidRPr="00EF4A3F">
                <w:rPr>
                  <w:color w:val="000000" w:themeColor="text1"/>
                  <w:shd w:val="clear" w:color="auto" w:fill="FFFFFF"/>
                </w:rPr>
                <w:t> </w:t>
              </w:r>
              <w:r w:rsidRPr="00EF4A3F">
                <w:rPr>
                  <w:i/>
                  <w:iCs/>
                  <w:color w:val="000000" w:themeColor="text1"/>
                  <w:shd w:val="clear" w:color="auto" w:fill="FFFFFF"/>
                </w:rPr>
                <w:t>22</w:t>
              </w:r>
              <w:r w:rsidRPr="00EF4A3F">
                <w:rPr>
                  <w:color w:val="000000" w:themeColor="text1"/>
                  <w:shd w:val="clear" w:color="auto" w:fill="FFFFFF"/>
                </w:rPr>
                <w:t xml:space="preserve">(2), 203-225. Retrieved May 28, 2020, from </w:t>
              </w:r>
              <w:hyperlink r:id="rId10" w:history="1">
                <w:r w:rsidRPr="00EF4A3F">
                  <w:rPr>
                    <w:rStyle w:val="Hyperlink"/>
                    <w:color w:val="000000" w:themeColor="text1"/>
                    <w:shd w:val="clear" w:color="auto" w:fill="FFFFFF"/>
                  </w:rPr>
                  <w:t>www.jstor.org/stable/23606888</w:t>
                </w:r>
              </w:hyperlink>
            </w:p>
            <w:p w14:paraId="5BA756D4" w14:textId="77777777" w:rsidR="00862E53" w:rsidRPr="00EF4A3F" w:rsidRDefault="00862E53" w:rsidP="00862E53">
              <w:pPr>
                <w:rPr>
                  <w:color w:val="000000" w:themeColor="text1"/>
                  <w:shd w:val="clear" w:color="auto" w:fill="FFFFFF"/>
                </w:rPr>
              </w:pPr>
            </w:p>
            <w:p w14:paraId="3DBAE1CD" w14:textId="77777777" w:rsidR="00862E53" w:rsidRPr="00EF4A3F" w:rsidRDefault="00862E53" w:rsidP="00862E53">
              <w:pPr>
                <w:rPr>
                  <w:color w:val="000000" w:themeColor="text1"/>
                  <w:shd w:val="clear" w:color="auto" w:fill="FFFFFF"/>
                </w:rPr>
              </w:pPr>
              <w:r w:rsidRPr="00EF4A3F">
                <w:rPr>
                  <w:color w:val="000000" w:themeColor="text1"/>
                  <w:shd w:val="clear" w:color="auto" w:fill="FFFFFF"/>
                </w:rPr>
                <w:lastRenderedPageBreak/>
                <w:t>Vaidya, S., &amp; Gupta, R. (2016). Corruption Via Media Capture: The Effect of Competition. </w:t>
              </w:r>
              <w:r w:rsidRPr="00EF4A3F">
                <w:rPr>
                  <w:i/>
                  <w:iCs/>
                  <w:color w:val="000000" w:themeColor="text1"/>
                  <w:shd w:val="clear" w:color="auto" w:fill="FFFFFF"/>
                </w:rPr>
                <w:t>Southern Economic Journal,</w:t>
              </w:r>
              <w:r w:rsidRPr="00EF4A3F">
                <w:rPr>
                  <w:color w:val="000000" w:themeColor="text1"/>
                  <w:shd w:val="clear" w:color="auto" w:fill="FFFFFF"/>
                </w:rPr>
                <w:t> </w:t>
              </w:r>
              <w:r w:rsidRPr="00EF4A3F">
                <w:rPr>
                  <w:i/>
                  <w:iCs/>
                  <w:color w:val="000000" w:themeColor="text1"/>
                  <w:shd w:val="clear" w:color="auto" w:fill="FFFFFF"/>
                </w:rPr>
                <w:t>82</w:t>
              </w:r>
              <w:r w:rsidRPr="00EF4A3F">
                <w:rPr>
                  <w:color w:val="000000" w:themeColor="text1"/>
                  <w:shd w:val="clear" w:color="auto" w:fill="FFFFFF"/>
                </w:rPr>
                <w:t>(4), 1327-1348. doi:10.2307/26632318</w:t>
              </w:r>
            </w:p>
            <w:p w14:paraId="457546B2" w14:textId="77777777" w:rsidR="00862E53" w:rsidRPr="00EF4A3F" w:rsidRDefault="00862E53" w:rsidP="00862E53">
              <w:pPr>
                <w:rPr>
                  <w:color w:val="000000" w:themeColor="text1"/>
                  <w:shd w:val="clear" w:color="auto" w:fill="FFFFFF"/>
                </w:rPr>
              </w:pPr>
            </w:p>
            <w:p w14:paraId="3F25F09B" w14:textId="77777777" w:rsidR="00862E53" w:rsidRPr="00EF4A3F" w:rsidRDefault="00862E53" w:rsidP="00862E53">
              <w:pPr>
                <w:rPr>
                  <w:color w:val="000000" w:themeColor="text1"/>
                  <w:shd w:val="clear" w:color="auto" w:fill="FFFFFF"/>
                </w:rPr>
              </w:pPr>
              <w:r w:rsidRPr="00EF4A3F">
                <w:rPr>
                  <w:color w:val="000000" w:themeColor="text1"/>
                  <w:shd w:val="clear" w:color="auto" w:fill="FFFFFF"/>
                </w:rPr>
                <w:t>Dal Bó, E., &amp; Di Tella, R. (2003). Capture by Threat. </w:t>
              </w:r>
              <w:r w:rsidRPr="00EF4A3F">
                <w:rPr>
                  <w:i/>
                  <w:iCs/>
                  <w:color w:val="000000" w:themeColor="text1"/>
                  <w:shd w:val="clear" w:color="auto" w:fill="FFFFFF"/>
                </w:rPr>
                <w:t>Journal of Political Economy,</w:t>
              </w:r>
              <w:r w:rsidRPr="00EF4A3F">
                <w:rPr>
                  <w:color w:val="000000" w:themeColor="text1"/>
                  <w:shd w:val="clear" w:color="auto" w:fill="FFFFFF"/>
                </w:rPr>
                <w:t> </w:t>
              </w:r>
              <w:r w:rsidRPr="00EF4A3F">
                <w:rPr>
                  <w:i/>
                  <w:iCs/>
                  <w:color w:val="000000" w:themeColor="text1"/>
                  <w:shd w:val="clear" w:color="auto" w:fill="FFFFFF"/>
                </w:rPr>
                <w:t>111</w:t>
              </w:r>
              <w:r w:rsidRPr="00EF4A3F">
                <w:rPr>
                  <w:color w:val="000000" w:themeColor="text1"/>
                  <w:shd w:val="clear" w:color="auto" w:fill="FFFFFF"/>
                </w:rPr>
                <w:t>(5), 1123-1154. doi:10.1086/376951</w:t>
              </w:r>
            </w:p>
            <w:p w14:paraId="2D8C5143" w14:textId="77777777" w:rsidR="00862E53" w:rsidRPr="00EF4A3F" w:rsidRDefault="00862E53" w:rsidP="00862E53">
              <w:pPr>
                <w:rPr>
                  <w:color w:val="000000" w:themeColor="text1"/>
                </w:rPr>
              </w:pPr>
            </w:p>
            <w:p w14:paraId="7B1640D7" w14:textId="77777777" w:rsidR="00862E53" w:rsidRPr="00EF4A3F" w:rsidRDefault="00862E53" w:rsidP="00862E53">
              <w:pPr>
                <w:rPr>
                  <w:color w:val="000000" w:themeColor="text1"/>
                  <w:shd w:val="clear" w:color="auto" w:fill="FFFFFF"/>
                </w:rPr>
              </w:pPr>
              <w:r w:rsidRPr="00EF4A3F">
                <w:rPr>
                  <w:color w:val="000000" w:themeColor="text1"/>
                  <w:shd w:val="clear" w:color="auto" w:fill="FFFFFF"/>
                </w:rPr>
                <w:t>Zúñiga, N., &amp; Fazekas, M. (2019). (Rep.). Transparency International. doi:10.2307/resrep20494</w:t>
              </w:r>
            </w:p>
            <w:p w14:paraId="1FC27F94" w14:textId="77777777" w:rsidR="00862E53" w:rsidRPr="00EF4A3F" w:rsidRDefault="00862E53" w:rsidP="00862E53">
              <w:pPr>
                <w:rPr>
                  <w:color w:val="000000" w:themeColor="text1"/>
                  <w:shd w:val="clear" w:color="auto" w:fill="FFFFFF"/>
                </w:rPr>
              </w:pPr>
            </w:p>
            <w:p w14:paraId="03A513D5" w14:textId="77777777" w:rsidR="00862E53" w:rsidRPr="00EF4A3F" w:rsidRDefault="00862E53" w:rsidP="00862E53">
              <w:pPr>
                <w:rPr>
                  <w:color w:val="000000" w:themeColor="text1"/>
                  <w:shd w:val="clear" w:color="auto" w:fill="FFFFFF"/>
                </w:rPr>
              </w:pPr>
              <w:r w:rsidRPr="00EF4A3F">
                <w:rPr>
                  <w:color w:val="000000" w:themeColor="text1"/>
                  <w:shd w:val="clear" w:color="auto" w:fill="FFFFFF"/>
                </w:rPr>
                <w:t>Vaidya, S., &amp; Gupta, R. (2016). Corruption Via Media Capture: The Effect of Competition. </w:t>
              </w:r>
              <w:r w:rsidRPr="00EF4A3F">
                <w:rPr>
                  <w:i/>
                  <w:iCs/>
                  <w:color w:val="000000" w:themeColor="text1"/>
                  <w:shd w:val="clear" w:color="auto" w:fill="FFFFFF"/>
                </w:rPr>
                <w:t>Southern Economic Journal,</w:t>
              </w:r>
              <w:r w:rsidRPr="00EF4A3F">
                <w:rPr>
                  <w:color w:val="000000" w:themeColor="text1"/>
                  <w:shd w:val="clear" w:color="auto" w:fill="FFFFFF"/>
                </w:rPr>
                <w:t> </w:t>
              </w:r>
              <w:r w:rsidRPr="00EF4A3F">
                <w:rPr>
                  <w:i/>
                  <w:iCs/>
                  <w:color w:val="000000" w:themeColor="text1"/>
                  <w:shd w:val="clear" w:color="auto" w:fill="FFFFFF"/>
                </w:rPr>
                <w:t>82</w:t>
              </w:r>
              <w:r w:rsidRPr="00EF4A3F">
                <w:rPr>
                  <w:color w:val="000000" w:themeColor="text1"/>
                  <w:shd w:val="clear" w:color="auto" w:fill="FFFFFF"/>
                </w:rPr>
                <w:t>(4), 1327-1348. doi:10.2307/26632318</w:t>
              </w:r>
            </w:p>
            <w:p w14:paraId="6EF6754B" w14:textId="77777777" w:rsidR="00862E53" w:rsidRPr="00EF4A3F" w:rsidRDefault="00862E53" w:rsidP="00862E53">
              <w:pPr>
                <w:rPr>
                  <w:color w:val="000000" w:themeColor="text1"/>
                  <w:shd w:val="clear" w:color="auto" w:fill="FFFFFF"/>
                </w:rPr>
              </w:pPr>
            </w:p>
            <w:p w14:paraId="7FFEB0CF" w14:textId="77777777" w:rsidR="00862E53" w:rsidRPr="00EF4A3F" w:rsidRDefault="00862E53" w:rsidP="00862E53">
              <w:pPr>
                <w:rPr>
                  <w:color w:val="000000" w:themeColor="text1"/>
                </w:rPr>
              </w:pPr>
              <w:r w:rsidRPr="00EF4A3F">
                <w:rPr>
                  <w:color w:val="000000" w:themeColor="text1"/>
                  <w:shd w:val="clear" w:color="auto" w:fill="FFFFFF"/>
                </w:rPr>
                <w:t>Fatić, A. (2003). State Capture in the Balkans: Corruption and the International Organisations. </w:t>
              </w:r>
              <w:r w:rsidRPr="00EF4A3F">
                <w:rPr>
                  <w:i/>
                  <w:iCs/>
                  <w:color w:val="000000" w:themeColor="text1"/>
                  <w:shd w:val="clear" w:color="auto" w:fill="FFFFFF"/>
                </w:rPr>
                <w:t>SEER: Journal for Labour and Social Affairs in Eastern Europe,</w:t>
              </w:r>
              <w:r w:rsidRPr="00EF4A3F">
                <w:rPr>
                  <w:color w:val="000000" w:themeColor="text1"/>
                  <w:shd w:val="clear" w:color="auto" w:fill="FFFFFF"/>
                </w:rPr>
                <w:t> </w:t>
              </w:r>
              <w:r w:rsidRPr="00EF4A3F">
                <w:rPr>
                  <w:i/>
                  <w:iCs/>
                  <w:color w:val="000000" w:themeColor="text1"/>
                  <w:shd w:val="clear" w:color="auto" w:fill="FFFFFF"/>
                </w:rPr>
                <w:t>6</w:t>
              </w:r>
              <w:r w:rsidRPr="00EF4A3F">
                <w:rPr>
                  <w:color w:val="000000" w:themeColor="text1"/>
                  <w:shd w:val="clear" w:color="auto" w:fill="FFFFFF"/>
                </w:rPr>
                <w:t>(1/2), 117-120. Retrieved May 28, 2020, from www.jstor.org/stable/43291987</w:t>
              </w:r>
            </w:p>
            <w:p w14:paraId="68D1EB0F" w14:textId="77777777" w:rsidR="00862E53" w:rsidRPr="00EF4A3F" w:rsidRDefault="00862E53" w:rsidP="00862E53">
              <w:pPr>
                <w:rPr>
                  <w:color w:val="000000" w:themeColor="text1"/>
                </w:rPr>
              </w:pPr>
            </w:p>
            <w:p w14:paraId="58339403" w14:textId="77777777" w:rsidR="00862E53" w:rsidRPr="00EF4A3F" w:rsidRDefault="00862E53" w:rsidP="00862E53">
              <w:pPr>
                <w:rPr>
                  <w:color w:val="000000" w:themeColor="text1"/>
                </w:rPr>
              </w:pPr>
              <w:r w:rsidRPr="00EF4A3F">
                <w:rPr>
                  <w:color w:val="000000" w:themeColor="text1"/>
                  <w:shd w:val="clear" w:color="auto" w:fill="FFFFFF"/>
                </w:rPr>
                <w:t>Yakovlev, A. (2006). The Evolution of Business: State Interaction in Russia: From State Capture to Business Capture? </w:t>
              </w:r>
              <w:r w:rsidRPr="00EF4A3F">
                <w:rPr>
                  <w:i/>
                  <w:iCs/>
                  <w:color w:val="000000" w:themeColor="text1"/>
                  <w:shd w:val="clear" w:color="auto" w:fill="FFFFFF"/>
                </w:rPr>
                <w:t>Europe-Asia Studies,</w:t>
              </w:r>
              <w:r w:rsidRPr="00EF4A3F">
                <w:rPr>
                  <w:color w:val="000000" w:themeColor="text1"/>
                  <w:shd w:val="clear" w:color="auto" w:fill="FFFFFF"/>
                </w:rPr>
                <w:t> </w:t>
              </w:r>
              <w:r w:rsidRPr="00EF4A3F">
                <w:rPr>
                  <w:i/>
                  <w:iCs/>
                  <w:color w:val="000000" w:themeColor="text1"/>
                  <w:shd w:val="clear" w:color="auto" w:fill="FFFFFF"/>
                </w:rPr>
                <w:t>58</w:t>
              </w:r>
              <w:r w:rsidRPr="00EF4A3F">
                <w:rPr>
                  <w:color w:val="000000" w:themeColor="text1"/>
                  <w:shd w:val="clear" w:color="auto" w:fill="FFFFFF"/>
                </w:rPr>
                <w:t>(7), 1033-1056. Retrieved May 28, 2020, from www.jstor.org/stable/20451287</w:t>
              </w:r>
            </w:p>
            <w:p w14:paraId="4DC210B4" w14:textId="77777777" w:rsidR="00862E53" w:rsidRPr="00EF4A3F" w:rsidRDefault="00862E53" w:rsidP="00862E53">
              <w:pPr>
                <w:rPr>
                  <w:color w:val="000000" w:themeColor="text1"/>
                </w:rPr>
              </w:pPr>
            </w:p>
            <w:p w14:paraId="2907AC86" w14:textId="77777777" w:rsidR="00862E53" w:rsidRPr="00EF4A3F" w:rsidRDefault="00862E53" w:rsidP="00862E53">
              <w:pPr>
                <w:rPr>
                  <w:color w:val="000000" w:themeColor="text1"/>
                </w:rPr>
              </w:pPr>
              <w:r w:rsidRPr="00EF4A3F">
                <w:rPr>
                  <w:color w:val="000000" w:themeColor="text1"/>
                  <w:shd w:val="clear" w:color="auto" w:fill="FFFFFF"/>
                </w:rPr>
                <w:t>VISSER, O., &amp; KALB, D. (2010). Financialised Capitalism Soviet Style? Varieties of State Capture and Crisis. </w:t>
              </w:r>
              <w:r w:rsidRPr="00EF4A3F">
                <w:rPr>
                  <w:i/>
                  <w:iCs/>
                  <w:color w:val="000000" w:themeColor="text1"/>
                  <w:shd w:val="clear" w:color="auto" w:fill="FFFFFF"/>
                </w:rPr>
                <w:t>European Journal of Sociology / Archives Européennes De Sociologie / Europäisches Archiv Für Soziologie,</w:t>
              </w:r>
              <w:r w:rsidRPr="00EF4A3F">
                <w:rPr>
                  <w:color w:val="000000" w:themeColor="text1"/>
                  <w:shd w:val="clear" w:color="auto" w:fill="FFFFFF"/>
                </w:rPr>
                <w:t> </w:t>
              </w:r>
              <w:r w:rsidRPr="00EF4A3F">
                <w:rPr>
                  <w:i/>
                  <w:iCs/>
                  <w:color w:val="000000" w:themeColor="text1"/>
                  <w:shd w:val="clear" w:color="auto" w:fill="FFFFFF"/>
                </w:rPr>
                <w:t>51</w:t>
              </w:r>
              <w:r w:rsidRPr="00EF4A3F">
                <w:rPr>
                  <w:color w:val="000000" w:themeColor="text1"/>
                  <w:shd w:val="clear" w:color="auto" w:fill="FFFFFF"/>
                </w:rPr>
                <w:t>(2), 171-194. Retrieved May 28, 2020, from www.jstor.org/stable/23998979</w:t>
              </w:r>
            </w:p>
            <w:p w14:paraId="26725012" w14:textId="77777777" w:rsidR="00862E53" w:rsidRPr="00EF4A3F" w:rsidRDefault="00862E53" w:rsidP="00862E53">
              <w:pPr>
                <w:rPr>
                  <w:color w:val="000000" w:themeColor="text1"/>
                </w:rPr>
              </w:pPr>
            </w:p>
            <w:p w14:paraId="0A768FA5" w14:textId="77777777" w:rsidR="00862E53" w:rsidRPr="00EF4A3F" w:rsidRDefault="00862E53" w:rsidP="00862E53">
              <w:pPr>
                <w:rPr>
                  <w:color w:val="000000" w:themeColor="text1"/>
                </w:rPr>
              </w:pPr>
              <w:r w:rsidRPr="00EF4A3F">
                <w:rPr>
                  <w:color w:val="000000" w:themeColor="text1"/>
                  <w:shd w:val="clear" w:color="auto" w:fill="FFFFFF"/>
                </w:rPr>
                <w:t>Besley, T., &amp; Prat, A. (2006). Handcuffs for the Grabbing Hand? Media Capture and Government Accountability. </w:t>
              </w:r>
              <w:r w:rsidRPr="00EF4A3F">
                <w:rPr>
                  <w:i/>
                  <w:iCs/>
                  <w:color w:val="000000" w:themeColor="text1"/>
                  <w:shd w:val="clear" w:color="auto" w:fill="FFFFFF"/>
                </w:rPr>
                <w:t>The American Economic Review,</w:t>
              </w:r>
              <w:r w:rsidRPr="00EF4A3F">
                <w:rPr>
                  <w:color w:val="000000" w:themeColor="text1"/>
                  <w:shd w:val="clear" w:color="auto" w:fill="FFFFFF"/>
                </w:rPr>
                <w:t> </w:t>
              </w:r>
              <w:r w:rsidRPr="00EF4A3F">
                <w:rPr>
                  <w:i/>
                  <w:iCs/>
                  <w:color w:val="000000" w:themeColor="text1"/>
                  <w:shd w:val="clear" w:color="auto" w:fill="FFFFFF"/>
                </w:rPr>
                <w:t>96</w:t>
              </w:r>
              <w:r w:rsidRPr="00EF4A3F">
                <w:rPr>
                  <w:color w:val="000000" w:themeColor="text1"/>
                  <w:shd w:val="clear" w:color="auto" w:fill="FFFFFF"/>
                </w:rPr>
                <w:t>(3), 720-736. Retrieved May 28, 2020, from www.jstor.org/stable/30034068</w:t>
              </w:r>
            </w:p>
            <w:p w14:paraId="01715CE6" w14:textId="77777777" w:rsidR="00862E53" w:rsidRPr="00EF4A3F" w:rsidRDefault="00862E53" w:rsidP="00862E53">
              <w:pPr>
                <w:rPr>
                  <w:color w:val="000000" w:themeColor="text1"/>
                </w:rPr>
              </w:pPr>
            </w:p>
            <w:p w14:paraId="7505A09E" w14:textId="77777777" w:rsidR="00862E53" w:rsidRPr="00EF4A3F" w:rsidRDefault="00862E53" w:rsidP="00862E53">
              <w:pPr>
                <w:rPr>
                  <w:color w:val="000000" w:themeColor="text1"/>
                  <w:shd w:val="clear" w:color="auto" w:fill="FFFFFF"/>
                </w:rPr>
              </w:pPr>
              <w:r w:rsidRPr="00EF4A3F">
                <w:rPr>
                  <w:color w:val="000000" w:themeColor="text1"/>
                  <w:shd w:val="clear" w:color="auto" w:fill="FFFFFF"/>
                </w:rPr>
                <w:t xml:space="preserve">Cima.ned.org. (2020). Retrieved 28 May 2020, from </w:t>
              </w:r>
              <w:hyperlink r:id="rId11" w:history="1">
                <w:r w:rsidRPr="00EF4A3F">
                  <w:rPr>
                    <w:rStyle w:val="Hyperlink"/>
                    <w:color w:val="000000" w:themeColor="text1"/>
                    <w:shd w:val="clear" w:color="auto" w:fill="FFFFFF"/>
                  </w:rPr>
                  <w:t>https://www.cima.ned.org/wp-content/uploads/2015/02/Capture2_Taxonomy-of-Media-Capture.pdf</w:t>
                </w:r>
              </w:hyperlink>
              <w:r w:rsidRPr="00EF4A3F">
                <w:rPr>
                  <w:color w:val="000000" w:themeColor="text1"/>
                  <w:shd w:val="clear" w:color="auto" w:fill="FFFFFF"/>
                </w:rPr>
                <w:t>.</w:t>
              </w:r>
            </w:p>
            <w:p w14:paraId="73EFCF06" w14:textId="77777777" w:rsidR="00862E53" w:rsidRPr="00EF4A3F" w:rsidRDefault="00862E53" w:rsidP="00862E53">
              <w:pPr>
                <w:rPr>
                  <w:color w:val="000000" w:themeColor="text1"/>
                  <w:shd w:val="clear" w:color="auto" w:fill="FFFFFF"/>
                </w:rPr>
              </w:pPr>
            </w:p>
            <w:p w14:paraId="51E607B3" w14:textId="77777777" w:rsidR="00862E53" w:rsidRPr="00EF4A3F" w:rsidRDefault="00862E53" w:rsidP="00862E53">
              <w:pPr>
                <w:rPr>
                  <w:color w:val="000000" w:themeColor="text1"/>
                </w:rPr>
              </w:pPr>
              <w:r w:rsidRPr="00EF4A3F">
                <w:rPr>
                  <w:color w:val="000000" w:themeColor="text1"/>
                  <w:shd w:val="clear" w:color="auto" w:fill="FFFFFF"/>
                </w:rPr>
                <w:t>Ekeland, I. (1998). What Is Chaos Theory? </w:t>
              </w:r>
              <w:r w:rsidRPr="00EF4A3F">
                <w:rPr>
                  <w:i/>
                  <w:iCs/>
                  <w:color w:val="000000" w:themeColor="text1"/>
                  <w:shd w:val="clear" w:color="auto" w:fill="FFFFFF"/>
                </w:rPr>
                <w:t>Review (Fernand Braudel Center),</w:t>
              </w:r>
              <w:r w:rsidRPr="00EF4A3F">
                <w:rPr>
                  <w:color w:val="000000" w:themeColor="text1"/>
                  <w:shd w:val="clear" w:color="auto" w:fill="FFFFFF"/>
                </w:rPr>
                <w:t> </w:t>
              </w:r>
              <w:r w:rsidRPr="00EF4A3F">
                <w:rPr>
                  <w:i/>
                  <w:iCs/>
                  <w:color w:val="000000" w:themeColor="text1"/>
                  <w:shd w:val="clear" w:color="auto" w:fill="FFFFFF"/>
                </w:rPr>
                <w:t>21</w:t>
              </w:r>
              <w:r w:rsidRPr="00EF4A3F">
                <w:rPr>
                  <w:color w:val="000000" w:themeColor="text1"/>
                  <w:shd w:val="clear" w:color="auto" w:fill="FFFFFF"/>
                </w:rPr>
                <w:t>(2), 137-150. Retrieved June 1, 2020, from www.jstor.org/stable/40241422</w:t>
              </w:r>
            </w:p>
            <w:p w14:paraId="00C234E0" w14:textId="77777777" w:rsidR="00862E53" w:rsidRPr="00EF4A3F" w:rsidRDefault="00862E53" w:rsidP="00862E53">
              <w:pPr>
                <w:rPr>
                  <w:color w:val="000000" w:themeColor="text1"/>
                </w:rPr>
              </w:pPr>
            </w:p>
            <w:p w14:paraId="3573167F" w14:textId="77777777" w:rsidR="00862E53" w:rsidRPr="00EF4A3F" w:rsidRDefault="00862E53" w:rsidP="00862E53">
              <w:pPr>
                <w:rPr>
                  <w:color w:val="000000" w:themeColor="text1"/>
                </w:rPr>
              </w:pPr>
            </w:p>
            <w:p w14:paraId="1B32C48E" w14:textId="77777777" w:rsidR="00862E53" w:rsidRPr="00EF4A3F" w:rsidRDefault="00862E53" w:rsidP="00862E53">
              <w:pPr>
                <w:rPr>
                  <w:color w:val="000000" w:themeColor="text1"/>
                </w:rPr>
              </w:pPr>
            </w:p>
            <w:p w14:paraId="087510E0" w14:textId="77777777" w:rsidR="00862E53" w:rsidRPr="00EF4A3F" w:rsidRDefault="00862E53" w:rsidP="00862E53"/>
            <w:p w14:paraId="60F4E363" w14:textId="7D42D5CA" w:rsidR="00862E53" w:rsidRPr="00EF4A3F" w:rsidRDefault="00862E53" w:rsidP="00862E53">
              <w:r w:rsidRPr="00EF4A3F">
                <w:rPr>
                  <w:b/>
                  <w:bCs/>
                  <w:noProof/>
                </w:rPr>
                <w:fldChar w:fldCharType="end"/>
              </w:r>
            </w:p>
          </w:sdtContent>
        </w:sdt>
      </w:sdtContent>
    </w:sdt>
    <w:p w14:paraId="677070F1" w14:textId="77777777" w:rsidR="001C4DB7" w:rsidRPr="00EF4A3F" w:rsidRDefault="001C4DB7" w:rsidP="006A59A0">
      <w:pPr>
        <w:rPr>
          <w:lang w:val="en-US"/>
        </w:rPr>
      </w:pPr>
    </w:p>
    <w:p w14:paraId="453703A8" w14:textId="56ED2D86" w:rsidR="00FF2675" w:rsidRPr="00EF4A3F" w:rsidRDefault="00FF2675" w:rsidP="00FF2675"/>
    <w:p w14:paraId="63F8608B" w14:textId="77777777" w:rsidR="00FF2675" w:rsidRPr="00EF4A3F" w:rsidRDefault="00FF2675" w:rsidP="00FF2675"/>
    <w:p w14:paraId="4C4824B3" w14:textId="77777777" w:rsidR="006A7BE1" w:rsidRPr="00EF4A3F" w:rsidRDefault="006A7BE1" w:rsidP="00DD4E3C"/>
    <w:p w14:paraId="08EDE73B" w14:textId="77777777" w:rsidR="00DD4E3C" w:rsidRPr="00EF4A3F" w:rsidRDefault="00DD4E3C" w:rsidP="00B443B2"/>
    <w:p w14:paraId="790FC1D8" w14:textId="77777777" w:rsidR="00B443B2" w:rsidRPr="00EF4A3F" w:rsidRDefault="00B443B2" w:rsidP="001101FD"/>
    <w:p w14:paraId="3006186F" w14:textId="77777777" w:rsidR="001101FD" w:rsidRPr="00EF4A3F" w:rsidRDefault="001101FD" w:rsidP="001C4DB7"/>
    <w:p w14:paraId="36213C8D" w14:textId="77777777" w:rsidR="001C4DB7" w:rsidRPr="00EF4A3F" w:rsidRDefault="001C4DB7" w:rsidP="006A59A0">
      <w:pPr>
        <w:rPr>
          <w:lang w:val="en-US"/>
        </w:rPr>
      </w:pPr>
    </w:p>
    <w:sectPr w:rsidR="001C4DB7" w:rsidRPr="00EF4A3F" w:rsidSect="009D7521">
      <w:footerReference w:type="even" r:id="rId12"/>
      <w:footerReference w:type="default" r:id="rId13"/>
      <w:pgSz w:w="11900" w:h="16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D5202" w14:textId="77777777" w:rsidR="000611F2" w:rsidRDefault="000611F2" w:rsidP="008C1FCC">
      <w:r>
        <w:separator/>
      </w:r>
    </w:p>
  </w:endnote>
  <w:endnote w:type="continuationSeparator" w:id="0">
    <w:p w14:paraId="178A829E" w14:textId="77777777" w:rsidR="000611F2" w:rsidRDefault="000611F2" w:rsidP="008C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0540696"/>
      <w:docPartObj>
        <w:docPartGallery w:val="Page Numbers (Bottom of Page)"/>
        <w:docPartUnique/>
      </w:docPartObj>
    </w:sdtPr>
    <w:sdtEndPr>
      <w:rPr>
        <w:rStyle w:val="PageNumber"/>
      </w:rPr>
    </w:sdtEndPr>
    <w:sdtContent>
      <w:p w14:paraId="7CBF5783" w14:textId="6917CF75" w:rsidR="009D7521" w:rsidRDefault="009D7521" w:rsidP="00AE00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3873CD" w14:textId="77777777" w:rsidR="009D7521" w:rsidRDefault="009D7521" w:rsidP="009D75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8668111"/>
      <w:docPartObj>
        <w:docPartGallery w:val="Page Numbers (Bottom of Page)"/>
        <w:docPartUnique/>
      </w:docPartObj>
    </w:sdtPr>
    <w:sdtEndPr>
      <w:rPr>
        <w:rStyle w:val="PageNumber"/>
      </w:rPr>
    </w:sdtEndPr>
    <w:sdtContent>
      <w:p w14:paraId="218680A1" w14:textId="5C35AB57" w:rsidR="009D7521" w:rsidRDefault="009D7521" w:rsidP="00AE00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7CF36C16" w14:textId="77777777" w:rsidR="009D7521" w:rsidRDefault="009D7521" w:rsidP="009D75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29614" w14:textId="77777777" w:rsidR="000611F2" w:rsidRDefault="000611F2" w:rsidP="008C1FCC">
      <w:r>
        <w:separator/>
      </w:r>
    </w:p>
  </w:footnote>
  <w:footnote w:type="continuationSeparator" w:id="0">
    <w:p w14:paraId="010EE542" w14:textId="77777777" w:rsidR="000611F2" w:rsidRDefault="000611F2" w:rsidP="008C1FCC">
      <w:r>
        <w:continuationSeparator/>
      </w:r>
    </w:p>
  </w:footnote>
  <w:footnote w:id="1">
    <w:p w14:paraId="34E04E31" w14:textId="090EE3A9" w:rsidR="008C1FCC" w:rsidRPr="008C1FCC" w:rsidRDefault="008C1FCC">
      <w:pPr>
        <w:pStyle w:val="FootnoteText"/>
        <w:rPr>
          <w:lang w:val="en-US"/>
        </w:rPr>
      </w:pPr>
      <w:r>
        <w:rPr>
          <w:rStyle w:val="FootnoteReference"/>
        </w:rPr>
        <w:footnoteRef/>
      </w:r>
      <w:r>
        <w:t xml:space="preserve"> </w:t>
      </w:r>
      <w:r>
        <w:rPr>
          <w:lang w:val="en-US"/>
        </w:rPr>
        <w:t xml:space="preserve">25 research papers were perused and their summary, criticism (in the appendix), further scope, and their possible correlation with natural science theories has been presented. </w:t>
      </w:r>
    </w:p>
  </w:footnote>
  <w:footnote w:id="2">
    <w:p w14:paraId="16A4E91B" w14:textId="578EA9E7" w:rsidR="008C1FCC" w:rsidRPr="008C1FCC" w:rsidRDefault="008C1FCC">
      <w:pPr>
        <w:pStyle w:val="FootnoteText"/>
        <w:rPr>
          <w:lang w:val="en-US"/>
        </w:rPr>
      </w:pPr>
      <w:r>
        <w:rPr>
          <w:rStyle w:val="FootnoteReference"/>
        </w:rPr>
        <w:footnoteRef/>
      </w:r>
      <w:r>
        <w:t xml:space="preserve"> </w:t>
      </w:r>
      <w:r>
        <w:rPr>
          <w:lang w:val="en-US"/>
        </w:rPr>
        <w:t xml:space="preserve">Although the endogeneity has been called into question by multiple researchers (many have claimed that the strength of its presence can rudimentally be allocated to the political, legal, and policymaking situation in a country). It has further been hypothesized that capture and form of political leadership are highly correlated (the laxer are the governmental policies, the lower is the capture and vice-versa). </w:t>
      </w:r>
    </w:p>
  </w:footnote>
  <w:footnote w:id="3">
    <w:p w14:paraId="35A84325" w14:textId="2D91B4FA" w:rsidR="008C1FCC" w:rsidRPr="008C1FCC" w:rsidRDefault="008C1FCC">
      <w:pPr>
        <w:pStyle w:val="FootnoteText"/>
        <w:rPr>
          <w:lang w:val="en-US"/>
        </w:rPr>
      </w:pPr>
      <w:r>
        <w:rPr>
          <w:rStyle w:val="FootnoteReference"/>
        </w:rPr>
        <w:footnoteRef/>
      </w:r>
      <w:r>
        <w:t xml:space="preserve"> </w:t>
      </w:r>
      <w:r>
        <w:rPr>
          <w:lang w:val="en-US"/>
        </w:rPr>
        <w:t xml:space="preserve">Introduction of the web was believed by many to reduce the incentive of multiple media organizations to conduct investigations i.e. their costs outweighed the profits (due to frequent free rider behavior). Although this problem could be assuaged by intellectual property rights, these yet remain outside the purview of all the perused research papers. </w:t>
      </w:r>
    </w:p>
  </w:footnote>
  <w:footnote w:id="4">
    <w:p w14:paraId="3454BC8C" w14:textId="7CD8D4B5" w:rsidR="008C1FCC" w:rsidRPr="008C1FCC" w:rsidRDefault="008C1FCC">
      <w:pPr>
        <w:pStyle w:val="FootnoteText"/>
        <w:rPr>
          <w:lang w:val="en-US"/>
        </w:rPr>
      </w:pPr>
      <w:r>
        <w:rPr>
          <w:rStyle w:val="FootnoteReference"/>
        </w:rPr>
        <w:footnoteRef/>
      </w:r>
      <w:r>
        <w:t xml:space="preserve"> </w:t>
      </w:r>
      <w:r>
        <w:rPr>
          <w:lang w:val="en-US"/>
        </w:rPr>
        <w:t xml:space="preserve">Incontrovertibly, the rudimental reason for performing operations in any organization; is the monetary benefits, </w:t>
      </w:r>
      <w:r w:rsidR="00C0602F">
        <w:rPr>
          <w:lang w:val="en-US"/>
        </w:rPr>
        <w:t>but all the research papers form a myopic view around this i.e. they fail to subsume the spirit of service, social welfare, CSR, and basic ethics as reasoning for any of the media’s actions.</w:t>
      </w:r>
    </w:p>
  </w:footnote>
  <w:footnote w:id="5">
    <w:p w14:paraId="347A5BD1" w14:textId="4DB0EA13" w:rsidR="00C0602F" w:rsidRPr="00C0602F" w:rsidRDefault="00C0602F">
      <w:pPr>
        <w:pStyle w:val="FootnoteText"/>
        <w:rPr>
          <w:lang w:val="en-US"/>
        </w:rPr>
      </w:pPr>
      <w:r>
        <w:rPr>
          <w:rStyle w:val="FootnoteReference"/>
        </w:rPr>
        <w:footnoteRef/>
      </w:r>
      <w:r>
        <w:t xml:space="preserve"> </w:t>
      </w:r>
      <w:r>
        <w:rPr>
          <w:lang w:val="en-US"/>
        </w:rPr>
        <w:t xml:space="preserve">Although, it is the subtlest form of capture; it is the most quantitively researched form of capture i.e. be it in economics, finance, media, state or institutions. Multiple proxies have been developed to unveil such a form. Additionally, it is also felt that just acknowledging this form of capture will greatly mollify </w:t>
      </w:r>
      <w:r>
        <w:rPr>
          <w:lang w:val="en-US"/>
        </w:rPr>
        <w:t xml:space="preserve">it’s effects. </w:t>
      </w:r>
    </w:p>
  </w:footnote>
  <w:footnote w:id="6">
    <w:p w14:paraId="75E47AD9" w14:textId="3E6CA801" w:rsidR="00C0602F" w:rsidRPr="00C0602F" w:rsidRDefault="00C0602F">
      <w:pPr>
        <w:pStyle w:val="FootnoteText"/>
        <w:rPr>
          <w:lang w:val="en-US"/>
        </w:rPr>
      </w:pPr>
      <w:r>
        <w:rPr>
          <w:rStyle w:val="FootnoteReference"/>
        </w:rPr>
        <w:footnoteRef/>
      </w:r>
      <w:r>
        <w:t xml:space="preserve"> </w:t>
      </w:r>
      <w:r>
        <w:rPr>
          <w:lang w:val="en-US"/>
        </w:rPr>
        <w:t xml:space="preserve">The two beliefs may seem mutually exclusive, but they share a commonality i.e. both of them believe that in general the businessmen want higher interest rates.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948"/>
    <w:multiLevelType w:val="hybridMultilevel"/>
    <w:tmpl w:val="B1FED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77A51"/>
    <w:multiLevelType w:val="hybridMultilevel"/>
    <w:tmpl w:val="B8F03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B5298"/>
    <w:multiLevelType w:val="hybridMultilevel"/>
    <w:tmpl w:val="F60A9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02625"/>
    <w:multiLevelType w:val="hybridMultilevel"/>
    <w:tmpl w:val="7BF49DF6"/>
    <w:lvl w:ilvl="0" w:tplc="ED742E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A622AE"/>
    <w:multiLevelType w:val="hybridMultilevel"/>
    <w:tmpl w:val="49909F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1205F"/>
    <w:multiLevelType w:val="hybridMultilevel"/>
    <w:tmpl w:val="DC32E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6067C8"/>
    <w:multiLevelType w:val="hybridMultilevel"/>
    <w:tmpl w:val="E20A2F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447A89"/>
    <w:multiLevelType w:val="hybridMultilevel"/>
    <w:tmpl w:val="EF66D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30"/>
    <w:rsid w:val="000054DC"/>
    <w:rsid w:val="00054DCB"/>
    <w:rsid w:val="000611F2"/>
    <w:rsid w:val="00067D9F"/>
    <w:rsid w:val="00095B67"/>
    <w:rsid w:val="000978DA"/>
    <w:rsid w:val="000D5632"/>
    <w:rsid w:val="001101FD"/>
    <w:rsid w:val="00122F91"/>
    <w:rsid w:val="00160F09"/>
    <w:rsid w:val="00192549"/>
    <w:rsid w:val="001B689C"/>
    <w:rsid w:val="001C4DB7"/>
    <w:rsid w:val="002518A9"/>
    <w:rsid w:val="00270D96"/>
    <w:rsid w:val="00273C93"/>
    <w:rsid w:val="002B7830"/>
    <w:rsid w:val="002D47EA"/>
    <w:rsid w:val="002F0753"/>
    <w:rsid w:val="00313B1C"/>
    <w:rsid w:val="00316A96"/>
    <w:rsid w:val="003553B7"/>
    <w:rsid w:val="00370FB0"/>
    <w:rsid w:val="003A1ADF"/>
    <w:rsid w:val="00434B27"/>
    <w:rsid w:val="00441F60"/>
    <w:rsid w:val="00446690"/>
    <w:rsid w:val="00490EF9"/>
    <w:rsid w:val="004C7799"/>
    <w:rsid w:val="0053352B"/>
    <w:rsid w:val="00570E76"/>
    <w:rsid w:val="00581724"/>
    <w:rsid w:val="00585AA1"/>
    <w:rsid w:val="005D2FF7"/>
    <w:rsid w:val="005F3AB9"/>
    <w:rsid w:val="00605F82"/>
    <w:rsid w:val="0063550A"/>
    <w:rsid w:val="00650991"/>
    <w:rsid w:val="00656A04"/>
    <w:rsid w:val="00662311"/>
    <w:rsid w:val="006A4512"/>
    <w:rsid w:val="006A59A0"/>
    <w:rsid w:val="006A799D"/>
    <w:rsid w:val="006A7BE1"/>
    <w:rsid w:val="007561B2"/>
    <w:rsid w:val="00764900"/>
    <w:rsid w:val="00797D2E"/>
    <w:rsid w:val="007E603C"/>
    <w:rsid w:val="00842C10"/>
    <w:rsid w:val="00862E53"/>
    <w:rsid w:val="00865587"/>
    <w:rsid w:val="00872250"/>
    <w:rsid w:val="00897D69"/>
    <w:rsid w:val="008A6AEC"/>
    <w:rsid w:val="008C1FCC"/>
    <w:rsid w:val="009B080E"/>
    <w:rsid w:val="009B762D"/>
    <w:rsid w:val="009C1E10"/>
    <w:rsid w:val="009D08FA"/>
    <w:rsid w:val="009D7521"/>
    <w:rsid w:val="00A22851"/>
    <w:rsid w:val="00A45B0E"/>
    <w:rsid w:val="00A8488C"/>
    <w:rsid w:val="00AB54D8"/>
    <w:rsid w:val="00B443B2"/>
    <w:rsid w:val="00BB124E"/>
    <w:rsid w:val="00BB77D4"/>
    <w:rsid w:val="00C0602F"/>
    <w:rsid w:val="00C12B93"/>
    <w:rsid w:val="00C24C69"/>
    <w:rsid w:val="00CC085F"/>
    <w:rsid w:val="00D17975"/>
    <w:rsid w:val="00D60FEF"/>
    <w:rsid w:val="00D648A0"/>
    <w:rsid w:val="00DA78EC"/>
    <w:rsid w:val="00DD4E3C"/>
    <w:rsid w:val="00DD7115"/>
    <w:rsid w:val="00DE0375"/>
    <w:rsid w:val="00DE61BD"/>
    <w:rsid w:val="00DF0100"/>
    <w:rsid w:val="00E73609"/>
    <w:rsid w:val="00E76410"/>
    <w:rsid w:val="00E96560"/>
    <w:rsid w:val="00EC2B80"/>
    <w:rsid w:val="00EE37BE"/>
    <w:rsid w:val="00EF4A3F"/>
    <w:rsid w:val="00F1698D"/>
    <w:rsid w:val="00F2033A"/>
    <w:rsid w:val="00FC27F3"/>
    <w:rsid w:val="00FF2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B8E1"/>
  <w15:chartTrackingRefBased/>
  <w15:docId w15:val="{C89BE500-774B-D743-925D-99CD31CA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75"/>
    <w:rPr>
      <w:rFonts w:ascii="Times New Roman" w:eastAsia="Times New Roman" w:hAnsi="Times New Roman" w:cs="Times New Roman"/>
    </w:rPr>
  </w:style>
  <w:style w:type="paragraph" w:styleId="Heading1">
    <w:name w:val="heading 1"/>
    <w:basedOn w:val="Normal"/>
    <w:next w:val="Normal"/>
    <w:link w:val="Heading1Char"/>
    <w:uiPriority w:val="9"/>
    <w:qFormat/>
    <w:rsid w:val="00434B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B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F60"/>
    <w:pPr>
      <w:ind w:left="720"/>
      <w:contextualSpacing/>
    </w:pPr>
  </w:style>
  <w:style w:type="table" w:styleId="TableGrid">
    <w:name w:val="Table Grid"/>
    <w:basedOn w:val="TableNormal"/>
    <w:uiPriority w:val="39"/>
    <w:rsid w:val="00872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01FD"/>
    <w:rPr>
      <w:color w:val="0563C1" w:themeColor="hyperlink"/>
      <w:u w:val="single"/>
    </w:rPr>
  </w:style>
  <w:style w:type="character" w:styleId="UnresolvedMention">
    <w:name w:val="Unresolved Mention"/>
    <w:basedOn w:val="DefaultParagraphFont"/>
    <w:uiPriority w:val="99"/>
    <w:semiHidden/>
    <w:unhideWhenUsed/>
    <w:rsid w:val="001101FD"/>
    <w:rPr>
      <w:color w:val="605E5C"/>
      <w:shd w:val="clear" w:color="auto" w:fill="E1DFDD"/>
    </w:rPr>
  </w:style>
  <w:style w:type="character" w:customStyle="1" w:styleId="Heading1Char">
    <w:name w:val="Heading 1 Char"/>
    <w:basedOn w:val="DefaultParagraphFont"/>
    <w:link w:val="Heading1"/>
    <w:uiPriority w:val="9"/>
    <w:rsid w:val="00434B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B27"/>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434B27"/>
    <w:rPr>
      <w:rFonts w:eastAsiaTheme="minorEastAsia"/>
      <w:sz w:val="22"/>
      <w:szCs w:val="22"/>
      <w:lang w:val="en-US" w:eastAsia="zh-CN"/>
    </w:rPr>
  </w:style>
  <w:style w:type="character" w:customStyle="1" w:styleId="NoSpacingChar">
    <w:name w:val="No Spacing Char"/>
    <w:basedOn w:val="DefaultParagraphFont"/>
    <w:link w:val="NoSpacing"/>
    <w:uiPriority w:val="1"/>
    <w:rsid w:val="00434B27"/>
    <w:rPr>
      <w:rFonts w:eastAsiaTheme="minorEastAsia"/>
      <w:sz w:val="22"/>
      <w:szCs w:val="22"/>
      <w:lang w:val="en-US" w:eastAsia="zh-CN"/>
    </w:rPr>
  </w:style>
  <w:style w:type="paragraph" w:styleId="TOCHeading">
    <w:name w:val="TOC Heading"/>
    <w:basedOn w:val="Heading1"/>
    <w:next w:val="Normal"/>
    <w:uiPriority w:val="39"/>
    <w:unhideWhenUsed/>
    <w:qFormat/>
    <w:rsid w:val="0063550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63550A"/>
    <w:rPr>
      <w:rFonts w:asciiTheme="minorHAnsi" w:hAnsiTheme="minorHAnsi"/>
      <w:b/>
      <w:bCs/>
      <w:smallCaps/>
      <w:sz w:val="22"/>
      <w:szCs w:val="22"/>
    </w:rPr>
  </w:style>
  <w:style w:type="paragraph" w:styleId="TOC1">
    <w:name w:val="toc 1"/>
    <w:basedOn w:val="Normal"/>
    <w:next w:val="Normal"/>
    <w:autoRedefine/>
    <w:uiPriority w:val="39"/>
    <w:unhideWhenUsed/>
    <w:rsid w:val="0063550A"/>
    <w:pPr>
      <w:spacing w:before="360" w:after="360"/>
    </w:pPr>
    <w:rPr>
      <w:rFonts w:asciiTheme="minorHAnsi" w:hAnsiTheme="minorHAnsi"/>
      <w:b/>
      <w:bCs/>
      <w:caps/>
      <w:sz w:val="22"/>
      <w:szCs w:val="22"/>
      <w:u w:val="single"/>
    </w:rPr>
  </w:style>
  <w:style w:type="paragraph" w:styleId="TOC3">
    <w:name w:val="toc 3"/>
    <w:basedOn w:val="Normal"/>
    <w:next w:val="Normal"/>
    <w:autoRedefine/>
    <w:uiPriority w:val="39"/>
    <w:unhideWhenUsed/>
    <w:rsid w:val="0063550A"/>
    <w:rPr>
      <w:rFonts w:asciiTheme="minorHAnsi" w:hAnsiTheme="minorHAnsi"/>
      <w:smallCaps/>
      <w:sz w:val="22"/>
      <w:szCs w:val="22"/>
    </w:rPr>
  </w:style>
  <w:style w:type="paragraph" w:styleId="TOC4">
    <w:name w:val="toc 4"/>
    <w:basedOn w:val="Normal"/>
    <w:next w:val="Normal"/>
    <w:autoRedefine/>
    <w:uiPriority w:val="39"/>
    <w:semiHidden/>
    <w:unhideWhenUsed/>
    <w:rsid w:val="0063550A"/>
    <w:rPr>
      <w:rFonts w:asciiTheme="minorHAnsi" w:hAnsiTheme="minorHAnsi"/>
      <w:sz w:val="22"/>
      <w:szCs w:val="22"/>
    </w:rPr>
  </w:style>
  <w:style w:type="paragraph" w:styleId="TOC5">
    <w:name w:val="toc 5"/>
    <w:basedOn w:val="Normal"/>
    <w:next w:val="Normal"/>
    <w:autoRedefine/>
    <w:uiPriority w:val="39"/>
    <w:semiHidden/>
    <w:unhideWhenUsed/>
    <w:rsid w:val="0063550A"/>
    <w:rPr>
      <w:rFonts w:asciiTheme="minorHAnsi" w:hAnsiTheme="minorHAnsi"/>
      <w:sz w:val="22"/>
      <w:szCs w:val="22"/>
    </w:rPr>
  </w:style>
  <w:style w:type="paragraph" w:styleId="TOC6">
    <w:name w:val="toc 6"/>
    <w:basedOn w:val="Normal"/>
    <w:next w:val="Normal"/>
    <w:autoRedefine/>
    <w:uiPriority w:val="39"/>
    <w:semiHidden/>
    <w:unhideWhenUsed/>
    <w:rsid w:val="0063550A"/>
    <w:rPr>
      <w:rFonts w:asciiTheme="minorHAnsi" w:hAnsiTheme="minorHAnsi"/>
      <w:sz w:val="22"/>
      <w:szCs w:val="22"/>
    </w:rPr>
  </w:style>
  <w:style w:type="paragraph" w:styleId="TOC7">
    <w:name w:val="toc 7"/>
    <w:basedOn w:val="Normal"/>
    <w:next w:val="Normal"/>
    <w:autoRedefine/>
    <w:uiPriority w:val="39"/>
    <w:semiHidden/>
    <w:unhideWhenUsed/>
    <w:rsid w:val="0063550A"/>
    <w:rPr>
      <w:rFonts w:asciiTheme="minorHAnsi" w:hAnsiTheme="minorHAnsi"/>
      <w:sz w:val="22"/>
      <w:szCs w:val="22"/>
    </w:rPr>
  </w:style>
  <w:style w:type="paragraph" w:styleId="TOC8">
    <w:name w:val="toc 8"/>
    <w:basedOn w:val="Normal"/>
    <w:next w:val="Normal"/>
    <w:autoRedefine/>
    <w:uiPriority w:val="39"/>
    <w:semiHidden/>
    <w:unhideWhenUsed/>
    <w:rsid w:val="0063550A"/>
    <w:rPr>
      <w:rFonts w:asciiTheme="minorHAnsi" w:hAnsiTheme="minorHAnsi"/>
      <w:sz w:val="22"/>
      <w:szCs w:val="22"/>
    </w:rPr>
  </w:style>
  <w:style w:type="paragraph" w:styleId="TOC9">
    <w:name w:val="toc 9"/>
    <w:basedOn w:val="Normal"/>
    <w:next w:val="Normal"/>
    <w:autoRedefine/>
    <w:uiPriority w:val="39"/>
    <w:semiHidden/>
    <w:unhideWhenUsed/>
    <w:rsid w:val="0063550A"/>
    <w:rPr>
      <w:rFonts w:asciiTheme="minorHAnsi" w:hAnsiTheme="minorHAnsi"/>
      <w:sz w:val="22"/>
      <w:szCs w:val="22"/>
    </w:rPr>
  </w:style>
  <w:style w:type="paragraph" w:styleId="Bibliography">
    <w:name w:val="Bibliography"/>
    <w:basedOn w:val="Normal"/>
    <w:next w:val="Normal"/>
    <w:uiPriority w:val="37"/>
    <w:unhideWhenUsed/>
    <w:rsid w:val="00862E53"/>
  </w:style>
  <w:style w:type="paragraph" w:styleId="FootnoteText">
    <w:name w:val="footnote text"/>
    <w:basedOn w:val="Normal"/>
    <w:link w:val="FootnoteTextChar"/>
    <w:uiPriority w:val="99"/>
    <w:semiHidden/>
    <w:unhideWhenUsed/>
    <w:rsid w:val="008C1FCC"/>
    <w:rPr>
      <w:sz w:val="20"/>
      <w:szCs w:val="20"/>
    </w:rPr>
  </w:style>
  <w:style w:type="character" w:customStyle="1" w:styleId="FootnoteTextChar">
    <w:name w:val="Footnote Text Char"/>
    <w:basedOn w:val="DefaultParagraphFont"/>
    <w:link w:val="FootnoteText"/>
    <w:uiPriority w:val="99"/>
    <w:semiHidden/>
    <w:rsid w:val="008C1FC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C1FCC"/>
    <w:rPr>
      <w:vertAlign w:val="superscript"/>
    </w:rPr>
  </w:style>
  <w:style w:type="paragraph" w:styleId="Footer">
    <w:name w:val="footer"/>
    <w:basedOn w:val="Normal"/>
    <w:link w:val="FooterChar"/>
    <w:uiPriority w:val="99"/>
    <w:unhideWhenUsed/>
    <w:rsid w:val="009D7521"/>
    <w:pPr>
      <w:tabs>
        <w:tab w:val="center" w:pos="4680"/>
        <w:tab w:val="right" w:pos="9360"/>
      </w:tabs>
    </w:pPr>
  </w:style>
  <w:style w:type="character" w:customStyle="1" w:styleId="FooterChar">
    <w:name w:val="Footer Char"/>
    <w:basedOn w:val="DefaultParagraphFont"/>
    <w:link w:val="Footer"/>
    <w:uiPriority w:val="99"/>
    <w:rsid w:val="009D7521"/>
    <w:rPr>
      <w:rFonts w:ascii="Times New Roman" w:eastAsia="Times New Roman" w:hAnsi="Times New Roman" w:cs="Times New Roman"/>
    </w:rPr>
  </w:style>
  <w:style w:type="character" w:styleId="PageNumber">
    <w:name w:val="page number"/>
    <w:basedOn w:val="DefaultParagraphFont"/>
    <w:uiPriority w:val="99"/>
    <w:semiHidden/>
    <w:unhideWhenUsed/>
    <w:rsid w:val="009D7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24088">
      <w:bodyDiv w:val="1"/>
      <w:marLeft w:val="0"/>
      <w:marRight w:val="0"/>
      <w:marTop w:val="0"/>
      <w:marBottom w:val="0"/>
      <w:divBdr>
        <w:top w:val="none" w:sz="0" w:space="0" w:color="auto"/>
        <w:left w:val="none" w:sz="0" w:space="0" w:color="auto"/>
        <w:bottom w:val="none" w:sz="0" w:space="0" w:color="auto"/>
        <w:right w:val="none" w:sz="0" w:space="0" w:color="auto"/>
      </w:divBdr>
    </w:div>
    <w:div w:id="229969477">
      <w:bodyDiv w:val="1"/>
      <w:marLeft w:val="0"/>
      <w:marRight w:val="0"/>
      <w:marTop w:val="0"/>
      <w:marBottom w:val="0"/>
      <w:divBdr>
        <w:top w:val="none" w:sz="0" w:space="0" w:color="auto"/>
        <w:left w:val="none" w:sz="0" w:space="0" w:color="auto"/>
        <w:bottom w:val="none" w:sz="0" w:space="0" w:color="auto"/>
        <w:right w:val="none" w:sz="0" w:space="0" w:color="auto"/>
      </w:divBdr>
    </w:div>
    <w:div w:id="297224600">
      <w:bodyDiv w:val="1"/>
      <w:marLeft w:val="0"/>
      <w:marRight w:val="0"/>
      <w:marTop w:val="0"/>
      <w:marBottom w:val="0"/>
      <w:divBdr>
        <w:top w:val="none" w:sz="0" w:space="0" w:color="auto"/>
        <w:left w:val="none" w:sz="0" w:space="0" w:color="auto"/>
        <w:bottom w:val="none" w:sz="0" w:space="0" w:color="auto"/>
        <w:right w:val="none" w:sz="0" w:space="0" w:color="auto"/>
      </w:divBdr>
    </w:div>
    <w:div w:id="445738765">
      <w:bodyDiv w:val="1"/>
      <w:marLeft w:val="0"/>
      <w:marRight w:val="0"/>
      <w:marTop w:val="0"/>
      <w:marBottom w:val="0"/>
      <w:divBdr>
        <w:top w:val="none" w:sz="0" w:space="0" w:color="auto"/>
        <w:left w:val="none" w:sz="0" w:space="0" w:color="auto"/>
        <w:bottom w:val="none" w:sz="0" w:space="0" w:color="auto"/>
        <w:right w:val="none" w:sz="0" w:space="0" w:color="auto"/>
      </w:divBdr>
    </w:div>
    <w:div w:id="503520815">
      <w:bodyDiv w:val="1"/>
      <w:marLeft w:val="0"/>
      <w:marRight w:val="0"/>
      <w:marTop w:val="0"/>
      <w:marBottom w:val="0"/>
      <w:divBdr>
        <w:top w:val="none" w:sz="0" w:space="0" w:color="auto"/>
        <w:left w:val="none" w:sz="0" w:space="0" w:color="auto"/>
        <w:bottom w:val="none" w:sz="0" w:space="0" w:color="auto"/>
        <w:right w:val="none" w:sz="0" w:space="0" w:color="auto"/>
      </w:divBdr>
    </w:div>
    <w:div w:id="615985875">
      <w:bodyDiv w:val="1"/>
      <w:marLeft w:val="0"/>
      <w:marRight w:val="0"/>
      <w:marTop w:val="0"/>
      <w:marBottom w:val="0"/>
      <w:divBdr>
        <w:top w:val="none" w:sz="0" w:space="0" w:color="auto"/>
        <w:left w:val="none" w:sz="0" w:space="0" w:color="auto"/>
        <w:bottom w:val="none" w:sz="0" w:space="0" w:color="auto"/>
        <w:right w:val="none" w:sz="0" w:space="0" w:color="auto"/>
      </w:divBdr>
    </w:div>
    <w:div w:id="633869621">
      <w:bodyDiv w:val="1"/>
      <w:marLeft w:val="0"/>
      <w:marRight w:val="0"/>
      <w:marTop w:val="0"/>
      <w:marBottom w:val="0"/>
      <w:divBdr>
        <w:top w:val="none" w:sz="0" w:space="0" w:color="auto"/>
        <w:left w:val="none" w:sz="0" w:space="0" w:color="auto"/>
        <w:bottom w:val="none" w:sz="0" w:space="0" w:color="auto"/>
        <w:right w:val="none" w:sz="0" w:space="0" w:color="auto"/>
      </w:divBdr>
    </w:div>
    <w:div w:id="650251618">
      <w:bodyDiv w:val="1"/>
      <w:marLeft w:val="0"/>
      <w:marRight w:val="0"/>
      <w:marTop w:val="0"/>
      <w:marBottom w:val="0"/>
      <w:divBdr>
        <w:top w:val="none" w:sz="0" w:space="0" w:color="auto"/>
        <w:left w:val="none" w:sz="0" w:space="0" w:color="auto"/>
        <w:bottom w:val="none" w:sz="0" w:space="0" w:color="auto"/>
        <w:right w:val="none" w:sz="0" w:space="0" w:color="auto"/>
      </w:divBdr>
    </w:div>
    <w:div w:id="762337254">
      <w:bodyDiv w:val="1"/>
      <w:marLeft w:val="0"/>
      <w:marRight w:val="0"/>
      <w:marTop w:val="0"/>
      <w:marBottom w:val="0"/>
      <w:divBdr>
        <w:top w:val="none" w:sz="0" w:space="0" w:color="auto"/>
        <w:left w:val="none" w:sz="0" w:space="0" w:color="auto"/>
        <w:bottom w:val="none" w:sz="0" w:space="0" w:color="auto"/>
        <w:right w:val="none" w:sz="0" w:space="0" w:color="auto"/>
      </w:divBdr>
    </w:div>
    <w:div w:id="765032227">
      <w:bodyDiv w:val="1"/>
      <w:marLeft w:val="0"/>
      <w:marRight w:val="0"/>
      <w:marTop w:val="0"/>
      <w:marBottom w:val="0"/>
      <w:divBdr>
        <w:top w:val="none" w:sz="0" w:space="0" w:color="auto"/>
        <w:left w:val="none" w:sz="0" w:space="0" w:color="auto"/>
        <w:bottom w:val="none" w:sz="0" w:space="0" w:color="auto"/>
        <w:right w:val="none" w:sz="0" w:space="0" w:color="auto"/>
      </w:divBdr>
    </w:div>
    <w:div w:id="767777311">
      <w:bodyDiv w:val="1"/>
      <w:marLeft w:val="0"/>
      <w:marRight w:val="0"/>
      <w:marTop w:val="0"/>
      <w:marBottom w:val="0"/>
      <w:divBdr>
        <w:top w:val="none" w:sz="0" w:space="0" w:color="auto"/>
        <w:left w:val="none" w:sz="0" w:space="0" w:color="auto"/>
        <w:bottom w:val="none" w:sz="0" w:space="0" w:color="auto"/>
        <w:right w:val="none" w:sz="0" w:space="0" w:color="auto"/>
      </w:divBdr>
    </w:div>
    <w:div w:id="823207149">
      <w:bodyDiv w:val="1"/>
      <w:marLeft w:val="0"/>
      <w:marRight w:val="0"/>
      <w:marTop w:val="0"/>
      <w:marBottom w:val="0"/>
      <w:divBdr>
        <w:top w:val="none" w:sz="0" w:space="0" w:color="auto"/>
        <w:left w:val="none" w:sz="0" w:space="0" w:color="auto"/>
        <w:bottom w:val="none" w:sz="0" w:space="0" w:color="auto"/>
        <w:right w:val="none" w:sz="0" w:space="0" w:color="auto"/>
      </w:divBdr>
    </w:div>
    <w:div w:id="909925309">
      <w:bodyDiv w:val="1"/>
      <w:marLeft w:val="0"/>
      <w:marRight w:val="0"/>
      <w:marTop w:val="0"/>
      <w:marBottom w:val="0"/>
      <w:divBdr>
        <w:top w:val="none" w:sz="0" w:space="0" w:color="auto"/>
        <w:left w:val="none" w:sz="0" w:space="0" w:color="auto"/>
        <w:bottom w:val="none" w:sz="0" w:space="0" w:color="auto"/>
        <w:right w:val="none" w:sz="0" w:space="0" w:color="auto"/>
      </w:divBdr>
    </w:div>
    <w:div w:id="956061927">
      <w:bodyDiv w:val="1"/>
      <w:marLeft w:val="0"/>
      <w:marRight w:val="0"/>
      <w:marTop w:val="0"/>
      <w:marBottom w:val="0"/>
      <w:divBdr>
        <w:top w:val="none" w:sz="0" w:space="0" w:color="auto"/>
        <w:left w:val="none" w:sz="0" w:space="0" w:color="auto"/>
        <w:bottom w:val="none" w:sz="0" w:space="0" w:color="auto"/>
        <w:right w:val="none" w:sz="0" w:space="0" w:color="auto"/>
      </w:divBdr>
    </w:div>
    <w:div w:id="960763541">
      <w:bodyDiv w:val="1"/>
      <w:marLeft w:val="0"/>
      <w:marRight w:val="0"/>
      <w:marTop w:val="0"/>
      <w:marBottom w:val="0"/>
      <w:divBdr>
        <w:top w:val="none" w:sz="0" w:space="0" w:color="auto"/>
        <w:left w:val="none" w:sz="0" w:space="0" w:color="auto"/>
        <w:bottom w:val="none" w:sz="0" w:space="0" w:color="auto"/>
        <w:right w:val="none" w:sz="0" w:space="0" w:color="auto"/>
      </w:divBdr>
    </w:div>
    <w:div w:id="966620788">
      <w:bodyDiv w:val="1"/>
      <w:marLeft w:val="0"/>
      <w:marRight w:val="0"/>
      <w:marTop w:val="0"/>
      <w:marBottom w:val="0"/>
      <w:divBdr>
        <w:top w:val="none" w:sz="0" w:space="0" w:color="auto"/>
        <w:left w:val="none" w:sz="0" w:space="0" w:color="auto"/>
        <w:bottom w:val="none" w:sz="0" w:space="0" w:color="auto"/>
        <w:right w:val="none" w:sz="0" w:space="0" w:color="auto"/>
      </w:divBdr>
    </w:div>
    <w:div w:id="988704491">
      <w:bodyDiv w:val="1"/>
      <w:marLeft w:val="0"/>
      <w:marRight w:val="0"/>
      <w:marTop w:val="0"/>
      <w:marBottom w:val="0"/>
      <w:divBdr>
        <w:top w:val="none" w:sz="0" w:space="0" w:color="auto"/>
        <w:left w:val="none" w:sz="0" w:space="0" w:color="auto"/>
        <w:bottom w:val="none" w:sz="0" w:space="0" w:color="auto"/>
        <w:right w:val="none" w:sz="0" w:space="0" w:color="auto"/>
      </w:divBdr>
    </w:div>
    <w:div w:id="1007251898">
      <w:bodyDiv w:val="1"/>
      <w:marLeft w:val="0"/>
      <w:marRight w:val="0"/>
      <w:marTop w:val="0"/>
      <w:marBottom w:val="0"/>
      <w:divBdr>
        <w:top w:val="none" w:sz="0" w:space="0" w:color="auto"/>
        <w:left w:val="none" w:sz="0" w:space="0" w:color="auto"/>
        <w:bottom w:val="none" w:sz="0" w:space="0" w:color="auto"/>
        <w:right w:val="none" w:sz="0" w:space="0" w:color="auto"/>
      </w:divBdr>
    </w:div>
    <w:div w:id="1041593286">
      <w:bodyDiv w:val="1"/>
      <w:marLeft w:val="0"/>
      <w:marRight w:val="0"/>
      <w:marTop w:val="0"/>
      <w:marBottom w:val="0"/>
      <w:divBdr>
        <w:top w:val="none" w:sz="0" w:space="0" w:color="auto"/>
        <w:left w:val="none" w:sz="0" w:space="0" w:color="auto"/>
        <w:bottom w:val="none" w:sz="0" w:space="0" w:color="auto"/>
        <w:right w:val="none" w:sz="0" w:space="0" w:color="auto"/>
      </w:divBdr>
    </w:div>
    <w:div w:id="1074082789">
      <w:bodyDiv w:val="1"/>
      <w:marLeft w:val="0"/>
      <w:marRight w:val="0"/>
      <w:marTop w:val="0"/>
      <w:marBottom w:val="0"/>
      <w:divBdr>
        <w:top w:val="none" w:sz="0" w:space="0" w:color="auto"/>
        <w:left w:val="none" w:sz="0" w:space="0" w:color="auto"/>
        <w:bottom w:val="none" w:sz="0" w:space="0" w:color="auto"/>
        <w:right w:val="none" w:sz="0" w:space="0" w:color="auto"/>
      </w:divBdr>
    </w:div>
    <w:div w:id="1093017198">
      <w:bodyDiv w:val="1"/>
      <w:marLeft w:val="0"/>
      <w:marRight w:val="0"/>
      <w:marTop w:val="0"/>
      <w:marBottom w:val="0"/>
      <w:divBdr>
        <w:top w:val="none" w:sz="0" w:space="0" w:color="auto"/>
        <w:left w:val="none" w:sz="0" w:space="0" w:color="auto"/>
        <w:bottom w:val="none" w:sz="0" w:space="0" w:color="auto"/>
        <w:right w:val="none" w:sz="0" w:space="0" w:color="auto"/>
      </w:divBdr>
    </w:div>
    <w:div w:id="1117219403">
      <w:bodyDiv w:val="1"/>
      <w:marLeft w:val="0"/>
      <w:marRight w:val="0"/>
      <w:marTop w:val="0"/>
      <w:marBottom w:val="0"/>
      <w:divBdr>
        <w:top w:val="none" w:sz="0" w:space="0" w:color="auto"/>
        <w:left w:val="none" w:sz="0" w:space="0" w:color="auto"/>
        <w:bottom w:val="none" w:sz="0" w:space="0" w:color="auto"/>
        <w:right w:val="none" w:sz="0" w:space="0" w:color="auto"/>
      </w:divBdr>
    </w:div>
    <w:div w:id="1223717176">
      <w:bodyDiv w:val="1"/>
      <w:marLeft w:val="0"/>
      <w:marRight w:val="0"/>
      <w:marTop w:val="0"/>
      <w:marBottom w:val="0"/>
      <w:divBdr>
        <w:top w:val="none" w:sz="0" w:space="0" w:color="auto"/>
        <w:left w:val="none" w:sz="0" w:space="0" w:color="auto"/>
        <w:bottom w:val="none" w:sz="0" w:space="0" w:color="auto"/>
        <w:right w:val="none" w:sz="0" w:space="0" w:color="auto"/>
      </w:divBdr>
    </w:div>
    <w:div w:id="1296176507">
      <w:bodyDiv w:val="1"/>
      <w:marLeft w:val="0"/>
      <w:marRight w:val="0"/>
      <w:marTop w:val="0"/>
      <w:marBottom w:val="0"/>
      <w:divBdr>
        <w:top w:val="none" w:sz="0" w:space="0" w:color="auto"/>
        <w:left w:val="none" w:sz="0" w:space="0" w:color="auto"/>
        <w:bottom w:val="none" w:sz="0" w:space="0" w:color="auto"/>
        <w:right w:val="none" w:sz="0" w:space="0" w:color="auto"/>
      </w:divBdr>
    </w:div>
    <w:div w:id="1308164692">
      <w:bodyDiv w:val="1"/>
      <w:marLeft w:val="0"/>
      <w:marRight w:val="0"/>
      <w:marTop w:val="0"/>
      <w:marBottom w:val="0"/>
      <w:divBdr>
        <w:top w:val="none" w:sz="0" w:space="0" w:color="auto"/>
        <w:left w:val="none" w:sz="0" w:space="0" w:color="auto"/>
        <w:bottom w:val="none" w:sz="0" w:space="0" w:color="auto"/>
        <w:right w:val="none" w:sz="0" w:space="0" w:color="auto"/>
      </w:divBdr>
    </w:div>
    <w:div w:id="1321301994">
      <w:bodyDiv w:val="1"/>
      <w:marLeft w:val="0"/>
      <w:marRight w:val="0"/>
      <w:marTop w:val="0"/>
      <w:marBottom w:val="0"/>
      <w:divBdr>
        <w:top w:val="none" w:sz="0" w:space="0" w:color="auto"/>
        <w:left w:val="none" w:sz="0" w:space="0" w:color="auto"/>
        <w:bottom w:val="none" w:sz="0" w:space="0" w:color="auto"/>
        <w:right w:val="none" w:sz="0" w:space="0" w:color="auto"/>
      </w:divBdr>
    </w:div>
    <w:div w:id="1547526411">
      <w:bodyDiv w:val="1"/>
      <w:marLeft w:val="0"/>
      <w:marRight w:val="0"/>
      <w:marTop w:val="0"/>
      <w:marBottom w:val="0"/>
      <w:divBdr>
        <w:top w:val="none" w:sz="0" w:space="0" w:color="auto"/>
        <w:left w:val="none" w:sz="0" w:space="0" w:color="auto"/>
        <w:bottom w:val="none" w:sz="0" w:space="0" w:color="auto"/>
        <w:right w:val="none" w:sz="0" w:space="0" w:color="auto"/>
      </w:divBdr>
    </w:div>
    <w:div w:id="1574393018">
      <w:bodyDiv w:val="1"/>
      <w:marLeft w:val="0"/>
      <w:marRight w:val="0"/>
      <w:marTop w:val="0"/>
      <w:marBottom w:val="0"/>
      <w:divBdr>
        <w:top w:val="none" w:sz="0" w:space="0" w:color="auto"/>
        <w:left w:val="none" w:sz="0" w:space="0" w:color="auto"/>
        <w:bottom w:val="none" w:sz="0" w:space="0" w:color="auto"/>
        <w:right w:val="none" w:sz="0" w:space="0" w:color="auto"/>
      </w:divBdr>
    </w:div>
    <w:div w:id="1691640763">
      <w:bodyDiv w:val="1"/>
      <w:marLeft w:val="0"/>
      <w:marRight w:val="0"/>
      <w:marTop w:val="0"/>
      <w:marBottom w:val="0"/>
      <w:divBdr>
        <w:top w:val="none" w:sz="0" w:space="0" w:color="auto"/>
        <w:left w:val="none" w:sz="0" w:space="0" w:color="auto"/>
        <w:bottom w:val="none" w:sz="0" w:space="0" w:color="auto"/>
        <w:right w:val="none" w:sz="0" w:space="0" w:color="auto"/>
      </w:divBdr>
    </w:div>
    <w:div w:id="1785029021">
      <w:bodyDiv w:val="1"/>
      <w:marLeft w:val="0"/>
      <w:marRight w:val="0"/>
      <w:marTop w:val="0"/>
      <w:marBottom w:val="0"/>
      <w:divBdr>
        <w:top w:val="none" w:sz="0" w:space="0" w:color="auto"/>
        <w:left w:val="none" w:sz="0" w:space="0" w:color="auto"/>
        <w:bottom w:val="none" w:sz="0" w:space="0" w:color="auto"/>
        <w:right w:val="none" w:sz="0" w:space="0" w:color="auto"/>
      </w:divBdr>
    </w:div>
    <w:div w:id="1893540446">
      <w:bodyDiv w:val="1"/>
      <w:marLeft w:val="0"/>
      <w:marRight w:val="0"/>
      <w:marTop w:val="0"/>
      <w:marBottom w:val="0"/>
      <w:divBdr>
        <w:top w:val="none" w:sz="0" w:space="0" w:color="auto"/>
        <w:left w:val="none" w:sz="0" w:space="0" w:color="auto"/>
        <w:bottom w:val="none" w:sz="0" w:space="0" w:color="auto"/>
        <w:right w:val="none" w:sz="0" w:space="0" w:color="auto"/>
      </w:divBdr>
    </w:div>
    <w:div w:id="2019624544">
      <w:bodyDiv w:val="1"/>
      <w:marLeft w:val="0"/>
      <w:marRight w:val="0"/>
      <w:marTop w:val="0"/>
      <w:marBottom w:val="0"/>
      <w:divBdr>
        <w:top w:val="none" w:sz="0" w:space="0" w:color="auto"/>
        <w:left w:val="none" w:sz="0" w:space="0" w:color="auto"/>
        <w:bottom w:val="none" w:sz="0" w:space="0" w:color="auto"/>
        <w:right w:val="none" w:sz="0" w:space="0" w:color="auto"/>
      </w:divBdr>
    </w:div>
    <w:div w:id="213301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ma.ned.org/wp-content/uploads/2015/02/Capture2_Taxonomy-of-Media-Capture.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jstor.org/stable/23606888" TargetMode="External"/><Relationship Id="rId4" Type="http://schemas.openxmlformats.org/officeDocument/2006/relationships/styles" Target="styles.xml"/><Relationship Id="rId9" Type="http://schemas.openxmlformats.org/officeDocument/2006/relationships/hyperlink" Target="http://www.jstor.org/stable/4319866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JGBS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Jos</b:Tag>
    <b:SourceType>JournalArticle</b:SourceType>
    <b:Guid>{465DAD77-24E7-CF40-9250-5AC9094B2B79}</b:Guid>
    <b:Author>
      <b:Author>
        <b:NameList>
          <b:Person>
            <b:Last>Stiglitz</b:Last>
            <b:First>Joseph</b:First>
            <b:Middle>E.</b:Middle>
          </b:Person>
        </b:NameList>
      </b:Author>
    </b:Author>
    <b:Title>Toward a taxonomy of media capture</b:Title>
    <b:Pages>10-12</b:Pages>
    <b:RefOrder>4</b:RefOrder>
  </b:Source>
  <b:Source>
    <b:Tag>Jos1</b:Tag>
    <b:SourceType>JournalArticle</b:SourceType>
    <b:Guid>{EC010527-762A-9A48-9BE9-ADD892E79224}</b:Guid>
    <b:Author>
      <b:Author>
        <b:NameList>
          <b:Person>
            <b:Last>Stiglitz</b:Last>
            <b:First>Joseph</b:First>
            <b:Middle>E.</b:Middle>
          </b:Person>
        </b:NameList>
      </b:Author>
    </b:Author>
    <b:Title>Toward a taxonomy of media capture</b:Title>
    <b:Pages>13</b:Pages>
    <b:RefOrder>5</b:RefOrder>
  </b:Source>
  <b:Source>
    <b:Tag>Tim06</b:Tag>
    <b:SourceType>JournalArticle</b:SourceType>
    <b:Guid>{892F9D86-05CB-7342-B801-F38B9BEC669E}</b:Guid>
    <b:Author>
      <b:Author>
        <b:NameList>
          <b:Person>
            <b:Last>Prat</b:Last>
            <b:First>Timothy</b:First>
            <b:Middle>Besley and Andrea</b:Middle>
          </b:Person>
        </b:NameList>
      </b:Author>
    </b:Author>
    <b:Title>Handcuffs for the grabbing hand</b:Title>
    <b:JournalName>American Economic Association</b:JournalName>
    <b:Year>2006</b:Year>
    <b:Pages>721-722</b:Pages>
    <b:RefOrder>6</b:RefOrder>
  </b:Source>
  <b:Source>
    <b:Tag>Emm</b:Tag>
    <b:SourceType>JournalArticle</b:SourceType>
    <b:Guid>{B3D110F2-D4D9-714A-9531-E0DA64A70B64}</b:Guid>
    <b:Author>
      <b:Author>
        <b:NameList>
          <b:Person>
            <b:Last>Gauvin</b:Last>
            <b:First>Emmanuel</b:First>
            <b:Middle>Carré &amp; Marie-Sophie</b:Middle>
          </b:Person>
        </b:NameList>
      </b:Author>
    </b:Author>
    <b:Title>Finnaical crisis: the capture of central banks by the financial sector?</b:Title>
    <b:JournalName>International Journal of Political economy</b:JournalName>
    <b:Pages>151</b:Pages>
    <b:RefOrder>7</b:RefOrder>
  </b:Source>
  <b:Source>
    <b:Tag>Emm19</b:Tag>
    <b:SourceType>JournalArticle</b:SourceType>
    <b:Guid>{CCF3CA60-86D6-0D4B-9599-2528212217AC}</b:Guid>
    <b:Author>
      <b:Author>
        <b:NameList>
          <b:Person>
            <b:Last>Gauvin</b:Last>
            <b:First>Emmanuel</b:First>
            <b:Middle>Carré &amp; Marie-Sophie</b:Middle>
          </b:Person>
        </b:NameList>
      </b:Author>
    </b:Author>
    <b:Title>Financial crisis: the capture of central banks by the financial sector?</b:Title>
    <b:JournalName>International Journal of political economy</b:JournalName>
    <b:Pages>152-156</b:Pages>
    <b:RefOrder>8</b:RefOrder>
  </b:Source>
  <b:Source>
    <b:Tag>Int</b:Tag>
    <b:SourceType>Book</b:SourceType>
    <b:Guid>{B5C5D8A5-FF4E-EC48-9DA1-25B9866B08EC}</b:Guid>
    <b:Title>Intellectual Property and Bioethics – An Overview</b:Title>
    <b:Publisher>World intellectual property organisation</b:Publisher>
    <b:RefOrder>14</b:RefOrder>
  </b:Source>
  <b:Source>
    <b:Tag>Nie19</b:Tag>
    <b:SourceType>JournalArticle</b:SourceType>
    <b:Guid>{2A1A3F31-C0DC-614B-AE72-A10F37A69BA5}</b:Guid>
    <b:Author>
      <b:Author>
        <b:NameList>
          <b:Person>
            <b:Last>Zúñiga</b:Last>
            <b:First>Nieves</b:First>
          </b:Person>
        </b:NameList>
      </b:Author>
    </b:Author>
    <b:Title>State capture in Asia pacific</b:Title>
    <b:JournalName>Transparency international</b:JournalName>
    <b:Year>2019</b:Year>
    <b:Pages>2-3</b:Pages>
    <b:RefOrder>9</b:RefOrder>
  </b:Source>
  <b:Source>
    <b:Tag>Nie191</b:Tag>
    <b:SourceType>JournalArticle</b:SourceType>
    <b:Guid>{A6EEB1AB-FC03-2F40-A9EA-371EB5852E40}</b:Guid>
    <b:Author>
      <b:Author>
        <b:NameList>
          <b:Person>
            <b:Last>Zúñiga</b:Last>
            <b:First>Nieves</b:First>
          </b:Person>
        </b:NameList>
      </b:Author>
    </b:Author>
    <b:Title>State capture in the asia pacific</b:Title>
    <b:JournalName>Transparency intenational</b:JournalName>
    <b:Year>2019</b:Year>
    <b:RefOrder>11</b:RefOrder>
  </b:Source>
  <b:Source>
    <b:Tag>Dav</b:Tag>
    <b:SourceType>Book</b:SourceType>
    <b:Guid>{1353B4FD-1E53-C449-BB50-54B5FAF4308C}</b:Guid>
    <b:Title> Complexity Theory and the Social Sciences: The state of the art</b:Title>
    <b:Author>
      <b:Author>
        <b:NameList>
          <b:Person>
            <b:Last>Callaghan</b:Last>
            <b:First>David</b:First>
            <b:Middle>Byrne and Gillian</b:Middle>
          </b:Person>
        </b:NameList>
      </b:Author>
    </b:Author>
    <b:Publisher>Routledge</b:Publisher>
    <b:RefOrder>12</b:RefOrder>
  </b:Source>
  <b:Source>
    <b:Tag>Nie192</b:Tag>
    <b:SourceType>JournalArticle</b:SourceType>
    <b:Guid>{1DD47B8F-C0D5-6848-AC66-45AC7E4B89BE}</b:Guid>
    <b:Title>State capture in Asia Pacific</b:Title>
    <b:Year>2019</b:Year>
    <b:Author>
      <b:Author>
        <b:NameList>
          <b:Person>
            <b:Last>Zúñiga</b:Last>
            <b:First>Nieves</b:First>
          </b:Person>
        </b:NameList>
      </b:Author>
    </b:Author>
    <b:JournalName>Transparency International </b:JournalName>
    <b:RefOrder>10</b:RefOrder>
  </b:Source>
  <b:Source>
    <b:Tag>Iva98</b:Tag>
    <b:SourceType>JournalArticle</b:SourceType>
    <b:Guid>{40024319-2A97-0C40-83E2-E79F1C4DDF94}</b:Guid>
    <b:Author>
      <b:Author>
        <b:NameList>
          <b:Person>
            <b:Last>Ekeland</b:Last>
            <b:First>Ivar</b:First>
          </b:Person>
        </b:NameList>
      </b:Author>
    </b:Author>
    <b:Title>What is chaos theory?</b:Title>
    <b:JournalName> Research Foundation of State University of New York</b:JournalName>
    <b:Year>1998</b:Year>
    <b:RefOrder>13</b:RefOrder>
  </b:Source>
  <b:Source>
    <b:Tag>Oan10</b:Tag>
    <b:SourceType>JournalArticle</b:SourceType>
    <b:Guid>{89579A36-FBB4-5E47-B850-7DB0D1233158}</b:Guid>
    <b:Author>
      <b:Author>
        <b:NameList>
          <b:Person>
            <b:Last>Kalb</b:Last>
            <b:First>Oane</b:First>
            <b:Middle>and Don</b:Middle>
          </b:Person>
        </b:NameList>
      </b:Author>
    </b:Author>
    <b:Title>Financial capitalism soviet style? Varieties of State capture and crisis</b:Title>
    <b:JournalName>European Journal of Sociology</b:JournalName>
    <b:Year>2010</b:Year>
    <b:Pages>171-194</b:Pages>
    <b:RefOrder>1</b:RefOrder>
  </b:Source>
  <b:Source>
    <b:Tag>Nie193</b:Tag>
    <b:SourceType>JournalArticle</b:SourceType>
    <b:Guid>{4C9ADA32-9CE5-4C41-ACBC-F548AC5DD951}</b:Guid>
    <b:Author>
      <b:Author>
        <b:NameList>
          <b:Person>
            <b:Last>Zúñiga</b:Last>
            <b:First>Nieves</b:First>
          </b:Person>
        </b:NameList>
      </b:Author>
    </b:Author>
    <b:Title>State capture in Asia pacific </b:Title>
    <b:JournalName>Transparency International</b:JournalName>
    <b:Year>2019</b:Year>
    <b:RefOrder>2</b:RefOrder>
  </b:Source>
  <b:Source>
    <b:Tag>WBr14</b:Tag>
    <b:SourceType>JournalArticle</b:SourceType>
    <b:Guid>{3779CA0B-D5C9-684D-A055-1D9A61822937}</b:Guid>
    <b:Author>
      <b:Author>
        <b:NameList>
          <b:Person>
            <b:Last>Arthur</b:Last>
            <b:First>W.</b:First>
            <b:Middle>Brian</b:Middle>
          </b:Person>
        </b:NameList>
      </b:Author>
    </b:Author>
    <b:Title>Complexity and the Economy</b:Title>
    <b:JournalName>Oxford University Press</b:JournalName>
    <b:Year>2014</b:Yea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CA4591-257E-7E4C-9C83-BD3971444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5076</Words>
  <Characters>28934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Capture; A euphemism for malfeasance?</vt:lpstr>
    </vt:vector>
  </TitlesOfParts>
  <Company>B. Com (Hons.)</Company>
  <LinksUpToDate>false</LinksUpToDate>
  <CharactersWithSpaces>33943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Capture; A euphemism for malfeasance?</dc:title>
  <dc:subject>Dissertation-2020</dc:subject>
  <dc:creator>Purva Sikri (20172155)</dc:creator>
  <cp:keywords/>
  <dc:description/>
  <cp:lastModifiedBy>Purva Sikri (17 JGBS)</cp:lastModifiedBy>
  <cp:revision>2</cp:revision>
  <dcterms:created xsi:type="dcterms:W3CDTF">2020-06-07T13:21:00Z</dcterms:created>
  <dcterms:modified xsi:type="dcterms:W3CDTF">2020-06-07T13:21:00Z</dcterms:modified>
</cp:coreProperties>
</file>