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Log de Desarrollo Diario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—  Oficios Formosa Android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Documento de uso personal. Completar al cierre de cada jornada. Las filas amarillas son días pendientes de completar.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Junio 2026</w:t>
      </w:r>
    </w:p>
    <w:p>
      <w:pPr>
        <w:spacing w:after="0" w:before="60"/>
      </w:pPr>
      <w:r>
        <w:t xml:space="preserve"/>
      </w:r>
    </w:p>
    <w:tbl>
      <w:tblPr>
        <w:tblW w:type="dxa" w:w="1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 / Área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¿Qué hice hoy?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Decisiones / Notas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Bloqueos / Mañana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Jue 29/05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M10 — Infraestructura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Inicio del proyecto. Setup base: módulos Gradle, dependencias, Hilt, Retrofit, Room, Navigation.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Arquitectura modular desde el día 1. Separación domain/data/feature.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Lun 02/06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M01 — Design System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 visual completo: colores, tipografía, espaciado. Componentes atómicos: botones, inputs, cards, chips, badges, top bar, scaffold.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dynamic color para control total del tema. Prefijo Oficios* en todos los componentes.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Mié 04/06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M01 — Design System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 OficiosDialog faltante del sprint anterior.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 10/06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M02 — Auth / Onboarding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Splash, Login, Registro cliente y proveedor, selección de oficio (autocomplete), recupero de contraseña, interceptor JWT + refresh automático de token.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TokenAuthenticator con Mutex para evitar conflictos de refresh paralelos.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Mié 11/06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M02 — Auth / Onboarding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Correcciones visuales y funcionales del flujo auth. Primeros tests automatizados (unit + UI).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SharedFlow(replay=1) para efectos de navegación que no se pierdan.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 17/06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M02 — Auth / Onboarding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Onboarding proveedor completo: DNI (número + fotos frente/dorso), info profesional, rubros, disponibilidad, métodos de pago, domicilio local, finalizar perfil. Logout.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Validación de identidad integrada en el onboarding — no es un módulo aparte.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Corrección pendiente en flujo de validación.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 19/06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M02 — Auth / Onboarding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Corrección de validaciones y detalles de UI del flujo de registro (ticket pendiente del sprint).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Mié 24/06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M02 — Auth / Onboarding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Flujo completo de validación de perfil corregido. Login → Onboarding → Home funciona de punta a punta para cliente y proveedor.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navigateToInitialDestination() centraliza toda la lógica de destino post-login.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Jue 25/06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Generación de documentación técnica, informe de avance y corrección de la estimación (fusión M02+M09).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M09 no tiene sentido como módulo independiente; la validación de identidad es parte del onboarding del proveedor.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 26/06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Lun 29/06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 30/06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Mié 01/07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Jue 02/07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 03/07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Lun 06/07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 07/07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Mié 08/07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Jue 09/07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 10/07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Continuará en página siguiente conforme se avance en el proyecto.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spacing w:before="6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Actualizar al cierre de cada jornada de trabajo  |  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  <w:tabs>
        <w:tab w:val="right" w:pos="14400"/>
      </w:tabs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Log de Desarrollo Diario — Oficios Formosa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Desarrollador Android Britez Matías — PUSH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2026-06-25T18:43:47.688Z</dcterms:created>
  <dcterms:modified xsi:type="dcterms:W3CDTF">2026-06-25T18:43:47.688Z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