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43" w:rsidRDefault="00872B03">
      <w:pPr>
        <w:spacing w:before="77"/>
        <w:jc w:val="center"/>
        <w:rPr>
          <w:b/>
          <w:sz w:val="28"/>
          <w:u w:val="thick"/>
          <w:lang w:val="en-GB"/>
        </w:rPr>
      </w:pPr>
      <w:r>
        <w:rPr>
          <w:b/>
          <w:sz w:val="28"/>
          <w:u w:val="thick"/>
        </w:rPr>
        <w:t>Proforma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investigation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Uncoupling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Freight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Stock</w:t>
      </w:r>
    </w:p>
    <w:p w:rsidR="00230943" w:rsidRDefault="00872B03">
      <w:pPr>
        <w:spacing w:before="77"/>
        <w:rPr>
          <w:b/>
          <w:sz w:val="24"/>
        </w:rPr>
      </w:pPr>
      <w:r>
        <w:rPr>
          <w:b/>
          <w:bCs/>
        </w:rPr>
        <w:t>General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Particulars:</w:t>
      </w:r>
      <w:r>
        <w:rPr>
          <w:b/>
          <w:bCs/>
          <w:lang w:val="en-GB"/>
        </w:rPr>
        <w:t xml:space="preserve">    </w:t>
      </w:r>
      <w:r>
        <w:rPr>
          <w:lang w:val="en-GB"/>
        </w:rPr>
        <w:t xml:space="preserve">                                                                                                                      </w:t>
      </w: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7"/>
        <w:gridCol w:w="2516"/>
      </w:tblGrid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Date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11</w:t>
            </w:r>
            <w:r>
              <w:rPr>
                <w:rFonts w:ascii="Times New Roman" w:hAnsi="Times New Roman" w:cs="Times New Roman"/>
                <w:lang w:val="en-IN" w:eastAsia="en-IN"/>
              </w:rPr>
              <w:t>.</w:t>
            </w:r>
            <w:r>
              <w:rPr>
                <w:rFonts w:ascii="Times New Roman" w:hAnsi="Times New Roman" w:cs="Times New Roman"/>
                <w:lang w:val="en-GB" w:eastAsia="en-IN"/>
              </w:rPr>
              <w:t>0</w:t>
            </w:r>
            <w:r>
              <w:rPr>
                <w:rFonts w:ascii="Times New Roman" w:hAnsi="Times New Roman" w:cs="Times New Roman"/>
                <w:lang w:val="en-IN" w:eastAsia="en-IN"/>
              </w:rPr>
              <w:t>1.</w:t>
            </w:r>
            <w:r>
              <w:rPr>
                <w:rFonts w:ascii="Times New Roman" w:hAnsi="Times New Roman" w:cs="Times New Roman"/>
                <w:lang w:val="en-GB" w:eastAsia="en-IN"/>
              </w:rPr>
              <w:t>2023</w:t>
            </w:r>
          </w:p>
        </w:tc>
        <w:tc>
          <w:tcPr>
            <w:tcW w:w="23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Km No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240/8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Division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MMCT</w:t>
            </w:r>
          </w:p>
        </w:tc>
        <w:tc>
          <w:tcPr>
            <w:tcW w:w="23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Section blocked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ind w:firstLineChars="50" w:firstLine="110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MRL</w:t>
            </w:r>
            <w:r>
              <w:rPr>
                <w:rFonts w:ascii="Times New Roman" w:hAnsi="Times New Roman" w:cs="Times New Roman"/>
                <w:lang w:val="en-IN" w:eastAsia="en-IN"/>
              </w:rPr>
              <w:t>-</w:t>
            </w:r>
            <w:r>
              <w:rPr>
                <w:rFonts w:ascii="Times New Roman" w:hAnsi="Times New Roman" w:cs="Times New Roman"/>
                <w:lang w:val="en-GB" w:eastAsia="en-IN"/>
              </w:rPr>
              <w:t>NVS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Time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18</w:t>
            </w:r>
            <w:r>
              <w:rPr>
                <w:rFonts w:ascii="Times New Roman" w:hAnsi="Times New Roman" w:cs="Times New Roman"/>
                <w:lang w:val="en-IN" w:eastAsia="en-IN"/>
              </w:rPr>
              <w:t>:2</w:t>
            </w:r>
            <w:r>
              <w:rPr>
                <w:rFonts w:ascii="Times New Roman" w:hAnsi="Times New Roman" w:cs="Times New Roman"/>
                <w:lang w:val="en-GB" w:eastAsia="en-IN"/>
              </w:rPr>
              <w:t>7 To 19:31</w:t>
            </w:r>
          </w:p>
        </w:tc>
        <w:tc>
          <w:tcPr>
            <w:tcW w:w="23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Signal aspect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Through (Yellow)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Section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 xml:space="preserve">NVS </w:t>
            </w:r>
            <w:r>
              <w:rPr>
                <w:rFonts w:ascii="Times New Roman" w:hAnsi="Times New Roman" w:cs="Times New Roman"/>
                <w:lang w:val="en-IN" w:eastAsia="en-IN"/>
              </w:rPr>
              <w:t>-</w:t>
            </w:r>
            <w:r>
              <w:rPr>
                <w:rFonts w:ascii="Times New Roman" w:hAnsi="Times New Roman" w:cs="Times New Roman"/>
                <w:lang w:val="en-GB" w:eastAsia="en-IN"/>
              </w:rPr>
              <w:t xml:space="preserve"> BL</w:t>
            </w:r>
          </w:p>
        </w:tc>
        <w:tc>
          <w:tcPr>
            <w:tcW w:w="23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Curvature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NIL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Gradient</w:t>
            </w:r>
            <w:r>
              <w:rPr>
                <w:rFonts w:ascii="Times New Roman" w:hAnsi="Times New Roman" w:cs="Times New Roman"/>
                <w:lang w:val="en-GB" w:eastAsia="en-IN" w:bidi="ar-SA"/>
              </w:rPr>
              <w:t>(UP/DN)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NIL</w:t>
            </w:r>
          </w:p>
        </w:tc>
        <w:tc>
          <w:tcPr>
            <w:tcW w:w="23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Weather condition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 xml:space="preserve">Normal </w:t>
            </w:r>
            <w:r>
              <w:rPr>
                <w:rFonts w:ascii="Times New Roman" w:hAnsi="Times New Roman" w:cs="Times New Roman"/>
                <w:lang w:val="en-IN" w:eastAsia="en-IN"/>
              </w:rPr>
              <w:t>Cold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Caution order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Km 240/01- km239/35</w:t>
            </w:r>
          </w:p>
        </w:tc>
        <w:tc>
          <w:tcPr>
            <w:tcW w:w="23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KMS  of Caution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30Kmph</w:t>
            </w:r>
          </w:p>
        </w:tc>
      </w:tr>
      <w:tr w:rsidR="00230943">
        <w:tc>
          <w:tcPr>
            <w:tcW w:w="946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b/>
                <w:lang w:bidi="hi-IN"/>
              </w:rPr>
              <w:t>Train Particulars</w:t>
            </w:r>
            <w:r>
              <w:rPr>
                <w:rFonts w:ascii="Times New Roman" w:hAnsi="Times New Roman" w:cs="Times New Roman"/>
                <w:lang w:bidi="hi-IN"/>
              </w:rPr>
              <w:t>: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Train No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UpTCLS/KOKG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Loco(s)No</w:t>
            </w:r>
          </w:p>
        </w:tc>
        <w:tc>
          <w:tcPr>
            <w:tcW w:w="25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33298 WAG-9 GOMO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Load/Tonnes-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59/59</w:t>
            </w:r>
            <w:r>
              <w:rPr>
                <w:rFonts w:ascii="Times New Roman" w:hAnsi="Times New Roman" w:cs="Times New Roman"/>
                <w:lang w:val="en-IN" w:eastAsia="en-IN"/>
              </w:rPr>
              <w:t>/</w:t>
            </w:r>
            <w:r>
              <w:rPr>
                <w:rFonts w:ascii="Times New Roman" w:hAnsi="Times New Roman" w:cs="Times New Roman"/>
                <w:lang w:val="en-GB" w:eastAsia="en-IN"/>
              </w:rPr>
              <w:t>5052</w:t>
            </w:r>
            <w:r>
              <w:rPr>
                <w:rFonts w:ascii="Times New Roman" w:hAnsi="Times New Roman" w:cs="Times New Roman"/>
                <w:lang w:val="en-IN" w:eastAsia="en-IN"/>
              </w:rPr>
              <w:t>T</w:t>
            </w:r>
            <w:r>
              <w:rPr>
                <w:rFonts w:ascii="Times New Roman" w:hAnsi="Times New Roman" w:cs="Times New Roman"/>
                <w:lang w:val="en-GB" w:eastAsia="en-IN"/>
              </w:rPr>
              <w:t>/BCNHL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Calibri"/>
                <w:sz w:val="21"/>
                <w:szCs w:val="18"/>
              </w:rPr>
              <w:t>CC+8+2</w:t>
            </w:r>
            <w:r>
              <w:rPr>
                <w:rFonts w:ascii="Calibri"/>
                <w:spacing w:val="-4"/>
                <w:sz w:val="21"/>
                <w:szCs w:val="18"/>
              </w:rPr>
              <w:t xml:space="preserve"> </w:t>
            </w:r>
            <w:r>
              <w:rPr>
                <w:rFonts w:ascii="Calibri"/>
                <w:sz w:val="21"/>
                <w:szCs w:val="18"/>
              </w:rPr>
              <w:t>/ cc+6+2</w:t>
            </w:r>
          </w:p>
        </w:tc>
        <w:tc>
          <w:tcPr>
            <w:tcW w:w="25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CC+6+2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Commodity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 xml:space="preserve">Loaded Food Grains 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Loading station</w:t>
            </w:r>
          </w:p>
        </w:tc>
        <w:tc>
          <w:tcPr>
            <w:tcW w:w="25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NA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Last Exam Station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SMP/ RTM/WR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BPC Date/ %</w:t>
            </w:r>
          </w:p>
        </w:tc>
        <w:tc>
          <w:tcPr>
            <w:tcW w:w="25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29.12.2022</w:t>
            </w:r>
            <w:r>
              <w:rPr>
                <w:rFonts w:ascii="Times New Roman" w:hAnsi="Times New Roman" w:cs="Times New Roman"/>
                <w:lang w:val="en-IN" w:eastAsia="en-IN"/>
              </w:rPr>
              <w:t>/ 100%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Rly/Divn.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WR</w:t>
            </w:r>
            <w:r>
              <w:rPr>
                <w:rFonts w:ascii="Times New Roman" w:hAnsi="Times New Roman" w:cs="Times New Roman"/>
                <w:lang w:val="en-IN" w:eastAsia="en-IN"/>
              </w:rPr>
              <w:t xml:space="preserve"> /</w:t>
            </w:r>
            <w:r>
              <w:rPr>
                <w:rFonts w:ascii="Times New Roman" w:hAnsi="Times New Roman" w:cs="Times New Roman"/>
                <w:lang w:val="en-GB" w:eastAsia="en-IN"/>
              </w:rPr>
              <w:t>RTM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BPC No</w:t>
            </w:r>
          </w:p>
        </w:tc>
        <w:tc>
          <w:tcPr>
            <w:tcW w:w="25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50000492772</w:t>
            </w:r>
          </w:p>
        </w:tc>
      </w:tr>
      <w:tr w:rsidR="00230943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 xml:space="preserve">CC/Pm/End to </w:t>
            </w:r>
            <w:r>
              <w:rPr>
                <w:rFonts w:ascii="Times New Roman" w:hAnsi="Times New Roman" w:cs="Times New Roman"/>
                <w:lang w:val="en-IN" w:eastAsia="en-IN" w:bidi="ar-SA"/>
              </w:rPr>
              <w:t>End</w:t>
            </w:r>
          </w:p>
        </w:tc>
        <w:tc>
          <w:tcPr>
            <w:tcW w:w="2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IN" w:eastAsia="en-IN"/>
              </w:rPr>
              <w:t xml:space="preserve">CC- </w:t>
            </w:r>
            <w:r>
              <w:rPr>
                <w:rFonts w:ascii="Times New Roman" w:hAnsi="Times New Roman" w:cs="Times New Roman"/>
                <w:sz w:val="21"/>
                <w:szCs w:val="21"/>
                <w:lang w:val="en-GB" w:eastAsia="en-IN"/>
              </w:rPr>
              <w:t>7500 Km./35 Days</w:t>
            </w:r>
          </w:p>
        </w:tc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Air / Vacuum Brake</w:t>
            </w:r>
          </w:p>
        </w:tc>
        <w:tc>
          <w:tcPr>
            <w:tcW w:w="25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Air</w:t>
            </w:r>
            <w:r>
              <w:rPr>
                <w:rFonts w:ascii="Times New Roman" w:hAnsi="Times New Roman" w:cs="Times New Roman"/>
                <w:lang w:val="en-GB" w:eastAsia="en-IN"/>
              </w:rPr>
              <w:t xml:space="preserve"> Brake</w:t>
            </w:r>
          </w:p>
        </w:tc>
      </w:tr>
    </w:tbl>
    <w:p w:rsidR="00230943" w:rsidRDefault="0023094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30943" w:rsidRDefault="00872B03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Driver’s Particulars/(Train Engine &amp; Banker)</w:t>
      </w:r>
    </w:p>
    <w:p w:rsidR="00230943" w:rsidRDefault="00230943">
      <w:pPr>
        <w:pStyle w:val="NoSpacing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03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83"/>
        <w:gridCol w:w="1554"/>
        <w:gridCol w:w="222"/>
        <w:gridCol w:w="874"/>
        <w:gridCol w:w="720"/>
        <w:gridCol w:w="810"/>
        <w:gridCol w:w="180"/>
        <w:gridCol w:w="1794"/>
        <w:gridCol w:w="509"/>
        <w:gridCol w:w="518"/>
        <w:gridCol w:w="1220"/>
        <w:gridCol w:w="1366"/>
      </w:tblGrid>
      <w:tr w:rsidR="00230943">
        <w:tc>
          <w:tcPr>
            <w:tcW w:w="235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Driver’s Name</w:t>
            </w:r>
          </w:p>
        </w:tc>
        <w:tc>
          <w:tcPr>
            <w:tcW w:w="24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Shri Dushayant  k./BRC</w:t>
            </w:r>
          </w:p>
        </w:tc>
        <w:tc>
          <w:tcPr>
            <w:tcW w:w="248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HQ</w:t>
            </w:r>
          </w:p>
        </w:tc>
        <w:tc>
          <w:tcPr>
            <w:tcW w:w="31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BRC</w:t>
            </w:r>
          </w:p>
        </w:tc>
      </w:tr>
      <w:tr w:rsidR="00230943">
        <w:tc>
          <w:tcPr>
            <w:tcW w:w="235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Qualification</w:t>
            </w:r>
          </w:p>
        </w:tc>
        <w:tc>
          <w:tcPr>
            <w:tcW w:w="24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12</w:t>
            </w:r>
            <w:r>
              <w:rPr>
                <w:rFonts w:ascii="Times New Roman" w:hAnsi="Times New Roman" w:cs="Times New Roman"/>
                <w:vertAlign w:val="superscript"/>
                <w:lang w:val="en-GB" w:eastAsia="en-IN"/>
              </w:rPr>
              <w:t>Th</w:t>
            </w:r>
            <w:r>
              <w:rPr>
                <w:rFonts w:ascii="Times New Roman" w:hAnsi="Times New Roman" w:cs="Times New Roman"/>
                <w:lang w:val="en-GB" w:eastAsia="en-IN"/>
              </w:rPr>
              <w:t xml:space="preserve"> + ITI</w:t>
            </w:r>
          </w:p>
        </w:tc>
        <w:tc>
          <w:tcPr>
            <w:tcW w:w="248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Safety Category</w:t>
            </w:r>
          </w:p>
        </w:tc>
        <w:tc>
          <w:tcPr>
            <w:tcW w:w="31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A</w:t>
            </w:r>
          </w:p>
        </w:tc>
      </w:tr>
      <w:tr w:rsidR="00230943">
        <w:tc>
          <w:tcPr>
            <w:tcW w:w="235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Date of appointment</w:t>
            </w:r>
          </w:p>
        </w:tc>
        <w:tc>
          <w:tcPr>
            <w:tcW w:w="24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25.01.2000</w:t>
            </w:r>
          </w:p>
        </w:tc>
        <w:tc>
          <w:tcPr>
            <w:tcW w:w="248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Nominated LI</w:t>
            </w:r>
          </w:p>
        </w:tc>
        <w:tc>
          <w:tcPr>
            <w:tcW w:w="31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 xml:space="preserve">Shri R.R. Patel </w:t>
            </w:r>
          </w:p>
        </w:tc>
      </w:tr>
      <w:tr w:rsidR="00230943">
        <w:tc>
          <w:tcPr>
            <w:tcW w:w="235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Guard’s Name</w:t>
            </w:r>
          </w:p>
        </w:tc>
        <w:tc>
          <w:tcPr>
            <w:tcW w:w="24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Shri  K C Meena / BRC</w:t>
            </w:r>
          </w:p>
        </w:tc>
        <w:tc>
          <w:tcPr>
            <w:tcW w:w="248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HQ</w:t>
            </w:r>
          </w:p>
        </w:tc>
        <w:tc>
          <w:tcPr>
            <w:tcW w:w="31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BRC</w:t>
            </w:r>
          </w:p>
        </w:tc>
      </w:tr>
      <w:tr w:rsidR="00230943">
        <w:tc>
          <w:tcPr>
            <w:tcW w:w="8984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bCs/>
                <w:lang w:val="en-IN" w:eastAsia="en-IN" w:bidi="ar-SA"/>
              </w:rPr>
              <w:t>Affected &amp; adjacent Wagon’s Particulars’: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2309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eastAsia="en-IN" w:bidi="ar-SA"/>
              </w:rPr>
            </w:pPr>
          </w:p>
        </w:tc>
      </w:tr>
      <w:tr w:rsidR="00230943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S.N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Wagon no</w:t>
            </w:r>
          </w:p>
        </w:tc>
        <w:tc>
          <w:tcPr>
            <w:tcW w:w="10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 w:bidi="ar-SA"/>
              </w:rPr>
            </w:pPr>
            <w:r>
              <w:rPr>
                <w:rFonts w:ascii="Times New Roman" w:hAnsi="Times New Roman" w:cs="Times New Roman"/>
                <w:lang w:val="en-GB" w:eastAsia="en-IN" w:bidi="ar-SA"/>
              </w:rPr>
              <w:t>Class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Rly.</w:t>
            </w: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R /Date</w:t>
            </w:r>
          </w:p>
        </w:tc>
        <w:tc>
          <w:tcPr>
            <w:tcW w:w="1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POH</w:t>
            </w:r>
          </w:p>
        </w:tc>
        <w:tc>
          <w:tcPr>
            <w:tcW w:w="10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ROH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 xml:space="preserve">Position from </w:t>
            </w:r>
            <w:r>
              <w:rPr>
                <w:rFonts w:ascii="Times New Roman" w:hAnsi="Times New Roman" w:cs="Times New Roman"/>
                <w:lang w:val="en-GB" w:eastAsia="en-IN" w:bidi="ar-SA"/>
              </w:rPr>
              <w:t>Brake Van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 w:bidi="ar-SA"/>
              </w:rPr>
            </w:pPr>
            <w:r>
              <w:rPr>
                <w:rFonts w:ascii="Times New Roman" w:hAnsi="Times New Roman" w:cs="Times New Roman"/>
                <w:lang w:val="en-GB" w:eastAsia="en-IN" w:bidi="ar-SA"/>
              </w:rPr>
              <w:t>Affected wagon with defect</w:t>
            </w:r>
          </w:p>
        </w:tc>
      </w:tr>
      <w:tr w:rsidR="00230943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 w:eastAsia="en-IN" w:bidi="ar-SA"/>
              </w:rPr>
            </w:pPr>
            <w:r>
              <w:rPr>
                <w:rFonts w:ascii="Times New Roman" w:hAnsi="Times New Roman" w:cs="Times New Roman"/>
                <w:lang w:val="en-IN" w:eastAsia="en-IN" w:bidi="ar-SA"/>
              </w:rPr>
              <w:t>1</w:t>
            </w:r>
            <w:r>
              <w:rPr>
                <w:rFonts w:ascii="Times New Roman" w:hAnsi="Times New Roman" w:cs="Times New Roman"/>
                <w:lang w:val="en-GB" w:eastAsia="en-IN" w:bidi="ar-SA"/>
              </w:rPr>
              <w:t>.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33101435709</w:t>
            </w:r>
          </w:p>
        </w:tc>
        <w:tc>
          <w:tcPr>
            <w:tcW w:w="10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BCNHL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ECR</w:t>
            </w: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12/26</w:t>
            </w:r>
          </w:p>
        </w:tc>
        <w:tc>
          <w:tcPr>
            <w:tcW w:w="1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DHDW/18.12.20</w:t>
            </w:r>
          </w:p>
        </w:tc>
        <w:tc>
          <w:tcPr>
            <w:tcW w:w="10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 w:eastAsia="en-IN"/>
              </w:rPr>
              <w:t>SMP 15.11.22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 w:eastAsia="en-IN"/>
              </w:rPr>
              <w:t xml:space="preserve">6th 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GB" w:eastAsia="en-IN"/>
              </w:rPr>
              <w:t>BVCM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GB" w:eastAsia="en-IN"/>
              </w:rPr>
            </w:pPr>
            <w:r>
              <w:rPr>
                <w:rFonts w:ascii="Times New Roman" w:hAnsi="Times New Roman" w:cs="Times New Roman"/>
                <w:vertAlign w:val="superscript"/>
                <w:lang w:val="en-GB" w:eastAsia="en-IN"/>
              </w:rPr>
              <w:t xml:space="preserve">Rear end </w:t>
            </w:r>
            <w:r>
              <w:rPr>
                <w:rFonts w:ascii="Times New Roman" w:hAnsi="Times New Roman" w:cs="Times New Roman"/>
                <w:vertAlign w:val="superscript"/>
                <w:lang w:val="en-GB" w:eastAsia="en-IN"/>
              </w:rPr>
              <w:t>Knuckle fresh Broken</w:t>
            </w:r>
          </w:p>
        </w:tc>
      </w:tr>
      <w:tr w:rsidR="00230943">
        <w:trPr>
          <w:trHeight w:val="90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 w:eastAsia="en-IN" w:bidi="ar-SA"/>
              </w:rPr>
            </w:pPr>
            <w:r>
              <w:rPr>
                <w:rFonts w:ascii="Times New Roman" w:hAnsi="Times New Roman" w:cs="Times New Roman"/>
                <w:lang w:val="en-GB" w:eastAsia="en-IN" w:bidi="ar-SA"/>
              </w:rPr>
              <w:t>2.</w:t>
            </w:r>
          </w:p>
        </w:tc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33101436010</w:t>
            </w:r>
          </w:p>
        </w:tc>
        <w:tc>
          <w:tcPr>
            <w:tcW w:w="10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BCNHL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ECR</w:t>
            </w:r>
          </w:p>
        </w:tc>
        <w:tc>
          <w:tcPr>
            <w:tcW w:w="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lang w:val="en-GB" w:eastAsia="en-IN"/>
              </w:rPr>
              <w:t>11/26</w:t>
            </w:r>
          </w:p>
        </w:tc>
        <w:tc>
          <w:tcPr>
            <w:tcW w:w="1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eastAsia="en-IN"/>
              </w:rPr>
              <w:t>JHSW 16.10.20</w:t>
            </w:r>
          </w:p>
        </w:tc>
        <w:tc>
          <w:tcPr>
            <w:tcW w:w="10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rPr>
                <w:rFonts w:ascii="Times New Roman" w:hAnsi="Times New Roman" w:cs="Times New Roman"/>
                <w:lang w:val="en-GB"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 w:eastAsia="en-IN"/>
              </w:rPr>
              <w:t>SMP 15.11.22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 w:eastAsia="en-IN"/>
              </w:rPr>
              <w:t>5th</w:t>
            </w:r>
            <w:r>
              <w:rPr>
                <w:rFonts w:ascii="Times New Roman" w:hAnsi="Times New Roman" w:cs="Times New Roman"/>
                <w:sz w:val="20"/>
                <w:szCs w:val="20"/>
                <w:lang w:val="en-GB" w:eastAsia="en-IN"/>
              </w:rPr>
              <w:t xml:space="preserve"> BVCM</w:t>
            </w:r>
          </w:p>
        </w:tc>
        <w:tc>
          <w:tcPr>
            <w:tcW w:w="1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0943" w:rsidRDefault="00872B03">
            <w:pPr>
              <w:spacing w:after="0" w:line="240" w:lineRule="auto"/>
              <w:jc w:val="both"/>
              <w:rPr>
                <w:rFonts w:ascii="Times New Roman" w:hAnsi="Times New Roman" w:cs="Times New Roman"/>
                <w:vertAlign w:val="superscript"/>
                <w:lang w:val="en-GB" w:eastAsia="en-IN"/>
              </w:rPr>
            </w:pPr>
            <w:r>
              <w:rPr>
                <w:rFonts w:ascii="Times New Roman" w:hAnsi="Times New Roman" w:cs="Times New Roman"/>
                <w:vertAlign w:val="superscript"/>
                <w:lang w:val="en-GB" w:eastAsia="en-IN"/>
              </w:rPr>
              <w:t>Nil</w:t>
            </w:r>
          </w:p>
        </w:tc>
      </w:tr>
    </w:tbl>
    <w:p w:rsidR="00230943" w:rsidRDefault="0023094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230943">
      <w:pPr>
        <w:spacing w:before="67"/>
        <w:ind w:right="123"/>
        <w:jc w:val="right"/>
        <w:rPr>
          <w:b/>
          <w:sz w:val="24"/>
        </w:rPr>
      </w:pPr>
    </w:p>
    <w:p w:rsidR="00230943" w:rsidRDefault="00872B03">
      <w:pPr>
        <w:spacing w:before="67"/>
        <w:ind w:right="123"/>
        <w:jc w:val="right"/>
        <w:rPr>
          <w:b/>
          <w:sz w:val="24"/>
        </w:rPr>
      </w:pPr>
      <w:r>
        <w:rPr>
          <w:b/>
          <w:sz w:val="24"/>
        </w:rPr>
        <w:lastRenderedPageBreak/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</w:p>
    <w:p w:rsidR="00230943" w:rsidRDefault="00230943">
      <w:pPr>
        <w:pStyle w:val="BodyText"/>
        <w:spacing w:before="1"/>
        <w:rPr>
          <w:b/>
          <w:sz w:val="21"/>
        </w:rPr>
      </w:pPr>
    </w:p>
    <w:p w:rsidR="00230943" w:rsidRDefault="00872B03">
      <w:pPr>
        <w:pStyle w:val="Heading6"/>
        <w:spacing w:after="0" w:line="240" w:lineRule="auto"/>
        <w:ind w:left="312"/>
        <w:rPr>
          <w:sz w:val="18"/>
          <w:szCs w:val="18"/>
        </w:rPr>
      </w:pPr>
      <w:r>
        <w:rPr>
          <w:sz w:val="18"/>
          <w:szCs w:val="18"/>
        </w:rPr>
        <w:t>CHECKLIST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INVESTIGATION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UNCOUPLING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FREIGHT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TRAINS</w:t>
      </w:r>
    </w:p>
    <w:p w:rsidR="00230943" w:rsidRDefault="00872B03">
      <w:pPr>
        <w:pStyle w:val="Heading6"/>
        <w:spacing w:after="0" w:line="240" w:lineRule="auto"/>
        <w:ind w:left="312"/>
        <w:rPr>
          <w:sz w:val="18"/>
          <w:szCs w:val="13"/>
        </w:rPr>
      </w:pPr>
      <w:r>
        <w:rPr>
          <w:sz w:val="18"/>
          <w:szCs w:val="13"/>
        </w:rPr>
        <w:t xml:space="preserve">For investigation affected wagon and adjacent wagon should be parted to maintain </w:t>
      </w:r>
      <w:r>
        <w:rPr>
          <w:sz w:val="18"/>
          <w:szCs w:val="13"/>
        </w:rPr>
        <w:t>sufficient</w:t>
      </w:r>
      <w:r>
        <w:rPr>
          <w:spacing w:val="-57"/>
          <w:sz w:val="18"/>
          <w:szCs w:val="13"/>
        </w:rPr>
        <w:t xml:space="preserve"> </w:t>
      </w:r>
      <w:r>
        <w:rPr>
          <w:sz w:val="18"/>
          <w:szCs w:val="13"/>
        </w:rPr>
        <w:t>distance</w:t>
      </w:r>
      <w:r>
        <w:rPr>
          <w:spacing w:val="-2"/>
          <w:sz w:val="18"/>
          <w:szCs w:val="13"/>
        </w:rPr>
        <w:t xml:space="preserve"> </w:t>
      </w:r>
      <w:r>
        <w:rPr>
          <w:sz w:val="18"/>
          <w:szCs w:val="13"/>
        </w:rPr>
        <w:t>between two wagons)</w:t>
      </w:r>
    </w:p>
    <w:p w:rsidR="00230943" w:rsidRDefault="00230943">
      <w:pPr>
        <w:pStyle w:val="BodyText"/>
        <w:spacing w:line="240" w:lineRule="auto"/>
        <w:rPr>
          <w:b/>
          <w:sz w:val="11"/>
          <w:szCs w:val="18"/>
        </w:rPr>
      </w:pPr>
    </w:p>
    <w:tbl>
      <w:tblPr>
        <w:tblW w:w="10886" w:type="dxa"/>
        <w:tblInd w:w="-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2277"/>
        <w:gridCol w:w="2143"/>
        <w:gridCol w:w="1958"/>
        <w:gridCol w:w="1241"/>
        <w:gridCol w:w="1313"/>
        <w:gridCol w:w="1401"/>
      </w:tblGrid>
      <w:tr w:rsidR="00230943">
        <w:trPr>
          <w:trHeight w:val="479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0" w:lineRule="auto"/>
              <w:ind w:left="113" w:right="108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S.No.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40" w:lineRule="auto"/>
              <w:ind w:left="803" w:right="363" w:hanging="428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Components</w:t>
            </w:r>
            <w:r>
              <w:rPr>
                <w:b/>
                <w:spacing w:val="-9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to</w:t>
            </w:r>
            <w:r>
              <w:rPr>
                <w:b/>
                <w:spacing w:val="-7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be</w:t>
            </w:r>
            <w:r>
              <w:rPr>
                <w:b/>
                <w:spacing w:val="-47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checked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40" w:lineRule="auto"/>
              <w:ind w:left="384" w:right="367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pacing w:val="-1"/>
                <w:sz w:val="13"/>
                <w:szCs w:val="13"/>
              </w:rPr>
              <w:t>Parameters/</w:t>
            </w:r>
            <w:r>
              <w:rPr>
                <w:b/>
                <w:spacing w:val="-47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Size/</w:t>
            </w:r>
            <w:r>
              <w:rPr>
                <w:b/>
                <w:spacing w:val="1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Dimension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spacing w:line="240" w:lineRule="auto"/>
              <w:ind w:left="209" w:right="190" w:firstLine="1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Gauges /tools</w:t>
            </w:r>
            <w:r>
              <w:rPr>
                <w:b/>
                <w:spacing w:val="-47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to</w:t>
            </w:r>
            <w:r>
              <w:rPr>
                <w:b/>
                <w:spacing w:val="-5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be</w:t>
            </w:r>
            <w:r>
              <w:rPr>
                <w:b/>
                <w:spacing w:val="-6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used</w:t>
            </w:r>
            <w:r>
              <w:rPr>
                <w:b/>
                <w:spacing w:val="-5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for</w:t>
            </w:r>
            <w:r>
              <w:rPr>
                <w:b/>
                <w:spacing w:val="-47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checking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spacing w:line="240" w:lineRule="auto"/>
              <w:ind w:left="394" w:right="122" w:hanging="257"/>
              <w:rPr>
                <w:b/>
                <w:sz w:val="13"/>
                <w:szCs w:val="13"/>
              </w:rPr>
            </w:pPr>
            <w:r>
              <w:rPr>
                <w:b/>
                <w:spacing w:val="-1"/>
                <w:sz w:val="13"/>
                <w:szCs w:val="13"/>
              </w:rPr>
              <w:t xml:space="preserve">Check </w:t>
            </w:r>
            <w:r>
              <w:rPr>
                <w:b/>
                <w:sz w:val="13"/>
                <w:szCs w:val="13"/>
              </w:rPr>
              <w:t>for</w:t>
            </w:r>
            <w:r>
              <w:rPr>
                <w:b/>
                <w:spacing w:val="-47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info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spacing w:line="240" w:lineRule="auto"/>
              <w:ind w:left="140" w:right="134" w:hanging="1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Actual</w:t>
            </w:r>
            <w:r>
              <w:rPr>
                <w:b/>
                <w:spacing w:val="1"/>
                <w:sz w:val="13"/>
                <w:szCs w:val="13"/>
              </w:rPr>
              <w:t xml:space="preserve"> </w:t>
            </w:r>
            <w:r>
              <w:rPr>
                <w:b/>
                <w:w w:val="95"/>
                <w:sz w:val="13"/>
                <w:szCs w:val="13"/>
              </w:rPr>
              <w:t>Observations</w:t>
            </w:r>
            <w:r>
              <w:rPr>
                <w:b/>
                <w:spacing w:val="1"/>
                <w:w w:val="95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of Affected</w:t>
            </w:r>
            <w:r>
              <w:rPr>
                <w:b/>
                <w:spacing w:val="1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wagon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spacing w:line="240" w:lineRule="auto"/>
              <w:ind w:left="123" w:right="118" w:hanging="1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Actual</w:t>
            </w:r>
            <w:r>
              <w:rPr>
                <w:b/>
                <w:spacing w:val="1"/>
                <w:sz w:val="13"/>
                <w:szCs w:val="13"/>
              </w:rPr>
              <w:t xml:space="preserve"> </w:t>
            </w:r>
            <w:r>
              <w:rPr>
                <w:b/>
                <w:w w:val="95"/>
                <w:sz w:val="13"/>
                <w:szCs w:val="13"/>
              </w:rPr>
              <w:t>Observations</w:t>
            </w:r>
            <w:r>
              <w:rPr>
                <w:b/>
                <w:spacing w:val="1"/>
                <w:w w:val="95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of Adjacent</w:t>
            </w:r>
            <w:r>
              <w:rPr>
                <w:b/>
                <w:spacing w:val="1"/>
                <w:sz w:val="13"/>
                <w:szCs w:val="13"/>
              </w:rPr>
              <w:t xml:space="preserve"> </w:t>
            </w:r>
            <w:r>
              <w:rPr>
                <w:b/>
                <w:sz w:val="13"/>
                <w:szCs w:val="13"/>
              </w:rPr>
              <w:t>wagon</w:t>
            </w:r>
          </w:p>
        </w:tc>
      </w:tr>
      <w:tr w:rsidR="00230943">
        <w:trPr>
          <w:trHeight w:val="728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51" w:lineRule="exact"/>
              <w:ind w:right="191"/>
              <w:jc w:val="right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A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ind w:left="570" w:right="337" w:hanging="212"/>
              <w:rPr>
                <w:b/>
                <w:sz w:val="16"/>
                <w:szCs w:val="13"/>
              </w:rPr>
            </w:pPr>
            <w:r>
              <w:rPr>
                <w:b/>
                <w:sz w:val="13"/>
                <w:szCs w:val="10"/>
              </w:rPr>
              <w:t>CBC uncoupling</w:t>
            </w:r>
            <w:r>
              <w:rPr>
                <w:b/>
                <w:spacing w:val="-52"/>
                <w:sz w:val="13"/>
                <w:szCs w:val="10"/>
              </w:rPr>
              <w:t xml:space="preserve"> </w:t>
            </w:r>
            <w:r>
              <w:rPr>
                <w:b/>
                <w:sz w:val="13"/>
                <w:szCs w:val="10"/>
              </w:rPr>
              <w:t>lever</w:t>
            </w:r>
            <w:r>
              <w:rPr>
                <w:b/>
                <w:spacing w:val="-1"/>
                <w:sz w:val="13"/>
                <w:szCs w:val="10"/>
              </w:rPr>
              <w:t xml:space="preserve"> </w:t>
            </w:r>
            <w:r>
              <w:rPr>
                <w:b/>
                <w:sz w:val="13"/>
                <w:szCs w:val="10"/>
              </w:rPr>
              <w:t>handle</w:t>
            </w:r>
            <w:r>
              <w:rPr>
                <w:b/>
                <w:sz w:val="13"/>
                <w:szCs w:val="10"/>
                <w:lang w:val="en-GB"/>
              </w:rPr>
              <w:t xml:space="preserve"> </w:t>
            </w:r>
            <w:r>
              <w:rPr>
                <w:b/>
                <w:sz w:val="13"/>
                <w:szCs w:val="10"/>
              </w:rPr>
              <w:t>(Operating</w:t>
            </w:r>
            <w:r>
              <w:rPr>
                <w:b/>
                <w:spacing w:val="-3"/>
                <w:sz w:val="13"/>
                <w:szCs w:val="10"/>
              </w:rPr>
              <w:t xml:space="preserve"> </w:t>
            </w:r>
            <w:r>
              <w:rPr>
                <w:b/>
                <w:sz w:val="13"/>
                <w:szCs w:val="10"/>
              </w:rPr>
              <w:t>handle)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51" w:lineRule="exact"/>
              <w:ind w:left="251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Length</w:t>
            </w:r>
            <w:r>
              <w:rPr>
                <w:b/>
                <w:spacing w:val="-1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of OH</w:t>
            </w:r>
          </w:p>
        </w:tc>
        <w:tc>
          <w:tcPr>
            <w:tcW w:w="1958" w:type="dxa"/>
          </w:tcPr>
          <w:p w:rsidR="00230943" w:rsidRDefault="00230943">
            <w:pPr>
              <w:pStyle w:val="TableParagraph"/>
              <w:rPr>
                <w:sz w:val="16"/>
                <w:szCs w:val="13"/>
                <w:lang w:val="en-GB"/>
              </w:rPr>
            </w:pPr>
          </w:p>
        </w:tc>
        <w:tc>
          <w:tcPr>
            <w:tcW w:w="1241" w:type="dxa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  <w:tc>
          <w:tcPr>
            <w:tcW w:w="1313" w:type="dxa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  <w:tc>
          <w:tcPr>
            <w:tcW w:w="1401" w:type="dxa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</w:tr>
      <w:tr w:rsidR="00230943">
        <w:trPr>
          <w:trHeight w:val="372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47" w:lineRule="exact"/>
              <w:ind w:left="342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Operating</w:t>
            </w:r>
            <w:r>
              <w:rPr>
                <w:spacing w:val="-3"/>
                <w:sz w:val="18"/>
                <w:szCs w:val="15"/>
              </w:rPr>
              <w:t xml:space="preserve"> </w:t>
            </w:r>
            <w:r>
              <w:rPr>
                <w:sz w:val="18"/>
                <w:szCs w:val="15"/>
              </w:rPr>
              <w:t>handles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ind w:left="129" w:right="107"/>
              <w:jc w:val="center"/>
              <w:rPr>
                <w:sz w:val="18"/>
                <w:szCs w:val="15"/>
              </w:rPr>
            </w:pPr>
            <w:r>
              <w:rPr>
                <w:sz w:val="16"/>
                <w:szCs w:val="13"/>
              </w:rPr>
              <w:t>Size of Operating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handle for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d</w:t>
            </w:r>
            <w:r>
              <w:rPr>
                <w:sz w:val="16"/>
                <w:szCs w:val="13"/>
                <w:lang w:val="en-GB"/>
              </w:rPr>
              <w:t>if</w:t>
            </w:r>
            <w:r>
              <w:rPr>
                <w:sz w:val="16"/>
                <w:szCs w:val="13"/>
              </w:rPr>
              <w:t>ferent stock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ind w:left="605" w:right="282" w:hanging="286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Measuring</w:t>
            </w:r>
            <w:r>
              <w:rPr>
                <w:spacing w:val="-52"/>
                <w:sz w:val="18"/>
                <w:szCs w:val="15"/>
              </w:rPr>
              <w:t xml:space="preserve"> </w:t>
            </w:r>
            <w:r>
              <w:rPr>
                <w:sz w:val="18"/>
                <w:szCs w:val="15"/>
              </w:rPr>
              <w:t>tape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317" w:right="107" w:hanging="195"/>
              <w:rPr>
                <w:sz w:val="15"/>
                <w:szCs w:val="11"/>
              </w:rPr>
            </w:pPr>
            <w:hyperlink w:anchor="_bookmark1" w:history="1">
              <w:r>
                <w:rPr>
                  <w:color w:val="0462C1"/>
                  <w:sz w:val="15"/>
                  <w:szCs w:val="11"/>
                  <w:u w:val="single" w:color="0462C1"/>
                </w:rPr>
                <w:t>See Table</w:t>
              </w:r>
            </w:hyperlink>
            <w:r>
              <w:rPr>
                <w:color w:val="0462C1"/>
                <w:spacing w:val="-52"/>
                <w:sz w:val="15"/>
                <w:szCs w:val="11"/>
              </w:rPr>
              <w:t xml:space="preserve"> </w:t>
            </w:r>
            <w:r>
              <w:rPr>
                <w:color w:val="FF0000"/>
                <w:sz w:val="15"/>
                <w:szCs w:val="11"/>
              </w:rPr>
              <w:t>A.1.2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8"/>
                <w:szCs w:val="15"/>
                <w:lang w:val="en-GB"/>
              </w:rPr>
            </w:pPr>
            <w:r>
              <w:rPr>
                <w:sz w:val="18"/>
                <w:szCs w:val="15"/>
                <w:lang w:val="en-GB"/>
              </w:rPr>
              <w:t>1414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8"/>
                <w:szCs w:val="15"/>
                <w:lang w:val="en-GB"/>
              </w:rPr>
            </w:pPr>
            <w:r>
              <w:rPr>
                <w:sz w:val="18"/>
                <w:szCs w:val="15"/>
                <w:lang w:val="en-GB"/>
              </w:rPr>
              <w:t>1414</w:t>
            </w:r>
          </w:p>
        </w:tc>
      </w:tr>
      <w:tr w:rsidR="00230943">
        <w:trPr>
          <w:trHeight w:val="527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78" w:lineRule="auto"/>
              <w:ind w:left="412" w:right="276" w:hanging="108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Check geometry of</w:t>
            </w:r>
            <w:r>
              <w:rPr>
                <w:spacing w:val="-5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operating</w:t>
            </w:r>
            <w:r>
              <w:rPr>
                <w:spacing w:val="-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handle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47" w:lineRule="exact"/>
              <w:ind w:left="571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See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fig.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spacing w:line="278" w:lineRule="auto"/>
              <w:ind w:left="391" w:right="356" w:firstLine="11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317" w:right="288" w:hanging="27"/>
              <w:jc w:val="both"/>
              <w:rPr>
                <w:sz w:val="13"/>
                <w:szCs w:val="10"/>
              </w:rPr>
            </w:pPr>
            <w:hyperlink w:anchor="_bookmark2" w:history="1">
              <w:r>
                <w:rPr>
                  <w:color w:val="0462C1"/>
                  <w:sz w:val="13"/>
                  <w:szCs w:val="10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3"/>
                <w:sz w:val="13"/>
                <w:szCs w:val="10"/>
              </w:rPr>
              <w:t xml:space="preserve"> </w:t>
            </w:r>
            <w:hyperlink w:anchor="_bookmark2" w:history="1">
              <w:r>
                <w:rPr>
                  <w:color w:val="0462C1"/>
                  <w:sz w:val="13"/>
                  <w:szCs w:val="10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3"/>
                <w:sz w:val="13"/>
                <w:szCs w:val="10"/>
              </w:rPr>
              <w:t xml:space="preserve"> </w:t>
            </w:r>
            <w:r>
              <w:rPr>
                <w:color w:val="FF0000"/>
                <w:sz w:val="13"/>
                <w:szCs w:val="10"/>
              </w:rPr>
              <w:t>A.1.3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5"/>
                <w:szCs w:val="11"/>
              </w:rPr>
            </w:pPr>
            <w:r>
              <w:rPr>
                <w:rFonts w:ascii="Times New Roman" w:hAnsi="Times New Roman" w:cs="Times New Roman"/>
                <w:szCs w:val="22"/>
                <w:lang w:val="en-IN" w:eastAsia="en-IN"/>
              </w:rPr>
              <w:t>Straight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5"/>
                <w:szCs w:val="11"/>
              </w:rPr>
            </w:pPr>
            <w:r>
              <w:rPr>
                <w:rFonts w:ascii="Times New Roman" w:hAnsi="Times New Roman" w:cs="Times New Roman"/>
                <w:szCs w:val="22"/>
                <w:lang w:val="en-IN" w:eastAsia="en-IN"/>
              </w:rPr>
              <w:t>Straight</w:t>
            </w:r>
          </w:p>
        </w:tc>
      </w:tr>
      <w:tr w:rsidR="00230943">
        <w:trPr>
          <w:trHeight w:val="856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9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3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49" w:lineRule="exact"/>
              <w:ind w:left="326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Anti-rotational</w:t>
            </w:r>
            <w:r>
              <w:rPr>
                <w:spacing w:val="-4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lug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49" w:lineRule="exact"/>
              <w:ind w:left="163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16X16X210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  <w:p w:rsidR="00230943" w:rsidRDefault="00872B03">
            <w:pPr>
              <w:pStyle w:val="TableParagraph"/>
              <w:spacing w:line="249" w:lineRule="exact"/>
              <w:ind w:left="163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(Should not be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circular</w:t>
            </w:r>
            <w:r>
              <w:rPr>
                <w:spacing w:val="-1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section)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ind w:left="224" w:right="205" w:hanging="2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Visual/Steel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rule /Vernier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caliper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3"/>
                <w:szCs w:val="10"/>
              </w:rPr>
            </w:pPr>
            <w:hyperlink w:anchor="_bookmark3" w:history="1">
              <w:r>
                <w:rPr>
                  <w:color w:val="0462C1"/>
                  <w:sz w:val="13"/>
                  <w:szCs w:val="10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3"/>
                <w:sz w:val="13"/>
                <w:szCs w:val="10"/>
              </w:rPr>
              <w:t xml:space="preserve"> </w:t>
            </w:r>
            <w:hyperlink w:anchor="_bookmark3" w:history="1">
              <w:r>
                <w:rPr>
                  <w:color w:val="0462C1"/>
                  <w:sz w:val="13"/>
                  <w:szCs w:val="10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3"/>
                <w:sz w:val="13"/>
                <w:szCs w:val="10"/>
              </w:rPr>
              <w:t xml:space="preserve"> </w:t>
            </w:r>
            <w:r>
              <w:rPr>
                <w:color w:val="FF0000"/>
                <w:sz w:val="13"/>
                <w:szCs w:val="10"/>
                <w:u w:val="single" w:color="FF0000"/>
              </w:rPr>
              <w:t>A.2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spacing w:line="249" w:lineRule="exact"/>
              <w:ind w:left="163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16X1</w:t>
            </w:r>
            <w:r>
              <w:rPr>
                <w:sz w:val="16"/>
                <w:szCs w:val="13"/>
                <w:lang w:val="en-GB"/>
              </w:rPr>
              <w:t>5</w:t>
            </w:r>
            <w:r>
              <w:rPr>
                <w:sz w:val="16"/>
                <w:szCs w:val="13"/>
              </w:rPr>
              <w:t>X210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  <w:p w:rsidR="00230943" w:rsidRDefault="00230943">
            <w:pPr>
              <w:pStyle w:val="TableParagraph"/>
              <w:jc w:val="center"/>
              <w:rPr>
                <w:sz w:val="16"/>
                <w:szCs w:val="13"/>
              </w:rPr>
            </w:pP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spacing w:line="249" w:lineRule="exact"/>
              <w:ind w:left="163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16X1</w:t>
            </w:r>
            <w:r>
              <w:rPr>
                <w:sz w:val="16"/>
                <w:szCs w:val="13"/>
                <w:lang w:val="en-GB"/>
              </w:rPr>
              <w:t>5</w:t>
            </w:r>
            <w:r>
              <w:rPr>
                <w:sz w:val="16"/>
                <w:szCs w:val="13"/>
              </w:rPr>
              <w:t>X210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  <w:p w:rsidR="00230943" w:rsidRDefault="00230943">
            <w:pPr>
              <w:pStyle w:val="TableParagraph"/>
              <w:jc w:val="center"/>
              <w:rPr>
                <w:sz w:val="16"/>
                <w:szCs w:val="13"/>
              </w:rPr>
            </w:pPr>
          </w:p>
        </w:tc>
      </w:tr>
      <w:tr w:rsidR="00230943">
        <w:trPr>
          <w:trHeight w:val="1466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5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4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after="120" w:line="240" w:lineRule="auto"/>
              <w:ind w:left="386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Operating</w:t>
            </w:r>
            <w:r>
              <w:rPr>
                <w:spacing w:val="-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handle</w:t>
            </w:r>
          </w:p>
          <w:p w:rsidR="00230943" w:rsidRDefault="00872B03">
            <w:pPr>
              <w:pStyle w:val="TableParagraph"/>
              <w:spacing w:before="9" w:after="120" w:line="240" w:lineRule="auto"/>
              <w:ind w:left="532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safety</w:t>
            </w:r>
            <w:r>
              <w:rPr>
                <w:spacing w:val="-4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bracket</w:t>
            </w:r>
          </w:p>
          <w:p w:rsidR="00230943" w:rsidRDefault="00872B03">
            <w:pPr>
              <w:pStyle w:val="TableParagraph"/>
              <w:spacing w:before="10" w:after="120" w:line="240" w:lineRule="auto"/>
              <w:ind w:left="218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(sufficient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gap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above</w:t>
            </w:r>
          </w:p>
          <w:p w:rsidR="00230943" w:rsidRDefault="00872B03">
            <w:pPr>
              <w:pStyle w:val="TableParagraph"/>
              <w:spacing w:after="120" w:line="240" w:lineRule="auto"/>
              <w:ind w:left="16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&amp;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below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the operating</w:t>
            </w:r>
          </w:p>
          <w:p w:rsidR="00230943" w:rsidRDefault="00872B03">
            <w:pPr>
              <w:pStyle w:val="TableParagraph"/>
              <w:spacing w:before="9" w:after="120" w:line="240" w:lineRule="auto"/>
              <w:ind w:left="681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handle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rod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45" w:lineRule="exact"/>
              <w:ind w:left="571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Yes/No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spacing w:line="245" w:lineRule="exact"/>
              <w:ind w:left="219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 check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spacing w:line="245" w:lineRule="exact"/>
              <w:ind w:left="291"/>
              <w:rPr>
                <w:sz w:val="13"/>
                <w:szCs w:val="10"/>
              </w:rPr>
            </w:pPr>
            <w:hyperlink w:anchor="_bookmark4" w:history="1">
              <w:r>
                <w:rPr>
                  <w:color w:val="0462C1"/>
                  <w:sz w:val="13"/>
                  <w:szCs w:val="10"/>
                  <w:u w:val="single" w:color="0462C1"/>
                </w:rPr>
                <w:t>Know</w:t>
              </w:r>
            </w:hyperlink>
          </w:p>
          <w:p w:rsidR="00230943" w:rsidRDefault="00872B03">
            <w:pPr>
              <w:pStyle w:val="TableParagraph"/>
              <w:spacing w:before="9" w:line="252" w:lineRule="exact"/>
              <w:ind w:left="322"/>
              <w:rPr>
                <w:sz w:val="13"/>
                <w:szCs w:val="10"/>
              </w:rPr>
            </w:pPr>
            <w:hyperlink w:anchor="_bookmark4" w:history="1">
              <w:r>
                <w:rPr>
                  <w:color w:val="0462C1"/>
                  <w:sz w:val="13"/>
                  <w:szCs w:val="10"/>
                  <w:u w:val="single" w:color="0462C1"/>
                </w:rPr>
                <w:t>More</w:t>
              </w:r>
            </w:hyperlink>
          </w:p>
          <w:p w:rsidR="00230943" w:rsidRDefault="00872B03">
            <w:pPr>
              <w:pStyle w:val="TableParagraph"/>
              <w:spacing w:before="11" w:line="262" w:lineRule="exact"/>
              <w:ind w:left="288" w:right="288"/>
              <w:jc w:val="center"/>
              <w:rPr>
                <w:sz w:val="15"/>
                <w:szCs w:val="10"/>
              </w:rPr>
            </w:pPr>
            <w:r>
              <w:rPr>
                <w:color w:val="FF0000"/>
                <w:sz w:val="15"/>
                <w:szCs w:val="10"/>
                <w:u w:val="single" w:color="FF0000"/>
              </w:rPr>
              <w:t>A.3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Yes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Yes</w:t>
            </w:r>
          </w:p>
        </w:tc>
      </w:tr>
      <w:tr w:rsidR="00230943">
        <w:trPr>
          <w:trHeight w:val="432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51" w:lineRule="exact"/>
              <w:ind w:right="199"/>
              <w:jc w:val="right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B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51" w:lineRule="exact"/>
              <w:ind w:left="316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Bearing</w:t>
            </w:r>
            <w:r>
              <w:rPr>
                <w:b/>
                <w:spacing w:val="-1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piece</w:t>
            </w:r>
            <w:r>
              <w:rPr>
                <w:b/>
                <w:spacing w:val="-1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slot</w:t>
            </w:r>
          </w:p>
        </w:tc>
        <w:tc>
          <w:tcPr>
            <w:tcW w:w="8056" w:type="dxa"/>
            <w:gridSpan w:val="5"/>
          </w:tcPr>
          <w:p w:rsidR="00230943" w:rsidRDefault="00230943">
            <w:pPr>
              <w:pStyle w:val="TableParagraph"/>
              <w:jc w:val="center"/>
              <w:rPr>
                <w:sz w:val="16"/>
                <w:szCs w:val="13"/>
              </w:rPr>
            </w:pPr>
          </w:p>
        </w:tc>
      </w:tr>
      <w:tr w:rsidR="00230943">
        <w:trPr>
          <w:trHeight w:val="782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78" w:lineRule="auto"/>
              <w:ind w:left="916" w:right="125" w:hanging="766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Slot gap in the bearing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piece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47" w:lineRule="exact"/>
              <w:ind w:left="126" w:right="107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New-17.5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  <w:p w:rsidR="00230943" w:rsidRDefault="00872B03">
            <w:pPr>
              <w:pStyle w:val="TableParagraph"/>
              <w:ind w:left="127" w:right="107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Permissible-19.5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spacing w:line="247" w:lineRule="exact"/>
              <w:ind w:left="37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Steel rule</w:t>
            </w:r>
          </w:p>
          <w:p w:rsidR="00230943" w:rsidRDefault="00872B03">
            <w:pPr>
              <w:pStyle w:val="TableParagraph"/>
              <w:spacing w:before="40"/>
              <w:ind w:left="490" w:right="387" w:hanging="68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/Vernier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caliper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3"/>
              </w:rPr>
            </w:pPr>
            <w:hyperlink w:anchor="_bookmark5" w:history="1">
              <w:r>
                <w:rPr>
                  <w:color w:val="0462C1"/>
                  <w:sz w:val="16"/>
                  <w:szCs w:val="13"/>
                </w:rPr>
                <w:t>Know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hyperlink w:anchor="_bookmark5" w:history="1">
              <w:r>
                <w:rPr>
                  <w:color w:val="0462C1"/>
                  <w:sz w:val="16"/>
                  <w:szCs w:val="13"/>
                </w:rPr>
                <w:t>More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r>
              <w:rPr>
                <w:color w:val="FF0000"/>
                <w:sz w:val="16"/>
                <w:szCs w:val="13"/>
              </w:rPr>
              <w:t>B.1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19 mm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19mm</w:t>
            </w:r>
          </w:p>
        </w:tc>
      </w:tr>
      <w:tr w:rsidR="00230943">
        <w:trPr>
          <w:trHeight w:val="468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2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47" w:lineRule="exact"/>
              <w:ind w:left="251" w:right="241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Bearing</w:t>
            </w:r>
            <w:r>
              <w:rPr>
                <w:spacing w:val="-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piece pin/Diameter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ind w:left="127" w:right="107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Bent or straight /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(Pin Dia standard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24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mm)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ind w:left="367" w:right="331" w:firstLine="134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1"/>
              </w:rPr>
            </w:pPr>
            <w:hyperlink w:anchor="_bookmark6" w:history="1">
              <w:r>
                <w:rPr>
                  <w:color w:val="0462C1"/>
                  <w:sz w:val="15"/>
                  <w:szCs w:val="11"/>
                </w:rPr>
                <w:t>Know</w:t>
              </w:r>
            </w:hyperlink>
            <w:r>
              <w:rPr>
                <w:color w:val="0462C1"/>
                <w:spacing w:val="-53"/>
                <w:sz w:val="15"/>
                <w:szCs w:val="11"/>
              </w:rPr>
              <w:t xml:space="preserve"> </w:t>
            </w:r>
            <w:hyperlink w:anchor="_bookmark6" w:history="1">
              <w:r>
                <w:rPr>
                  <w:color w:val="0462C1"/>
                  <w:sz w:val="15"/>
                  <w:szCs w:val="11"/>
                </w:rPr>
                <w:t>More</w:t>
              </w:r>
            </w:hyperlink>
            <w:r>
              <w:rPr>
                <w:color w:val="0462C1"/>
                <w:spacing w:val="-53"/>
                <w:sz w:val="15"/>
                <w:szCs w:val="11"/>
              </w:rPr>
              <w:t xml:space="preserve"> </w:t>
            </w:r>
            <w:r>
              <w:rPr>
                <w:color w:val="FF0000"/>
                <w:sz w:val="16"/>
                <w:szCs w:val="11"/>
              </w:rPr>
              <w:t>B.2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Std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Std</w:t>
            </w:r>
          </w:p>
        </w:tc>
      </w:tr>
      <w:tr w:rsidR="00230943">
        <w:trPr>
          <w:trHeight w:val="971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3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ind w:left="273" w:right="264" w:firstLine="3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Bearing piece pin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secured with proper</w:t>
            </w:r>
            <w:r>
              <w:rPr>
                <w:spacing w:val="-5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washer/Nut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before="209"/>
              <w:ind w:left="571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Yes/No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ind w:left="391" w:right="356" w:firstLine="11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1"/>
              </w:rPr>
            </w:pPr>
            <w:hyperlink w:anchor="_bookmark7" w:history="1">
              <w:r>
                <w:rPr>
                  <w:color w:val="0462C1"/>
                  <w:sz w:val="15"/>
                  <w:szCs w:val="11"/>
                </w:rPr>
                <w:t>Know</w:t>
              </w:r>
            </w:hyperlink>
            <w:r>
              <w:rPr>
                <w:color w:val="0462C1"/>
                <w:spacing w:val="-53"/>
                <w:sz w:val="15"/>
                <w:szCs w:val="11"/>
              </w:rPr>
              <w:t xml:space="preserve"> </w:t>
            </w:r>
            <w:hyperlink w:anchor="_bookmark7" w:history="1">
              <w:r>
                <w:rPr>
                  <w:color w:val="0462C1"/>
                  <w:sz w:val="15"/>
                  <w:szCs w:val="11"/>
                </w:rPr>
                <w:t>More</w:t>
              </w:r>
            </w:hyperlink>
            <w:r>
              <w:rPr>
                <w:color w:val="0462C1"/>
                <w:spacing w:val="-53"/>
                <w:sz w:val="15"/>
                <w:szCs w:val="11"/>
              </w:rPr>
              <w:t xml:space="preserve"> </w:t>
            </w:r>
            <w:r>
              <w:rPr>
                <w:color w:val="FF0000"/>
                <w:sz w:val="16"/>
                <w:szCs w:val="11"/>
              </w:rPr>
              <w:t>B.3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Yes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Yes</w:t>
            </w:r>
          </w:p>
        </w:tc>
      </w:tr>
      <w:tr w:rsidR="00230943">
        <w:trPr>
          <w:trHeight w:val="418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51" w:lineRule="exact"/>
              <w:ind w:right="191"/>
              <w:jc w:val="right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C</w:t>
            </w:r>
          </w:p>
        </w:tc>
        <w:tc>
          <w:tcPr>
            <w:tcW w:w="10333" w:type="dxa"/>
            <w:gridSpan w:val="6"/>
          </w:tcPr>
          <w:p w:rsidR="00230943" w:rsidRDefault="00872B03">
            <w:pPr>
              <w:pStyle w:val="TableParagraph"/>
              <w:spacing w:line="251" w:lineRule="exact"/>
              <w:ind w:left="107"/>
              <w:jc w:val="center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CBC</w:t>
            </w:r>
            <w:r>
              <w:rPr>
                <w:b/>
                <w:spacing w:val="-2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knuckle,</w:t>
            </w:r>
            <w:r>
              <w:rPr>
                <w:b/>
                <w:spacing w:val="-1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coupler</w:t>
            </w:r>
            <w:r>
              <w:rPr>
                <w:b/>
                <w:spacing w:val="-1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&amp;</w:t>
            </w:r>
            <w:r>
              <w:rPr>
                <w:b/>
                <w:spacing w:val="-3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fitting</w:t>
            </w:r>
          </w:p>
        </w:tc>
      </w:tr>
      <w:tr w:rsidR="00230943">
        <w:trPr>
          <w:trHeight w:val="476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ind w:left="107" w:right="125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Dropping of lock piece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to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proper depth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47" w:lineRule="exact"/>
              <w:ind w:left="108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Yes/No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spacing w:line="247" w:lineRule="exact"/>
              <w:ind w:left="84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104" w:right="461"/>
              <w:jc w:val="center"/>
              <w:rPr>
                <w:sz w:val="16"/>
                <w:szCs w:val="13"/>
              </w:rPr>
            </w:pPr>
            <w:hyperlink w:anchor="_bookmark8" w:history="1">
              <w:r>
                <w:rPr>
                  <w:color w:val="0462C1"/>
                  <w:sz w:val="16"/>
                  <w:szCs w:val="13"/>
                </w:rPr>
                <w:t>Know</w:t>
              </w:r>
            </w:hyperlink>
            <w:r>
              <w:rPr>
                <w:color w:val="0462C1"/>
                <w:spacing w:val="-52"/>
                <w:sz w:val="16"/>
                <w:szCs w:val="13"/>
              </w:rPr>
              <w:t xml:space="preserve"> </w:t>
            </w:r>
            <w:hyperlink w:anchor="_bookmark8" w:history="1">
              <w:r>
                <w:rPr>
                  <w:color w:val="0462C1"/>
                  <w:sz w:val="16"/>
                  <w:szCs w:val="13"/>
                </w:rPr>
                <w:t>More</w:t>
              </w:r>
            </w:hyperlink>
            <w:r>
              <w:rPr>
                <w:color w:val="FF0000"/>
                <w:sz w:val="16"/>
                <w:szCs w:val="13"/>
              </w:rPr>
              <w:t>C.1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Yes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Yes</w:t>
            </w:r>
          </w:p>
        </w:tc>
      </w:tr>
      <w:tr w:rsidR="00230943">
        <w:trPr>
          <w:trHeight w:val="502"/>
        </w:trPr>
        <w:tc>
          <w:tcPr>
            <w:tcW w:w="553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2</w:t>
            </w:r>
          </w:p>
        </w:tc>
        <w:tc>
          <w:tcPr>
            <w:tcW w:w="2277" w:type="dxa"/>
          </w:tcPr>
          <w:p w:rsidR="00230943" w:rsidRDefault="00872B03">
            <w:pPr>
              <w:pStyle w:val="TableParagraph"/>
              <w:spacing w:line="247" w:lineRule="exact"/>
              <w:ind w:left="107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</w:rPr>
              <w:t>Gap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between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knuckle</w:t>
            </w:r>
            <w:r>
              <w:rPr>
                <w:sz w:val="16"/>
                <w:szCs w:val="13"/>
                <w:lang w:val="en-GB"/>
              </w:rPr>
              <w:t xml:space="preserve"> </w:t>
            </w:r>
            <w:r>
              <w:rPr>
                <w:sz w:val="16"/>
                <w:szCs w:val="13"/>
              </w:rPr>
              <w:t>nose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&amp;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Guard arm</w:t>
            </w:r>
          </w:p>
        </w:tc>
        <w:tc>
          <w:tcPr>
            <w:tcW w:w="2143" w:type="dxa"/>
          </w:tcPr>
          <w:p w:rsidR="00230943" w:rsidRDefault="00872B03">
            <w:pPr>
              <w:pStyle w:val="TableParagraph"/>
              <w:spacing w:line="247" w:lineRule="exact"/>
              <w:ind w:left="108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</w:rPr>
              <w:t>(Max</w:t>
            </w:r>
            <w:r>
              <w:rPr>
                <w:spacing w:val="-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gap. 133mm)</w:t>
            </w:r>
          </w:p>
        </w:tc>
        <w:tc>
          <w:tcPr>
            <w:tcW w:w="1958" w:type="dxa"/>
          </w:tcPr>
          <w:p w:rsidR="00230943" w:rsidRDefault="00872B03">
            <w:pPr>
              <w:pStyle w:val="TableParagraph"/>
              <w:spacing w:line="247" w:lineRule="exact"/>
              <w:ind w:left="84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</w:rPr>
              <w:t>Gauge-1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first &amp;</w:t>
            </w:r>
            <w:r>
              <w:rPr>
                <w:sz w:val="16"/>
                <w:szCs w:val="13"/>
                <w:lang w:val="en-GB"/>
              </w:rPr>
              <w:t xml:space="preserve"> </w:t>
            </w:r>
            <w:r>
              <w:rPr>
                <w:sz w:val="16"/>
                <w:szCs w:val="13"/>
              </w:rPr>
              <w:t>than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Gauge-2</w:t>
            </w:r>
          </w:p>
        </w:tc>
        <w:bookmarkStart w:id="0" w:name="_bookmark0"/>
        <w:bookmarkEnd w:id="0"/>
        <w:tc>
          <w:tcPr>
            <w:tcW w:w="1241" w:type="dxa"/>
          </w:tcPr>
          <w:p w:rsidR="00230943" w:rsidRDefault="00872B03">
            <w:pPr>
              <w:pStyle w:val="TableParagraph"/>
              <w:ind w:left="322" w:right="275" w:hanging="32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</w:rPr>
              <w:fldChar w:fldCharType="begin"/>
            </w:r>
            <w:r>
              <w:rPr>
                <w:sz w:val="16"/>
                <w:szCs w:val="13"/>
              </w:rPr>
              <w:instrText xml:space="preserve"> HYPERLINK \l "_bookmark0" </w:instrText>
            </w:r>
            <w:r>
              <w:rPr>
                <w:sz w:val="16"/>
                <w:szCs w:val="13"/>
              </w:rPr>
              <w:fldChar w:fldCharType="separate"/>
            </w:r>
            <w:r>
              <w:rPr>
                <w:color w:val="0462C1"/>
                <w:sz w:val="16"/>
                <w:szCs w:val="13"/>
                <w:u w:val="single" w:color="0462C1"/>
              </w:rPr>
              <w:t>Know</w:t>
            </w:r>
            <w:r>
              <w:rPr>
                <w:color w:val="0462C1"/>
                <w:sz w:val="16"/>
                <w:szCs w:val="13"/>
                <w:u w:val="single" w:color="0462C1"/>
              </w:rPr>
              <w:fldChar w:fldCharType="end"/>
            </w:r>
            <w:r>
              <w:rPr>
                <w:color w:val="0462C1"/>
                <w:spacing w:val="-52"/>
                <w:sz w:val="16"/>
                <w:szCs w:val="13"/>
              </w:rPr>
              <w:t xml:space="preserve"> </w:t>
            </w:r>
            <w:hyperlink w:anchor="_bookmark0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z w:val="16"/>
                <w:szCs w:val="13"/>
                <w:u w:val="single" w:color="0462C1"/>
                <w:lang w:val="en-GB"/>
              </w:rPr>
              <w:t xml:space="preserve"> </w:t>
            </w:r>
            <w:r>
              <w:rPr>
                <w:color w:val="FF0000"/>
                <w:sz w:val="16"/>
                <w:szCs w:val="13"/>
              </w:rPr>
              <w:t>C.2</w:t>
            </w:r>
          </w:p>
        </w:tc>
        <w:tc>
          <w:tcPr>
            <w:tcW w:w="1313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Knuckle broken</w:t>
            </w:r>
          </w:p>
        </w:tc>
        <w:tc>
          <w:tcPr>
            <w:tcW w:w="1401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  <w:lang w:val="en-GB"/>
              </w:rPr>
              <w:t>Permissible</w:t>
            </w:r>
          </w:p>
        </w:tc>
      </w:tr>
    </w:tbl>
    <w:p w:rsidR="00230943" w:rsidRDefault="00230943">
      <w:pPr>
        <w:rPr>
          <w:sz w:val="16"/>
          <w:szCs w:val="13"/>
        </w:rPr>
      </w:pPr>
    </w:p>
    <w:tbl>
      <w:tblPr>
        <w:tblW w:w="10857" w:type="dxa"/>
        <w:tblInd w:w="-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2973"/>
        <w:gridCol w:w="1807"/>
        <w:gridCol w:w="8"/>
        <w:gridCol w:w="1561"/>
        <w:gridCol w:w="1241"/>
        <w:gridCol w:w="92"/>
        <w:gridCol w:w="1220"/>
        <w:gridCol w:w="1385"/>
      </w:tblGrid>
      <w:tr w:rsidR="00230943">
        <w:trPr>
          <w:trHeight w:val="897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lastRenderedPageBreak/>
              <w:t>3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251" w:right="241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Wear of the knuckle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(Nose wear,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expansion)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ind w:left="326" w:right="343" w:firstLine="2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(Within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limit/beyond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limit)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spacing w:line="247" w:lineRule="exact"/>
              <w:ind w:left="453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Gauge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3</w:t>
            </w:r>
          </w:p>
        </w:tc>
        <w:tc>
          <w:tcPr>
            <w:tcW w:w="1241" w:type="dxa"/>
          </w:tcPr>
          <w:p w:rsidR="00230943" w:rsidRDefault="00872B03">
            <w:pPr>
              <w:pStyle w:val="TableParagraph"/>
              <w:ind w:left="322" w:right="275" w:hanging="32"/>
              <w:rPr>
                <w:sz w:val="16"/>
                <w:szCs w:val="13"/>
              </w:rPr>
            </w:pPr>
            <w:hyperlink w:anchor="_bookmark9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2"/>
                <w:sz w:val="16"/>
                <w:szCs w:val="13"/>
              </w:rPr>
              <w:t xml:space="preserve"> </w:t>
            </w:r>
            <w:hyperlink w:anchor="_bookmark9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z w:val="16"/>
                <w:szCs w:val="13"/>
                <w:u w:val="single" w:color="0462C1"/>
                <w:lang w:val="en-GB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C-3.a</w:t>
            </w:r>
            <w:r>
              <w:rPr>
                <w:color w:val="FF0000"/>
                <w:spacing w:val="-1"/>
                <w:sz w:val="16"/>
                <w:szCs w:val="13"/>
                <w:u w:val="single" w:color="FF0000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&amp;</w:t>
            </w:r>
            <w:r>
              <w:rPr>
                <w:color w:val="FF0000"/>
                <w:sz w:val="16"/>
                <w:szCs w:val="13"/>
                <w:u w:val="single" w:color="FF0000"/>
                <w:lang w:val="en-GB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C-3.b</w:t>
            </w:r>
          </w:p>
        </w:tc>
        <w:tc>
          <w:tcPr>
            <w:tcW w:w="1311" w:type="dxa"/>
            <w:gridSpan w:val="2"/>
          </w:tcPr>
          <w:p w:rsidR="00230943" w:rsidRDefault="00872B03">
            <w:pPr>
              <w:ind w:firstLineChars="50" w:firstLine="80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Knuckle Broken (fresh)</w:t>
            </w:r>
          </w:p>
        </w:tc>
        <w:tc>
          <w:tcPr>
            <w:tcW w:w="1385" w:type="dxa"/>
          </w:tcPr>
          <w:p w:rsidR="00230943" w:rsidRDefault="00872B03">
            <w:pPr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Within limit</w:t>
            </w:r>
          </w:p>
        </w:tc>
      </w:tr>
      <w:tr w:rsidR="00230943">
        <w:trPr>
          <w:trHeight w:val="491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51" w:lineRule="exact"/>
              <w:ind w:right="191"/>
              <w:jc w:val="right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D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spacing w:line="251" w:lineRule="exact"/>
              <w:ind w:left="292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Lock</w:t>
            </w:r>
            <w:r>
              <w:rPr>
                <w:b/>
                <w:spacing w:val="-1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lift</w:t>
            </w:r>
            <w:r>
              <w:rPr>
                <w:b/>
                <w:spacing w:val="-2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assembly</w:t>
            </w:r>
          </w:p>
        </w:tc>
        <w:tc>
          <w:tcPr>
            <w:tcW w:w="7313" w:type="dxa"/>
            <w:gridSpan w:val="7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</w:tr>
      <w:tr w:rsidR="00230943">
        <w:trPr>
          <w:trHeight w:val="873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spacing w:line="247" w:lineRule="exact"/>
              <w:ind w:left="285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Condition</w:t>
            </w:r>
            <w:r>
              <w:rPr>
                <w:spacing w:val="-4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of</w:t>
            </w:r>
            <w:r>
              <w:rPr>
                <w:spacing w:val="-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toggle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spacing w:line="247" w:lineRule="exact"/>
              <w:ind w:left="129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Worn/broken/OK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ind w:left="388" w:right="356" w:firstLine="11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291" w:right="288"/>
              <w:jc w:val="center"/>
              <w:rPr>
                <w:sz w:val="16"/>
                <w:szCs w:val="13"/>
              </w:rPr>
            </w:pPr>
            <w:hyperlink w:anchor="_bookmark10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2"/>
                <w:sz w:val="16"/>
                <w:szCs w:val="13"/>
              </w:rPr>
              <w:t xml:space="preserve"> </w:t>
            </w:r>
            <w:hyperlink w:anchor="_bookmark10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</w:p>
          <w:p w:rsidR="00230943" w:rsidRDefault="00872B03">
            <w:pPr>
              <w:pStyle w:val="TableParagraph"/>
              <w:spacing w:line="252" w:lineRule="exact"/>
              <w:ind w:left="288" w:right="288"/>
              <w:jc w:val="center"/>
              <w:rPr>
                <w:sz w:val="16"/>
                <w:szCs w:val="13"/>
              </w:rPr>
            </w:pPr>
            <w:r>
              <w:rPr>
                <w:color w:val="FF0000"/>
                <w:sz w:val="16"/>
                <w:szCs w:val="13"/>
                <w:u w:val="single" w:color="FF0000"/>
              </w:rPr>
              <w:t>D-1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 xml:space="preserve">OK 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1164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2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873" w:right="364" w:hanging="485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Anti-creep lug of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toggle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spacing w:line="247" w:lineRule="exact"/>
              <w:ind w:left="129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Worn/broken/OK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ind w:left="388" w:right="356" w:firstLine="11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3"/>
              </w:rPr>
            </w:pPr>
            <w:hyperlink w:anchor="_bookmark11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hyperlink w:anchor="_bookmark11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D-2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870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3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901" w:right="339" w:hanging="538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Condition of both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rivets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ind w:left="571" w:right="382" w:hanging="154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Loose/Non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Std/OK</w:t>
            </w:r>
          </w:p>
        </w:tc>
        <w:tc>
          <w:tcPr>
            <w:tcW w:w="1569" w:type="dxa"/>
            <w:gridSpan w:val="2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spacing w:line="247" w:lineRule="exact"/>
              <w:ind w:left="322" w:hanging="32"/>
              <w:rPr>
                <w:sz w:val="16"/>
                <w:szCs w:val="13"/>
              </w:rPr>
            </w:pPr>
            <w:hyperlink w:anchor="_bookmark13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</w:p>
          <w:p w:rsidR="00230943" w:rsidRDefault="00872B03">
            <w:pPr>
              <w:pStyle w:val="TableParagraph"/>
              <w:spacing w:line="290" w:lineRule="atLeast"/>
              <w:ind w:left="390" w:right="318" w:hanging="68"/>
              <w:rPr>
                <w:sz w:val="16"/>
                <w:szCs w:val="13"/>
              </w:rPr>
            </w:pPr>
            <w:hyperlink w:anchor="_bookmark13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2"/>
                <w:sz w:val="16"/>
                <w:szCs w:val="13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D-4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781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9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4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767" w:right="162" w:hanging="581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Condition of Knuckle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Thrower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spacing w:line="249" w:lineRule="exact"/>
              <w:ind w:left="112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Broken/Worn/OK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spacing w:line="249" w:lineRule="exact"/>
              <w:ind w:left="479" w:right="465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</w:p>
        </w:tc>
        <w:tc>
          <w:tcPr>
            <w:tcW w:w="1332" w:type="dxa"/>
            <w:gridSpan w:val="2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1074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9" w:lineRule="exact"/>
              <w:ind w:left="107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5.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107" w:right="92"/>
              <w:jc w:val="both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Condition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of</w:t>
            </w:r>
            <w:r>
              <w:rPr>
                <w:spacing w:val="56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anti-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creep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lug of the lever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connector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tabs>
                <w:tab w:val="left" w:pos="1427"/>
              </w:tabs>
              <w:ind w:left="108" w:right="87"/>
              <w:jc w:val="both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Should</w:t>
            </w:r>
            <w:r>
              <w:rPr>
                <w:sz w:val="16"/>
                <w:szCs w:val="13"/>
              </w:rPr>
              <w:tab/>
            </w:r>
            <w:r>
              <w:rPr>
                <w:spacing w:val="-2"/>
                <w:sz w:val="16"/>
                <w:szCs w:val="13"/>
              </w:rPr>
              <w:t>not</w:t>
            </w:r>
            <w:r>
              <w:rPr>
                <w:spacing w:val="-5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excessively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worn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out.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spacing w:line="249" w:lineRule="exact"/>
              <w:ind w:left="479" w:right="465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</w:p>
        </w:tc>
        <w:tc>
          <w:tcPr>
            <w:tcW w:w="1332" w:type="dxa"/>
            <w:gridSpan w:val="2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489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52" w:lineRule="exact"/>
              <w:ind w:right="199"/>
              <w:jc w:val="right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E</w:t>
            </w:r>
          </w:p>
        </w:tc>
        <w:tc>
          <w:tcPr>
            <w:tcW w:w="10286" w:type="dxa"/>
            <w:gridSpan w:val="8"/>
          </w:tcPr>
          <w:p w:rsidR="00230943" w:rsidRDefault="00872B03">
            <w:pPr>
              <w:pStyle w:val="TableParagraph"/>
              <w:spacing w:line="252" w:lineRule="exact"/>
              <w:ind w:left="107"/>
              <w:rPr>
                <w:b/>
                <w:sz w:val="16"/>
                <w:szCs w:val="13"/>
              </w:rPr>
            </w:pPr>
            <w:r>
              <w:rPr>
                <w:b/>
                <w:sz w:val="16"/>
                <w:szCs w:val="13"/>
              </w:rPr>
              <w:t>CBC</w:t>
            </w:r>
            <w:r>
              <w:rPr>
                <w:b/>
                <w:spacing w:val="-1"/>
                <w:sz w:val="16"/>
                <w:szCs w:val="13"/>
              </w:rPr>
              <w:t xml:space="preserve"> </w:t>
            </w:r>
            <w:r>
              <w:rPr>
                <w:b/>
                <w:sz w:val="16"/>
                <w:szCs w:val="13"/>
              </w:rPr>
              <w:t>drooping</w:t>
            </w:r>
          </w:p>
        </w:tc>
      </w:tr>
      <w:tr w:rsidR="00230943">
        <w:trPr>
          <w:trHeight w:val="1072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1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spacing w:line="278" w:lineRule="auto"/>
              <w:ind w:left="172" w:right="108" w:hanging="36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CBC height from track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center above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rail</w:t>
            </w:r>
            <w:r>
              <w:rPr>
                <w:spacing w:val="-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level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spacing w:line="242" w:lineRule="auto"/>
              <w:ind w:left="268" w:right="231" w:hanging="2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Max-1105 mm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Min-1030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spacing w:line="278" w:lineRule="auto"/>
              <w:ind w:left="499" w:right="141" w:hanging="329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Buffer Height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Gauge</w:t>
            </w: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3"/>
              </w:rPr>
            </w:pPr>
            <w:hyperlink w:anchor="_bookmark14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hyperlink w:anchor="_bookmark14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E-1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 xml:space="preserve">1070 mm 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1065 mm</w:t>
            </w:r>
          </w:p>
        </w:tc>
      </w:tr>
      <w:tr w:rsidR="00230943">
        <w:trPr>
          <w:trHeight w:val="1074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9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2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138" w:right="126" w:firstLine="177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Difference in CBC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height</w:t>
            </w:r>
            <w:r>
              <w:rPr>
                <w:spacing w:val="-4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of</w:t>
            </w:r>
            <w:r>
              <w:rPr>
                <w:spacing w:val="-5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both</w:t>
            </w:r>
            <w:r>
              <w:rPr>
                <w:spacing w:val="-5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wagons.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spacing w:line="249" w:lineRule="exact"/>
              <w:ind w:left="36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Max-75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ind w:left="566" w:right="282" w:hanging="25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Measuring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Tape</w:t>
            </w: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3"/>
              </w:rPr>
            </w:pPr>
            <w:hyperlink w:anchor="_bookmark15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hyperlink w:anchor="_bookmark15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E-2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05mm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05 mm</w:t>
            </w:r>
          </w:p>
        </w:tc>
      </w:tr>
      <w:tr w:rsidR="00230943">
        <w:trPr>
          <w:trHeight w:val="1072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3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spacing w:line="247" w:lineRule="exact"/>
              <w:ind w:left="16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CBC</w:t>
            </w:r>
            <w:r>
              <w:rPr>
                <w:spacing w:val="-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shank</w:t>
            </w:r>
            <w:r>
              <w:rPr>
                <w:spacing w:val="-4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wear plate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ind w:left="191" w:right="172" w:hanging="1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Worn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out/Missing/OK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New-</w:t>
            </w:r>
          </w:p>
          <w:p w:rsidR="00230943" w:rsidRDefault="00872B03">
            <w:pPr>
              <w:pStyle w:val="TableParagraph"/>
              <w:ind w:left="374" w:right="359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Cond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limit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ind w:left="388" w:right="356" w:firstLine="11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3"/>
              </w:rPr>
            </w:pPr>
            <w:hyperlink w:anchor="_bookmark16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hyperlink w:anchor="_bookmark16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E-3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1072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6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4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693" w:right="251" w:hanging="413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CBC striker casting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wear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plate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ind w:left="191" w:right="171" w:hanging="2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Worn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out/Missing/OK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New-</w:t>
            </w:r>
          </w:p>
          <w:p w:rsidR="00230943" w:rsidRDefault="00872B03">
            <w:pPr>
              <w:pStyle w:val="TableParagraph"/>
              <w:spacing w:line="252" w:lineRule="exact"/>
              <w:ind w:left="377" w:right="359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Cond</w:t>
            </w:r>
            <w:r>
              <w:rPr>
                <w:spacing w:val="-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limit-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ind w:left="388" w:right="356" w:firstLine="110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Visual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checking</w:t>
            </w: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322" w:right="288" w:hanging="32"/>
              <w:jc w:val="both"/>
              <w:rPr>
                <w:sz w:val="16"/>
                <w:szCs w:val="13"/>
              </w:rPr>
            </w:pPr>
            <w:hyperlink w:anchor="_bookmark17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hyperlink w:anchor="_bookmark17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  <w:r>
              <w:rPr>
                <w:color w:val="0462C1"/>
                <w:spacing w:val="-53"/>
                <w:sz w:val="16"/>
                <w:szCs w:val="13"/>
              </w:rPr>
              <w:t xml:space="preserve"> </w:t>
            </w:r>
            <w:r>
              <w:rPr>
                <w:color w:val="FF0000"/>
                <w:sz w:val="16"/>
                <w:szCs w:val="13"/>
                <w:u w:val="single" w:color="FF0000"/>
              </w:rPr>
              <w:t>E-4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570"/>
        </w:trPr>
        <w:tc>
          <w:tcPr>
            <w:tcW w:w="8252" w:type="dxa"/>
            <w:gridSpan w:val="7"/>
          </w:tcPr>
          <w:p w:rsidR="00230943" w:rsidRDefault="00872B03">
            <w:pPr>
              <w:pStyle w:val="TableParagraph"/>
              <w:spacing w:line="315" w:lineRule="exact"/>
              <w:ind w:left="107"/>
              <w:rPr>
                <w:sz w:val="20"/>
                <w:szCs w:val="13"/>
              </w:rPr>
            </w:pPr>
            <w:r>
              <w:rPr>
                <w:sz w:val="20"/>
                <w:szCs w:val="13"/>
              </w:rPr>
              <w:t>Additional</w:t>
            </w:r>
            <w:r>
              <w:rPr>
                <w:spacing w:val="-6"/>
                <w:sz w:val="20"/>
                <w:szCs w:val="13"/>
              </w:rPr>
              <w:t xml:space="preserve"> </w:t>
            </w:r>
            <w:r>
              <w:rPr>
                <w:sz w:val="20"/>
                <w:szCs w:val="13"/>
              </w:rPr>
              <w:t>information</w:t>
            </w:r>
          </w:p>
        </w:tc>
        <w:tc>
          <w:tcPr>
            <w:tcW w:w="1220" w:type="dxa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  <w:tc>
          <w:tcPr>
            <w:tcW w:w="1385" w:type="dxa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</w:tr>
      <w:tr w:rsidR="00230943">
        <w:trPr>
          <w:trHeight w:val="782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211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F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117" w:right="106" w:firstLine="204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Condition of ledge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inside</w:t>
            </w:r>
            <w:r>
              <w:rPr>
                <w:spacing w:val="-6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the</w:t>
            </w:r>
            <w:r>
              <w:rPr>
                <w:spacing w:val="-4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coupler</w:t>
            </w:r>
            <w:r>
              <w:rPr>
                <w:spacing w:val="-5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body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spacing w:line="247" w:lineRule="exact"/>
              <w:ind w:left="112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Worn/Broken/OK</w:t>
            </w:r>
          </w:p>
        </w:tc>
        <w:tc>
          <w:tcPr>
            <w:tcW w:w="1569" w:type="dxa"/>
            <w:gridSpan w:val="2"/>
          </w:tcPr>
          <w:p w:rsidR="00230943" w:rsidRDefault="00872B03">
            <w:pPr>
              <w:pStyle w:val="TableParagraph"/>
              <w:ind w:left="497" w:right="284" w:hanging="183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Anti-creep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gauge.</w:t>
            </w: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322" w:right="275" w:hanging="32"/>
              <w:rPr>
                <w:sz w:val="16"/>
                <w:szCs w:val="13"/>
              </w:rPr>
            </w:pPr>
            <w:r>
              <w:rPr>
                <w:color w:val="0462C1"/>
                <w:sz w:val="16"/>
                <w:szCs w:val="13"/>
                <w:u w:val="single" w:color="0462C1"/>
              </w:rPr>
              <w:t>Know</w:t>
            </w:r>
            <w:r>
              <w:rPr>
                <w:color w:val="0462C1"/>
                <w:spacing w:val="-52"/>
                <w:sz w:val="16"/>
                <w:szCs w:val="13"/>
              </w:rPr>
              <w:t xml:space="preserve"> </w:t>
            </w:r>
            <w:r>
              <w:rPr>
                <w:color w:val="0462C1"/>
                <w:sz w:val="16"/>
                <w:szCs w:val="13"/>
                <w:u w:val="single" w:color="0462C1"/>
              </w:rPr>
              <w:t>More</w:t>
            </w:r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OK</w:t>
            </w:r>
          </w:p>
        </w:tc>
      </w:tr>
      <w:tr w:rsidR="00230943">
        <w:trPr>
          <w:trHeight w:val="1072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47" w:lineRule="exact"/>
              <w:ind w:right="191"/>
              <w:jc w:val="right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lastRenderedPageBreak/>
              <w:t>G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136" w:right="126" w:hanging="1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Gap between auxiliary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anti-creep &amp; bottom of</w:t>
            </w:r>
            <w:r>
              <w:rPr>
                <w:spacing w:val="-53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coupler body</w:t>
            </w:r>
          </w:p>
        </w:tc>
        <w:tc>
          <w:tcPr>
            <w:tcW w:w="1807" w:type="dxa"/>
          </w:tcPr>
          <w:p w:rsidR="00230943" w:rsidRDefault="00872B03">
            <w:pPr>
              <w:pStyle w:val="TableParagraph"/>
              <w:ind w:left="247" w:right="227" w:hanging="2"/>
              <w:jc w:val="center"/>
              <w:rPr>
                <w:sz w:val="16"/>
                <w:szCs w:val="13"/>
              </w:rPr>
            </w:pPr>
            <w:r>
              <w:rPr>
                <w:sz w:val="16"/>
                <w:szCs w:val="13"/>
              </w:rPr>
              <w:t>New 19 mm</w:t>
            </w:r>
            <w:r>
              <w:rPr>
                <w:spacing w:val="1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Permissible-25</w:t>
            </w:r>
            <w:r>
              <w:rPr>
                <w:spacing w:val="-52"/>
                <w:sz w:val="16"/>
                <w:szCs w:val="13"/>
              </w:rPr>
              <w:t xml:space="preserve"> </w:t>
            </w:r>
            <w:r>
              <w:rPr>
                <w:sz w:val="16"/>
                <w:szCs w:val="13"/>
              </w:rPr>
              <w:t>mm</w:t>
            </w:r>
          </w:p>
        </w:tc>
        <w:tc>
          <w:tcPr>
            <w:tcW w:w="1569" w:type="dxa"/>
            <w:gridSpan w:val="2"/>
          </w:tcPr>
          <w:p w:rsidR="00230943" w:rsidRDefault="00230943">
            <w:pPr>
              <w:pStyle w:val="TableParagraph"/>
              <w:rPr>
                <w:sz w:val="16"/>
                <w:szCs w:val="13"/>
              </w:rPr>
            </w:pPr>
          </w:p>
        </w:tc>
        <w:tc>
          <w:tcPr>
            <w:tcW w:w="1332" w:type="dxa"/>
            <w:gridSpan w:val="2"/>
          </w:tcPr>
          <w:p w:rsidR="00230943" w:rsidRDefault="00872B03">
            <w:pPr>
              <w:pStyle w:val="TableParagraph"/>
              <w:ind w:left="322" w:right="275" w:hanging="32"/>
              <w:rPr>
                <w:sz w:val="16"/>
                <w:szCs w:val="13"/>
              </w:rPr>
            </w:pPr>
            <w:hyperlink w:anchor="_bookmark12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Know</w:t>
              </w:r>
            </w:hyperlink>
            <w:r>
              <w:rPr>
                <w:color w:val="0462C1"/>
                <w:spacing w:val="-52"/>
                <w:sz w:val="16"/>
                <w:szCs w:val="13"/>
              </w:rPr>
              <w:t xml:space="preserve"> </w:t>
            </w:r>
            <w:hyperlink w:anchor="_bookmark12" w:history="1">
              <w:r>
                <w:rPr>
                  <w:color w:val="0462C1"/>
                  <w:sz w:val="16"/>
                  <w:szCs w:val="13"/>
                  <w:u w:val="single" w:color="0462C1"/>
                </w:rPr>
                <w:t>More</w:t>
              </w:r>
            </w:hyperlink>
          </w:p>
        </w:tc>
        <w:tc>
          <w:tcPr>
            <w:tcW w:w="1220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24 mm</w:t>
            </w:r>
          </w:p>
        </w:tc>
        <w:tc>
          <w:tcPr>
            <w:tcW w:w="1385" w:type="dxa"/>
          </w:tcPr>
          <w:p w:rsidR="00230943" w:rsidRDefault="00872B03">
            <w:pPr>
              <w:pStyle w:val="TableParagraph"/>
              <w:jc w:val="center"/>
              <w:rPr>
                <w:sz w:val="16"/>
                <w:szCs w:val="13"/>
                <w:lang w:val="en-GB"/>
              </w:rPr>
            </w:pPr>
            <w:r>
              <w:rPr>
                <w:sz w:val="16"/>
                <w:szCs w:val="13"/>
                <w:lang w:val="en-GB"/>
              </w:rPr>
              <w:t>24 mm</w:t>
            </w:r>
          </w:p>
        </w:tc>
      </w:tr>
      <w:tr w:rsidR="00230943">
        <w:trPr>
          <w:trHeight w:val="1471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75" w:lineRule="exact"/>
              <w:ind w:left="189"/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H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354" w:right="347" w:firstLine="3"/>
              <w:jc w:val="center"/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Combine</w:t>
            </w:r>
            <w:r>
              <w:rPr>
                <w:b/>
                <w:spacing w:val="1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effectiveness of</w:t>
            </w:r>
            <w:r>
              <w:rPr>
                <w:b/>
                <w:spacing w:val="-57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CBC</w:t>
            </w:r>
            <w:r>
              <w:rPr>
                <w:b/>
                <w:spacing w:val="-9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anti</w:t>
            </w:r>
            <w:r>
              <w:rPr>
                <w:b/>
                <w:spacing w:val="-9"/>
                <w:sz w:val="18"/>
                <w:szCs w:val="13"/>
              </w:rPr>
              <w:t>-</w:t>
            </w:r>
            <w:r>
              <w:rPr>
                <w:b/>
                <w:sz w:val="18"/>
                <w:szCs w:val="13"/>
              </w:rPr>
              <w:t>creep</w:t>
            </w:r>
            <w:r>
              <w:rPr>
                <w:b/>
                <w:spacing w:val="-57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Mechanism</w:t>
            </w:r>
          </w:p>
        </w:tc>
        <w:tc>
          <w:tcPr>
            <w:tcW w:w="1815" w:type="dxa"/>
            <w:gridSpan w:val="2"/>
          </w:tcPr>
          <w:p w:rsidR="00230943" w:rsidRDefault="00230943">
            <w:pPr>
              <w:pStyle w:val="TableParagraph"/>
              <w:rPr>
                <w:sz w:val="18"/>
                <w:szCs w:val="13"/>
              </w:rPr>
            </w:pPr>
          </w:p>
        </w:tc>
        <w:tc>
          <w:tcPr>
            <w:tcW w:w="1560" w:type="dxa"/>
          </w:tcPr>
          <w:p w:rsidR="00230943" w:rsidRDefault="00872B03">
            <w:pPr>
              <w:pStyle w:val="TableParagraph"/>
              <w:spacing w:line="275" w:lineRule="exact"/>
              <w:ind w:left="121" w:right="115"/>
              <w:jc w:val="center"/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1</w:t>
            </w:r>
            <w:r>
              <w:rPr>
                <w:b/>
                <w:spacing w:val="-3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Tommy</w:t>
            </w:r>
          </w:p>
          <w:p w:rsidR="00230943" w:rsidRDefault="00872B03">
            <w:pPr>
              <w:pStyle w:val="TableParagraph"/>
              <w:spacing w:before="43"/>
              <w:ind w:left="121" w:right="115"/>
              <w:jc w:val="center"/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Bar,</w:t>
            </w:r>
            <w:r>
              <w:rPr>
                <w:b/>
                <w:spacing w:val="-9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1</w:t>
            </w:r>
            <w:r>
              <w:rPr>
                <w:b/>
                <w:spacing w:val="-8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Screw</w:t>
            </w:r>
            <w:r>
              <w:rPr>
                <w:b/>
                <w:spacing w:val="-57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driver</w:t>
            </w:r>
          </w:p>
        </w:tc>
        <w:tc>
          <w:tcPr>
            <w:tcW w:w="1333" w:type="dxa"/>
            <w:gridSpan w:val="2"/>
          </w:tcPr>
          <w:p w:rsidR="00230943" w:rsidRDefault="00872B03">
            <w:pPr>
              <w:pStyle w:val="TableParagraph"/>
              <w:spacing w:line="273" w:lineRule="auto"/>
              <w:ind w:left="256" w:right="251"/>
              <w:jc w:val="center"/>
              <w:rPr>
                <w:sz w:val="18"/>
                <w:szCs w:val="13"/>
              </w:rPr>
            </w:pPr>
            <w:hyperlink w:anchor="_bookmark18" w:history="1">
              <w:r>
                <w:rPr>
                  <w:b/>
                  <w:color w:val="0462C1"/>
                  <w:sz w:val="18"/>
                  <w:szCs w:val="13"/>
                  <w:u w:val="thick" w:color="0462C1"/>
                </w:rPr>
                <w:t>Know</w:t>
              </w:r>
            </w:hyperlink>
            <w:r>
              <w:rPr>
                <w:b/>
                <w:color w:val="0462C1"/>
                <w:w w:val="99"/>
                <w:sz w:val="18"/>
                <w:szCs w:val="13"/>
              </w:rPr>
              <w:t xml:space="preserve"> </w:t>
            </w:r>
            <w:hyperlink w:anchor="_bookmark18" w:history="1">
              <w:r>
                <w:rPr>
                  <w:b/>
                  <w:color w:val="0462C1"/>
                  <w:sz w:val="18"/>
                  <w:szCs w:val="13"/>
                  <w:u w:val="thick" w:color="0462C1"/>
                </w:rPr>
                <w:t>More</w:t>
              </w:r>
            </w:hyperlink>
            <w:r>
              <w:rPr>
                <w:b/>
                <w:color w:val="0462C1"/>
                <w:spacing w:val="-57"/>
                <w:sz w:val="18"/>
                <w:szCs w:val="13"/>
              </w:rPr>
              <w:t xml:space="preserve"> </w:t>
            </w:r>
            <w:r>
              <w:rPr>
                <w:color w:val="0462C1"/>
                <w:sz w:val="18"/>
                <w:szCs w:val="13"/>
                <w:u w:val="single" w:color="0462C1"/>
              </w:rPr>
              <w:t>H</w:t>
            </w:r>
          </w:p>
        </w:tc>
        <w:tc>
          <w:tcPr>
            <w:tcW w:w="1217" w:type="dxa"/>
          </w:tcPr>
          <w:p w:rsidR="00230943" w:rsidRDefault="00872B03">
            <w:pPr>
              <w:pStyle w:val="TableParagraph"/>
              <w:jc w:val="center"/>
              <w:rPr>
                <w:sz w:val="18"/>
                <w:szCs w:val="13"/>
                <w:lang w:val="en-GB"/>
              </w:rPr>
            </w:pPr>
            <w:r>
              <w:rPr>
                <w:sz w:val="18"/>
                <w:szCs w:val="13"/>
                <w:lang w:val="en-GB"/>
              </w:rPr>
              <w:t xml:space="preserve">Sufficient </w:t>
            </w:r>
          </w:p>
        </w:tc>
        <w:tc>
          <w:tcPr>
            <w:tcW w:w="1384" w:type="dxa"/>
          </w:tcPr>
          <w:p w:rsidR="00230943" w:rsidRDefault="00872B03">
            <w:pPr>
              <w:pStyle w:val="TableParagraph"/>
              <w:jc w:val="center"/>
              <w:rPr>
                <w:sz w:val="18"/>
                <w:szCs w:val="13"/>
                <w:lang w:val="en-GB"/>
              </w:rPr>
            </w:pPr>
            <w:r>
              <w:rPr>
                <w:sz w:val="18"/>
                <w:szCs w:val="13"/>
                <w:lang w:val="en-GB"/>
              </w:rPr>
              <w:t>Sufficient</w:t>
            </w:r>
          </w:p>
        </w:tc>
      </w:tr>
      <w:tr w:rsidR="00230943">
        <w:trPr>
          <w:trHeight w:val="1468"/>
        </w:trPr>
        <w:tc>
          <w:tcPr>
            <w:tcW w:w="571" w:type="dxa"/>
          </w:tcPr>
          <w:p w:rsidR="00230943" w:rsidRDefault="00872B03">
            <w:pPr>
              <w:pStyle w:val="TableParagraph"/>
              <w:spacing w:line="275" w:lineRule="exact"/>
              <w:ind w:left="234"/>
              <w:rPr>
                <w:b/>
                <w:sz w:val="18"/>
                <w:szCs w:val="13"/>
              </w:rPr>
            </w:pPr>
            <w:r>
              <w:rPr>
                <w:b/>
                <w:w w:val="99"/>
                <w:sz w:val="18"/>
                <w:szCs w:val="13"/>
              </w:rPr>
              <w:t>I</w:t>
            </w:r>
          </w:p>
        </w:tc>
        <w:tc>
          <w:tcPr>
            <w:tcW w:w="2973" w:type="dxa"/>
          </w:tcPr>
          <w:p w:rsidR="00230943" w:rsidRDefault="00872B03">
            <w:pPr>
              <w:pStyle w:val="TableParagraph"/>
              <w:ind w:left="126" w:right="120" w:firstLine="3"/>
              <w:jc w:val="center"/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Step by step</w:t>
            </w:r>
            <w:r>
              <w:rPr>
                <w:b/>
                <w:spacing w:val="1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checking</w:t>
            </w:r>
            <w:r>
              <w:rPr>
                <w:b/>
                <w:spacing w:val="-1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of</w:t>
            </w:r>
            <w:r>
              <w:rPr>
                <w:b/>
                <w:spacing w:val="2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anti-</w:t>
            </w:r>
            <w:r>
              <w:rPr>
                <w:b/>
                <w:spacing w:val="1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creep</w:t>
            </w:r>
            <w:r>
              <w:rPr>
                <w:b/>
                <w:spacing w:val="-6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mechanism</w:t>
            </w:r>
            <w:r>
              <w:rPr>
                <w:b/>
                <w:spacing w:val="-11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of</w:t>
            </w:r>
            <w:r>
              <w:rPr>
                <w:b/>
                <w:spacing w:val="-57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CBC</w:t>
            </w:r>
          </w:p>
        </w:tc>
        <w:tc>
          <w:tcPr>
            <w:tcW w:w="1815" w:type="dxa"/>
            <w:gridSpan w:val="2"/>
          </w:tcPr>
          <w:p w:rsidR="00230943" w:rsidRDefault="00872B03">
            <w:pPr>
              <w:pStyle w:val="TableParagraph"/>
              <w:ind w:left="446" w:right="199" w:hanging="221"/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Working/Not</w:t>
            </w:r>
            <w:r>
              <w:rPr>
                <w:b/>
                <w:spacing w:val="-57"/>
                <w:sz w:val="18"/>
                <w:szCs w:val="13"/>
              </w:rPr>
              <w:t xml:space="preserve"> </w:t>
            </w:r>
            <w:r>
              <w:rPr>
                <w:b/>
                <w:sz w:val="18"/>
                <w:szCs w:val="13"/>
              </w:rPr>
              <w:t>Working</w:t>
            </w:r>
          </w:p>
        </w:tc>
        <w:tc>
          <w:tcPr>
            <w:tcW w:w="1560" w:type="dxa"/>
          </w:tcPr>
          <w:p w:rsidR="00230943" w:rsidRDefault="00230943">
            <w:pPr>
              <w:pStyle w:val="TableParagraph"/>
              <w:rPr>
                <w:sz w:val="18"/>
                <w:szCs w:val="13"/>
              </w:rPr>
            </w:pPr>
          </w:p>
        </w:tc>
        <w:tc>
          <w:tcPr>
            <w:tcW w:w="1333" w:type="dxa"/>
            <w:gridSpan w:val="2"/>
          </w:tcPr>
          <w:p w:rsidR="00230943" w:rsidRDefault="00872B03">
            <w:pPr>
              <w:pStyle w:val="TableParagraph"/>
              <w:ind w:left="271" w:right="262"/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Know</w:t>
            </w:r>
            <w:r>
              <w:rPr>
                <w:spacing w:val="-58"/>
                <w:sz w:val="18"/>
                <w:szCs w:val="13"/>
              </w:rPr>
              <w:t xml:space="preserve"> </w:t>
            </w:r>
            <w:r>
              <w:rPr>
                <w:sz w:val="18"/>
                <w:szCs w:val="13"/>
              </w:rPr>
              <w:t>More.</w:t>
            </w:r>
            <w:r>
              <w:rPr>
                <w:w w:val="99"/>
                <w:sz w:val="18"/>
                <w:szCs w:val="13"/>
              </w:rPr>
              <w:t>I</w:t>
            </w:r>
          </w:p>
        </w:tc>
        <w:tc>
          <w:tcPr>
            <w:tcW w:w="1217" w:type="dxa"/>
          </w:tcPr>
          <w:p w:rsidR="00230943" w:rsidRDefault="00872B03">
            <w:pPr>
              <w:pStyle w:val="TableParagraph"/>
              <w:jc w:val="center"/>
              <w:rPr>
                <w:sz w:val="18"/>
                <w:szCs w:val="13"/>
                <w:lang w:val="en-GB"/>
              </w:rPr>
            </w:pPr>
            <w:r>
              <w:rPr>
                <w:sz w:val="18"/>
                <w:szCs w:val="13"/>
                <w:lang w:val="en-GB"/>
              </w:rPr>
              <w:t xml:space="preserve">Working </w:t>
            </w:r>
          </w:p>
        </w:tc>
        <w:tc>
          <w:tcPr>
            <w:tcW w:w="1384" w:type="dxa"/>
          </w:tcPr>
          <w:p w:rsidR="00230943" w:rsidRDefault="00872B03">
            <w:pPr>
              <w:pStyle w:val="TableParagraph"/>
              <w:jc w:val="center"/>
              <w:rPr>
                <w:sz w:val="18"/>
                <w:szCs w:val="13"/>
                <w:lang w:val="en-GB"/>
              </w:rPr>
            </w:pPr>
            <w:r>
              <w:rPr>
                <w:sz w:val="18"/>
                <w:szCs w:val="13"/>
                <w:lang w:val="en-GB"/>
              </w:rPr>
              <w:t>Working</w:t>
            </w:r>
          </w:p>
        </w:tc>
      </w:tr>
    </w:tbl>
    <w:p w:rsidR="00230943" w:rsidRDefault="00230943">
      <w:pPr>
        <w:pStyle w:val="BodyText"/>
        <w:rPr>
          <w:b/>
          <w:sz w:val="13"/>
          <w:szCs w:val="18"/>
        </w:rPr>
      </w:pPr>
    </w:p>
    <w:p w:rsidR="00230943" w:rsidRDefault="00872B03">
      <w:pPr>
        <w:pStyle w:val="NoSpacing"/>
        <w:ind w:left="142"/>
        <w:rPr>
          <w:sz w:val="24"/>
          <w:szCs w:val="24"/>
        </w:rPr>
      </w:pPr>
      <w:r>
        <w:rPr>
          <w:b/>
          <w:bCs/>
          <w:sz w:val="28"/>
          <w:szCs w:val="28"/>
        </w:rPr>
        <w:t>Any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Other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observation       :</w:t>
      </w:r>
      <w:r>
        <w:tab/>
        <w:t>Nil</w:t>
      </w:r>
      <w:r>
        <w:rPr>
          <w:sz w:val="24"/>
          <w:szCs w:val="24"/>
        </w:rPr>
        <w:t xml:space="preserve"> </w:t>
      </w:r>
    </w:p>
    <w:p w:rsidR="00230943" w:rsidRDefault="00872B03">
      <w:pPr>
        <w:pStyle w:val="BodyText"/>
        <w:spacing w:before="10"/>
        <w:ind w:firstLineChars="50" w:firstLine="141"/>
        <w:rPr>
          <w:b/>
          <w:sz w:val="20"/>
          <w:lang w:val="en-GB"/>
        </w:rPr>
      </w:pPr>
      <w:r>
        <w:rPr>
          <w:b/>
          <w:bCs/>
          <w:sz w:val="28"/>
          <w:szCs w:val="28"/>
          <w:lang w:val="en-GB" w:eastAsia="en-IN" w:bidi="ar-SA"/>
        </w:rPr>
        <w:t xml:space="preserve">Date Of Investigation </w:t>
      </w:r>
      <w:r>
        <w:rPr>
          <w:b/>
          <w:sz w:val="20"/>
          <w:lang w:val="en-GB"/>
        </w:rPr>
        <w:tab/>
        <w:t xml:space="preserve">        :</w:t>
      </w:r>
      <w:r>
        <w:rPr>
          <w:b/>
          <w:sz w:val="20"/>
          <w:lang w:val="en-GB"/>
        </w:rPr>
        <w:tab/>
        <w:t>11.01.2023,</w:t>
      </w:r>
    </w:p>
    <w:p w:rsidR="00230943" w:rsidRDefault="00872B03">
      <w:pPr>
        <w:pStyle w:val="BodyText"/>
        <w:spacing w:before="10" w:line="240" w:lineRule="auto"/>
        <w:ind w:firstLineChars="50" w:firstLine="110"/>
        <w:rPr>
          <w:sz w:val="22"/>
          <w:szCs w:val="22"/>
          <w:lang w:val="en-GB"/>
        </w:rPr>
      </w:pPr>
      <w:r>
        <w:rPr>
          <w:sz w:val="22"/>
          <w:szCs w:val="22"/>
        </w:rPr>
        <w:t>CTNL(P)/BL informed at 18:27 hrs as train no-</w:t>
      </w:r>
      <w:r>
        <w:rPr>
          <w:sz w:val="22"/>
          <w:szCs w:val="22"/>
          <w:lang w:val="en-GB"/>
        </w:rPr>
        <w:t xml:space="preserve">Up  </w:t>
      </w:r>
      <w:r>
        <w:rPr>
          <w:sz w:val="22"/>
          <w:szCs w:val="22"/>
        </w:rPr>
        <w:t>TCLS/KOK</w:t>
      </w:r>
      <w:r>
        <w:rPr>
          <w:sz w:val="22"/>
          <w:szCs w:val="22"/>
          <w:lang w:val="en-GB"/>
        </w:rPr>
        <w:t>G</w:t>
      </w:r>
      <w:r>
        <w:rPr>
          <w:sz w:val="22"/>
          <w:szCs w:val="22"/>
        </w:rPr>
        <w:t xml:space="preserve">  suddenly pressure drop between MRL-NVS at 240/8 km then talked to Guard informed at 18;35 hrs  , that CBC uncoupled</w:t>
      </w:r>
      <w:r>
        <w:rPr>
          <w:sz w:val="22"/>
          <w:szCs w:val="22"/>
          <w:lang w:val="en-GB"/>
        </w:rPr>
        <w:t xml:space="preserve"> in</w:t>
      </w:r>
      <w:r>
        <w:rPr>
          <w:sz w:val="22"/>
          <w:szCs w:val="22"/>
        </w:rPr>
        <w:t xml:space="preserve"> between wgn no- ECR/3310143</w:t>
      </w:r>
      <w:r w:rsidR="0000521F">
        <w:rPr>
          <w:sz w:val="22"/>
          <w:szCs w:val="22"/>
        </w:rPr>
        <w:t>5709</w:t>
      </w:r>
      <w:bookmarkStart w:id="1" w:name="_GoBack"/>
      <w:bookmarkEnd w:id="1"/>
      <w:r>
        <w:rPr>
          <w:sz w:val="22"/>
          <w:szCs w:val="22"/>
        </w:rPr>
        <w:t>/BCNHL -6th from rear ( N/E</w:t>
      </w:r>
      <w:r>
        <w:rPr>
          <w:sz w:val="22"/>
          <w:szCs w:val="22"/>
          <w:lang w:val="en-GB"/>
        </w:rPr>
        <w:t>nd</w:t>
      </w:r>
      <w:r>
        <w:rPr>
          <w:sz w:val="22"/>
          <w:szCs w:val="22"/>
        </w:rPr>
        <w:t xml:space="preserve"> knuckle</w:t>
      </w:r>
      <w:r>
        <w:rPr>
          <w:sz w:val="22"/>
          <w:szCs w:val="22"/>
          <w:lang w:val="en-GB"/>
        </w:rPr>
        <w:t xml:space="preserve"> fresh</w:t>
      </w:r>
      <w:r>
        <w:rPr>
          <w:sz w:val="22"/>
          <w:szCs w:val="22"/>
        </w:rPr>
        <w:t xml:space="preserve"> broken)  and wgn no- ECR/3310143601/BCHHL 5th from rear .</w:t>
      </w:r>
      <w:r>
        <w:rPr>
          <w:sz w:val="22"/>
          <w:szCs w:val="22"/>
          <w:lang w:val="en-GB"/>
        </w:rPr>
        <w:t>Front portion</w:t>
      </w:r>
      <w:r>
        <w:rPr>
          <w:sz w:val="22"/>
          <w:szCs w:val="22"/>
        </w:rPr>
        <w:t xml:space="preserve"> pulled at 18:34 hrs </w:t>
      </w:r>
      <w:r>
        <w:rPr>
          <w:sz w:val="22"/>
          <w:szCs w:val="22"/>
          <w:lang w:val="en-GB"/>
        </w:rPr>
        <w:t>to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>NVS</w:t>
      </w:r>
      <w:r>
        <w:rPr>
          <w:sz w:val="22"/>
          <w:szCs w:val="22"/>
        </w:rPr>
        <w:t xml:space="preserve"> si</w:t>
      </w:r>
      <w:r>
        <w:rPr>
          <w:sz w:val="22"/>
          <w:szCs w:val="22"/>
          <w:lang w:val="en-GB"/>
        </w:rPr>
        <w:t>d</w:t>
      </w:r>
      <w:r>
        <w:rPr>
          <w:sz w:val="22"/>
          <w:szCs w:val="22"/>
        </w:rPr>
        <w:t xml:space="preserve">e and </w:t>
      </w:r>
      <w:r>
        <w:rPr>
          <w:sz w:val="22"/>
          <w:szCs w:val="22"/>
          <w:lang w:val="en-GB"/>
        </w:rPr>
        <w:t>rear</w:t>
      </w:r>
      <w:r>
        <w:rPr>
          <w:sz w:val="22"/>
          <w:szCs w:val="22"/>
        </w:rPr>
        <w:t xml:space="preserve"> portion pulled at 19:21 hrs </w:t>
      </w:r>
      <w:r>
        <w:rPr>
          <w:sz w:val="22"/>
          <w:szCs w:val="22"/>
          <w:lang w:val="en-GB"/>
        </w:rPr>
        <w:t>by same power&amp; S</w:t>
      </w:r>
      <w:r>
        <w:rPr>
          <w:sz w:val="22"/>
          <w:szCs w:val="22"/>
        </w:rPr>
        <w:t>ection clear</w:t>
      </w:r>
      <w:r>
        <w:rPr>
          <w:sz w:val="22"/>
          <w:szCs w:val="22"/>
          <w:lang w:val="en-GB"/>
        </w:rPr>
        <w:t>ed</w:t>
      </w:r>
      <w:r>
        <w:rPr>
          <w:sz w:val="22"/>
          <w:szCs w:val="22"/>
        </w:rPr>
        <w:t xml:space="preserve"> at 19:3</w:t>
      </w:r>
      <w:r>
        <w:rPr>
          <w:sz w:val="22"/>
          <w:szCs w:val="22"/>
        </w:rPr>
        <w:t xml:space="preserve">1  hrs. c&amp;w staff reached at site 19:31 hrs and knuckle change at 19:50 hrs. </w:t>
      </w:r>
      <w:r>
        <w:rPr>
          <w:sz w:val="22"/>
          <w:szCs w:val="22"/>
          <w:lang w:val="en-GB"/>
        </w:rPr>
        <w:t>Shtg start-21.40 hrs to 22.45 Hrs. POL- 22.50 Hrs. Pressure continuity &amp; ready at 23.10 Hrs. Dept. 00.20 Hrs.</w:t>
      </w:r>
    </w:p>
    <w:p w:rsidR="00230943" w:rsidRDefault="00872B03">
      <w:pPr>
        <w:pStyle w:val="BodyText"/>
        <w:numPr>
          <w:ilvl w:val="0"/>
          <w:numId w:val="1"/>
        </w:numPr>
        <w:spacing w:beforeLines="50" w:before="120" w:afterLines="50" w:after="120" w:line="240" w:lineRule="auto"/>
        <w:ind w:left="-108" w:firstLine="108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Buffer height of both wagon was found 1070mm&amp; 1065 mm respectively.</w:t>
      </w:r>
    </w:p>
    <w:p w:rsidR="00230943" w:rsidRDefault="00872B03">
      <w:pPr>
        <w:pStyle w:val="BodyText"/>
        <w:numPr>
          <w:ilvl w:val="0"/>
          <w:numId w:val="1"/>
        </w:numPr>
        <w:spacing w:beforeLines="50" w:before="120" w:afterLines="50" w:after="120" w:line="240" w:lineRule="auto"/>
        <w:ind w:left="-108" w:firstLine="108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geometrical structure of both adjacent wagons operating handle were found  proper.</w:t>
      </w:r>
    </w:p>
    <w:p w:rsidR="00230943" w:rsidRDefault="00872B03">
      <w:pPr>
        <w:pStyle w:val="BodyText"/>
        <w:numPr>
          <w:ilvl w:val="0"/>
          <w:numId w:val="1"/>
        </w:numPr>
        <w:spacing w:before="10" w:after="80" w:line="240" w:lineRule="auto"/>
        <w:ind w:left="-108" w:firstLine="108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Both adjacent wagons, No hitting marks were found on both CBC coupler body &amp; CBC O/Handle.</w:t>
      </w:r>
    </w:p>
    <w:p w:rsidR="00230943" w:rsidRDefault="00872B03">
      <w:pPr>
        <w:pStyle w:val="BodyText"/>
        <w:numPr>
          <w:ilvl w:val="0"/>
          <w:numId w:val="1"/>
        </w:numPr>
        <w:spacing w:before="10" w:after="80" w:line="240" w:lineRule="auto"/>
        <w:ind w:left="-108" w:firstLine="108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After knuckle replacement, the  both wagons were recoupled  and push-pull test</w:t>
      </w:r>
      <w:r>
        <w:rPr>
          <w:sz w:val="22"/>
          <w:szCs w:val="22"/>
          <w:lang w:val="en-GB"/>
        </w:rPr>
        <w:t xml:space="preserve"> was conducted</w:t>
      </w:r>
    </w:p>
    <w:p w:rsidR="00230943" w:rsidRDefault="00872B03">
      <w:pPr>
        <w:pStyle w:val="BodyText"/>
        <w:spacing w:before="10" w:after="80" w:line="240" w:lineRule="auto"/>
        <w:ind w:firstLineChars="150" w:firstLine="33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thrice times&amp; was successful all three times.</w:t>
      </w:r>
    </w:p>
    <w:tbl>
      <w:tblPr>
        <w:tblStyle w:val="TableGrid"/>
        <w:tblW w:w="101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30"/>
        <w:gridCol w:w="3292"/>
        <w:gridCol w:w="6268"/>
      </w:tblGrid>
      <w:tr w:rsidR="00230943">
        <w:trPr>
          <w:trHeight w:val="21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>J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bidi="hi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bidi="hi-IN"/>
              </w:rPr>
              <w:t>Any other observations</w:t>
            </w:r>
            <w:r>
              <w:rPr>
                <w:rFonts w:ascii="Times New Roman" w:hAnsi="Times New Roman" w:cs="Times New Roman"/>
                <w:sz w:val="21"/>
                <w:szCs w:val="21"/>
                <w:lang w:bidi="hi-IN"/>
              </w:rPr>
              <w:t>: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43" w:rsidRDefault="00872B03">
            <w:pPr>
              <w:pStyle w:val="NoSpacing"/>
              <w:jc w:val="center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>NIL</w:t>
            </w:r>
          </w:p>
          <w:p w:rsidR="00230943" w:rsidRDefault="00230943">
            <w:pPr>
              <w:pStyle w:val="NoSpacing"/>
              <w:jc w:val="center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</w:p>
        </w:tc>
      </w:tr>
      <w:tr w:rsidR="00230943">
        <w:tc>
          <w:tcPr>
            <w:tcW w:w="6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>K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hi-IN"/>
              </w:rPr>
              <w:t>Conclusion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 xml:space="preserve">Rear end CBC Knuckle fresh broken at Km 240/8during observing caution order bet </w:t>
            </w:r>
            <w:r>
              <w:rPr>
                <w:rFonts w:ascii="Times New Roman" w:hAnsi="Times New Roman" w:cs="Times New Roman"/>
                <w:sz w:val="16"/>
                <w:szCs w:val="16"/>
                <w:lang w:val="en-GB" w:bidi="hi-IN"/>
              </w:rPr>
              <w:t>MRL-NVS,</w:t>
            </w: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 xml:space="preserve"> 30KMPH from Km240/01 to Km 239/35.as per Gd statement  </w:t>
            </w:r>
          </w:p>
        </w:tc>
      </w:tr>
      <w:tr w:rsidR="00230943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23094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bidi="hi-IN"/>
              </w:rPr>
            </w:pPr>
          </w:p>
        </w:tc>
        <w:tc>
          <w:tcPr>
            <w:tcW w:w="3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 xml:space="preserve">Action Taken </w:t>
            </w:r>
          </w:p>
        </w:tc>
        <w:tc>
          <w:tcPr>
            <w:tcW w:w="6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>New CBC Knuckle Replaced on trailing end of affected wagon no. ECR/33101435709 BCNHL 6</w:t>
            </w:r>
            <w:r>
              <w:rPr>
                <w:rFonts w:ascii="Times New Roman" w:hAnsi="Times New Roman" w:cs="Times New Roman"/>
                <w:sz w:val="21"/>
                <w:szCs w:val="21"/>
                <w:vertAlign w:val="superscript"/>
                <w:lang w:val="en-GB" w:bidi="hi-IN"/>
              </w:rPr>
              <w:t>TH</w:t>
            </w: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 xml:space="preserve"> From BVCM.</w:t>
            </w:r>
          </w:p>
        </w:tc>
      </w:tr>
      <w:tr w:rsidR="00230943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>L</w:t>
            </w:r>
          </w:p>
        </w:tc>
        <w:tc>
          <w:tcPr>
            <w:tcW w:w="3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rPr>
                <w:rFonts w:ascii="Times New Roman" w:hAnsi="Times New Roman" w:cs="Times New Roman"/>
                <w:sz w:val="21"/>
                <w:szCs w:val="21"/>
                <w:lang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hi-IN"/>
              </w:rPr>
              <w:t>Responsibility</w:t>
            </w:r>
          </w:p>
        </w:tc>
        <w:tc>
          <w:tcPr>
            <w:tcW w:w="6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943" w:rsidRDefault="00872B03">
            <w:pPr>
              <w:pStyle w:val="NoSpacing"/>
              <w:ind w:firstLineChars="50" w:firstLine="105"/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GB" w:bidi="hi-IN"/>
              </w:rPr>
              <w:t>May be fixed after CMT report.</w:t>
            </w:r>
          </w:p>
        </w:tc>
      </w:tr>
    </w:tbl>
    <w:p w:rsidR="00230943" w:rsidRDefault="00872B0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30943" w:rsidRDefault="00230943">
      <w:pPr>
        <w:rPr>
          <w:sz w:val="20"/>
          <w:szCs w:val="16"/>
        </w:rPr>
      </w:pPr>
    </w:p>
    <w:p w:rsidR="00230943" w:rsidRDefault="00872B03">
      <w:pPr>
        <w:rPr>
          <w:lang w:val="en-GB"/>
        </w:rPr>
      </w:pPr>
      <w:r>
        <w:rPr>
          <w:lang w:val="en-GB"/>
        </w:rPr>
        <w:t xml:space="preserve">CLI/BL                                                     SS/NVS               </w:t>
      </w:r>
      <w:r>
        <w:rPr>
          <w:lang w:val="en-GB"/>
        </w:rPr>
        <w:t xml:space="preserve">                                                 SSE/JE,UDN</w:t>
      </w:r>
    </w:p>
    <w:sectPr w:rsidR="0023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B03" w:rsidRDefault="00872B03">
      <w:pPr>
        <w:spacing w:line="240" w:lineRule="auto"/>
      </w:pPr>
      <w:r>
        <w:separator/>
      </w:r>
    </w:p>
  </w:endnote>
  <w:endnote w:type="continuationSeparator" w:id="0">
    <w:p w:rsidR="00872B03" w:rsidRDefault="00872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B03" w:rsidRDefault="00872B03">
      <w:pPr>
        <w:spacing w:after="0"/>
      </w:pPr>
      <w:r>
        <w:separator/>
      </w:r>
    </w:p>
  </w:footnote>
  <w:footnote w:type="continuationSeparator" w:id="0">
    <w:p w:rsidR="00872B03" w:rsidRDefault="00872B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BB92"/>
    <w:multiLevelType w:val="singleLevel"/>
    <w:tmpl w:val="543FBB92"/>
    <w:lvl w:ilvl="0">
      <w:start w:val="1"/>
      <w:numFmt w:val="decimal"/>
      <w:lvlText w:val="%1."/>
      <w:lvlJc w:val="left"/>
      <w:pPr>
        <w:tabs>
          <w:tab w:val="left" w:pos="312"/>
        </w:tabs>
        <w:ind w:left="-1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4E"/>
    <w:rsid w:val="0000521F"/>
    <w:rsid w:val="000E78C9"/>
    <w:rsid w:val="00230943"/>
    <w:rsid w:val="002C6F1B"/>
    <w:rsid w:val="002D02FD"/>
    <w:rsid w:val="0040478F"/>
    <w:rsid w:val="00444B4C"/>
    <w:rsid w:val="005577FE"/>
    <w:rsid w:val="005725D9"/>
    <w:rsid w:val="005B06CC"/>
    <w:rsid w:val="00605B10"/>
    <w:rsid w:val="00735BF1"/>
    <w:rsid w:val="00781255"/>
    <w:rsid w:val="007B519D"/>
    <w:rsid w:val="007C494E"/>
    <w:rsid w:val="008469F9"/>
    <w:rsid w:val="00872B03"/>
    <w:rsid w:val="009F091C"/>
    <w:rsid w:val="00A373BD"/>
    <w:rsid w:val="00A528F8"/>
    <w:rsid w:val="00CA3C42"/>
    <w:rsid w:val="00DC39D6"/>
    <w:rsid w:val="00F15562"/>
    <w:rsid w:val="00FD198A"/>
    <w:rsid w:val="04FA792E"/>
    <w:rsid w:val="11310AE9"/>
    <w:rsid w:val="18EE447F"/>
    <w:rsid w:val="1EC11E77"/>
    <w:rsid w:val="268101E6"/>
    <w:rsid w:val="29492DC2"/>
    <w:rsid w:val="2A98380B"/>
    <w:rsid w:val="310059DA"/>
    <w:rsid w:val="36176E3B"/>
    <w:rsid w:val="47627FAB"/>
    <w:rsid w:val="58B24167"/>
    <w:rsid w:val="58F6786E"/>
    <w:rsid w:val="66704012"/>
    <w:rsid w:val="6A0646F1"/>
    <w:rsid w:val="6EF57D3B"/>
    <w:rsid w:val="732A636A"/>
    <w:rsid w:val="75463AB4"/>
    <w:rsid w:val="7F2A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5DD2"/>
  <w15:docId w15:val="{CDD123E1-8E18-4AEF-BE9A-4AE71CE5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/>
    </w:rPr>
  </w:style>
  <w:style w:type="paragraph" w:styleId="Heading6">
    <w:name w:val="heading 6"/>
    <w:basedOn w:val="Normal"/>
    <w:next w:val="Normal"/>
    <w:uiPriority w:val="1"/>
    <w:qFormat/>
    <w:pPr>
      <w:ind w:left="2188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bidi="mr-I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B0E6-6DDD-46FB-A6F3-6A424489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1053</Words>
  <Characters>6003</Characters>
  <Application>Microsoft Office Word</Application>
  <DocSecurity>0</DocSecurity>
  <Lines>50</Lines>
  <Paragraphs>14</Paragraphs>
  <ScaleCrop>false</ScaleCrop>
  <Company>HP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Pushkar singh</cp:lastModifiedBy>
  <cp:revision>20</cp:revision>
  <cp:lastPrinted>2021-03-02T06:04:00Z</cp:lastPrinted>
  <dcterms:created xsi:type="dcterms:W3CDTF">2019-01-28T07:09:00Z</dcterms:created>
  <dcterms:modified xsi:type="dcterms:W3CDTF">2023-01-12T16:37:00Z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1081F21AC0DF40F396FE6DDCC2E45FAF</vt:lpwstr>
  </property>
</Properties>
</file>