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Literature Survey: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https://www.researchgate.net/publication/311614984_Subsea_Infrastructure_Inspection_A_Review_Study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(PDF) Asset Inspection Powered by Computer Vision: The Use of Deep Neural Networks for Automating the Detection and Classification of Pipeline External Damage (researchgate.net)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(PDF) Vision-Based Pipe Monitoring Robot For Crack Detection Using Canny Edge Detection Method As An Image Processing Technique (researchgate.net)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11614984_Subsea_Infrastructure_Inspection_A_Review_Study" TargetMode="External"/><Relationship Id="rId7" Type="http://schemas.openxmlformats.org/officeDocument/2006/relationships/hyperlink" Target="https://www.researchgate.net/publication/350457978_Asset_Inspection_Powered_by_Computer_Vision_The_Use_of_Deep_Neural_Networks_for_Automating_the_Detection_and_Classification_of_Pipeline_External_Damage" TargetMode="External"/><Relationship Id="rId8" Type="http://schemas.openxmlformats.org/officeDocument/2006/relationships/hyperlink" Target="https://www.researchgate.net/publication/320115527_Vision-Based_Pipe_Monitoring_Robot_For_Crack_Detection_Using_Canny_Edge_Detection_Method_As_An_Image_Processing_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