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1A365D"/>
          <w:sz w:val="40"/>
        </w:rPr>
        <w:t>APPROVAL NOTE</w:t>
      </w:r>
    </w:p>
    <w:p>
      <w:pPr>
        <w:spacing w:before="0" w:after="320"/>
        <w:jc w:val="center"/>
      </w:pPr>
      <w:r>
        <w:rPr>
          <w:rFonts w:ascii="Arial" w:hAnsi="Arial"/>
          <w:i/>
          <w:color w:val="64748B"/>
          <w:sz w:val="20"/>
        </w:rPr>
        <w:t>Automated Operational Assessment &amp; Executive Review</w:t>
      </w:r>
    </w:p>
    <w:p>
      <w:pPr>
        <w:keepNext/>
        <w:spacing w:before="200" w:after="120"/>
      </w:pPr>
      <w:r>
        <w:rPr>
          <w:rFonts w:ascii="Arial" w:hAnsi="Arial"/>
          <w:b/>
          <w:color w:val="1A365D"/>
          <w:sz w:val="26"/>
        </w:rPr>
        <w:t>1. Subject</w:t>
      </w:r>
    </w:p>
    <w:p>
      <w:pPr>
        <w:spacing w:after="160"/>
      </w:pPr>
      <w:r>
        <w:rPr>
          <w:rFonts w:ascii="Arial" w:hAnsi="Arial"/>
          <w:sz w:val="21"/>
        </w:rPr>
        <w:t>Phase 8 Knowledge Base Verification — Pump-03 Assessment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2. Background</w:t>
      </w:r>
    </w:p>
    <w:p>
      <w:pPr>
        <w:spacing w:after="160"/>
      </w:pPr>
      <w:r>
        <w:rPr>
          <w:rFonts w:ascii="Arial" w:hAnsi="Arial"/>
          <w:sz w:val="20"/>
        </w:rPr>
        <w:t>Crude Distillation Unit CDU-II routine thermal audit.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3. Inspection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Finding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Bearing temperature exceeded operating limit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Equipment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Pump-03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Observed Value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92°C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Limit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80°C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Severity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HIGH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Evidence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Thermal scan measured 92°C under continuous load.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4. Technical Analysis</w:t>
      </w:r>
    </w:p>
    <w:p>
      <w:pPr>
        <w:spacing w:after="160"/>
      </w:pPr>
      <w:r>
        <w:rPr>
          <w:rFonts w:ascii="Arial" w:hAnsi="Arial"/>
          <w:sz w:val="20"/>
        </w:rPr>
        <w:t>Evaluation was performed by correlating observed parameters against standard operating procedures (Maintenance_SOP.pdf). Assessment analysis indicates: Bearing temperature of 92°C exceeds SOP-MAINT-001 continuous limit of 80°C.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5. Risk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Risk Level</w:t>
            </w:r>
          </w:p>
        </w:tc>
        <w:tc>
          <w:tcPr>
            <w:tcW w:type="dxa" w:w="6768"/>
            <w:shd w:fill="FED7D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53030"/>
                <w:sz w:val="22"/>
              </w:rPr>
              <w:t>HIGH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Reason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Bearing temperature of 92°C exceeds SOP-MAINT-001 continuous limit of 80°C.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6.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B6CB0"/>
                <w:sz w:val="20"/>
              </w:rPr>
              <w:t>Reduce unit throughput, inspect lubricant reservoir, and schedule bearing replacement.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7. References</w:t>
      </w:r>
    </w:p>
    <w:p>
      <w:pPr>
        <w:spacing w:after="80"/>
        <w:ind w:left="360"/>
      </w:pPr>
      <w:r>
        <w:rPr>
          <w:rFonts w:ascii="Arial" w:hAnsi="Arial"/>
          <w:b/>
          <w:sz w:val="19"/>
        </w:rPr>
        <w:t xml:space="preserve">[1] </w:t>
      </w:r>
      <w:r>
        <w:rPr>
          <w:rFonts w:ascii="Arial" w:hAnsi="Arial"/>
          <w:sz w:val="19"/>
        </w:rPr>
        <w:t>Filename: Maintenance_SOP.pdf | Page: 1 | Chunk Index: 0</w:t>
      </w:r>
    </w:p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8.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Prepared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SovereignAI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Reviewed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Approved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7"/>
      </w:rPr>
      <w:t>CONFIDENTIAL — For Authorized Operational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SovereignAI — Industrial Inspection &amp; Approval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