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1A365D"/>
          <w:sz w:val="40"/>
        </w:rPr>
        <w:t>APPROVAL NOTE</w:t>
      </w:r>
    </w:p>
    <w:p>
      <w:pPr>
        <w:spacing w:before="0" w:after="320"/>
        <w:jc w:val="center"/>
      </w:pPr>
      <w:r>
        <w:rPr>
          <w:rFonts w:ascii="Arial" w:hAnsi="Arial"/>
          <w:i/>
          <w:color w:val="64748B"/>
          <w:sz w:val="20"/>
        </w:rPr>
        <w:t>Automated Operational Assessment &amp; Executive Review</w:t>
      </w:r>
    </w:p>
    <w:p>
      <w:pPr>
        <w:keepNext/>
        <w:spacing w:before="200" w:after="120"/>
      </w:pPr>
      <w:r>
        <w:rPr>
          <w:rFonts w:ascii="Arial" w:hAnsi="Arial"/>
          <w:b/>
          <w:color w:val="1A365D"/>
          <w:sz w:val="26"/>
        </w:rPr>
        <w:t>1. Subject</w:t>
      </w:r>
    </w:p>
    <w:p>
      <w:pPr>
        <w:spacing w:after="160"/>
      </w:pPr>
      <w:r>
        <w:rPr>
          <w:rFonts w:ascii="Arial" w:hAnsi="Arial"/>
          <w:sz w:val="21"/>
        </w:rPr>
        <w:t>Unit Test Approval Note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2. Background</w:t>
      </w:r>
    </w:p>
    <w:p>
      <w:pPr>
        <w:spacing w:after="160"/>
      </w:pPr>
      <w:r>
        <w:rPr>
          <w:rFonts w:ascii="Arial" w:hAnsi="Arial"/>
          <w:sz w:val="20"/>
        </w:rPr>
        <w:t>Generated by SovereignAI Autonomous Agent.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3. Inspection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Finding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Observed vibration on Pump-P102 discharge line.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Equipment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Critical Equipment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Observed Value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N/A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Limit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N/A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Severity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Evidence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Observed vibration on Pump-P102 discharge line.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4. Technical Analysis</w:t>
      </w:r>
    </w:p>
    <w:p>
      <w:pPr>
        <w:spacing w:after="160"/>
      </w:pPr>
      <w:r>
        <w:rPr>
          <w:rFonts w:ascii="Arial" w:hAnsi="Arial"/>
          <w:sz w:val="20"/>
        </w:rPr>
        <w:t>Multi-step automated agent assessment.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5.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Risk Level</w:t>
            </w:r>
          </w:p>
        </w:tc>
        <w:tc>
          <w:tcPr>
            <w:tcW w:type="dxa" w:w="6768"/>
            <w:shd w:fill="FEEBC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B7791F"/>
                <w:sz w:val="22"/>
              </w:rPr>
              <w:t>MEDIUM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Reason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Risk level MEDIUM due to potential seal fatigue.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6.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B6CB0"/>
                <w:sz w:val="20"/>
              </w:rPr>
              <w:t>Schedule replacement of mechanical seal within 48 hours.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7. References</w:t>
      </w:r>
    </w:p>
    <w:p>
      <w:pPr>
        <w:spacing w:after="80"/>
        <w:ind w:left="360"/>
      </w:pPr>
      <w:r>
        <w:rPr>
          <w:rFonts w:ascii="Arial" w:hAnsi="Arial"/>
          <w:b/>
          <w:sz w:val="19"/>
        </w:rPr>
        <w:t xml:space="preserve">[1] </w:t>
      </w:r>
      <w:r>
        <w:rPr>
          <w:rFonts w:ascii="Arial" w:hAnsi="Arial"/>
          <w:sz w:val="19"/>
        </w:rPr>
        <w:t>Filename: SovereignAI_Knowledge_Base | Page: 1 | Chunk Index: 0</w:t>
      </w:r>
    </w:p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8.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Prepared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SovereignAI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Reviewed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Approved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CONFIDENTIAL — For Authorized Operational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SovereignAI — Industrial Inspection &amp; Approval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