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B58" w14:textId="724910C3" w:rsidR="00AB2109" w:rsidRPr="00352C56" w:rsidRDefault="00AB2109" w:rsidP="00C97BA7">
      <w:pPr>
        <w:pStyle w:val="Heading2"/>
        <w:spacing w:before="314"/>
        <w:ind w:right="29"/>
        <w:jc w:val="center"/>
      </w:pPr>
      <w:r w:rsidRPr="00352C56">
        <w:t>AR EDUCATIONAL APP FOR ELEMENTARY EDUCATION</w:t>
      </w:r>
    </w:p>
    <w:p w14:paraId="4B6028AA" w14:textId="77777777" w:rsidR="00AB2109" w:rsidRPr="00352C56" w:rsidRDefault="00AB2109" w:rsidP="00C97BA7">
      <w:pPr>
        <w:pStyle w:val="Heading2"/>
        <w:spacing w:before="314"/>
        <w:ind w:right="29"/>
        <w:jc w:val="center"/>
      </w:pPr>
    </w:p>
    <w:p w14:paraId="4E662060" w14:textId="7814F08A" w:rsidR="00AB2109" w:rsidRPr="007E1D4D" w:rsidRDefault="00AB2109" w:rsidP="00C97BA7">
      <w:pPr>
        <w:pStyle w:val="Heading2"/>
        <w:spacing w:before="314"/>
        <w:ind w:right="29"/>
        <w:jc w:val="center"/>
        <w:rPr>
          <w:sz w:val="32"/>
          <w:szCs w:val="32"/>
        </w:rPr>
      </w:pPr>
      <w:r w:rsidRPr="007E1D4D">
        <w:rPr>
          <w:sz w:val="32"/>
          <w:szCs w:val="32"/>
        </w:rPr>
        <w:t>Literature review</w:t>
      </w:r>
    </w:p>
    <w:p w14:paraId="5968CBE5" w14:textId="77777777" w:rsidR="006972E7" w:rsidRPr="00352C56" w:rsidRDefault="006972E7" w:rsidP="00C97BA7">
      <w:pPr>
        <w:pStyle w:val="Heading2"/>
        <w:spacing w:before="314"/>
        <w:ind w:right="29"/>
        <w:jc w:val="center"/>
      </w:pPr>
    </w:p>
    <w:p w14:paraId="3EF4D1A0" w14:textId="12092254"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615C2258" w14:textId="77777777" w:rsidR="00352C56" w:rsidRPr="00352C56" w:rsidRDefault="00352C56" w:rsidP="00C97BA7">
      <w:pPr>
        <w:pStyle w:val="BodyText"/>
        <w:jc w:val="center"/>
        <w:rPr>
          <w:b/>
          <w:bCs/>
          <w:noProof/>
          <w:sz w:val="28"/>
          <w:szCs w:val="28"/>
        </w:rPr>
      </w:pPr>
    </w:p>
    <w:p w14:paraId="7989986D" w14:textId="3A49FCA1" w:rsidR="0027562B" w:rsidRPr="00352C56" w:rsidRDefault="0027562B" w:rsidP="00500174">
      <w:pPr>
        <w:pStyle w:val="BodyText"/>
        <w:ind w:left="2880"/>
        <w:jc w:val="both"/>
        <w:rPr>
          <w:b/>
          <w:bCs/>
          <w:noProof/>
          <w:sz w:val="28"/>
          <w:szCs w:val="28"/>
        </w:rPr>
      </w:pPr>
      <w:r w:rsidRPr="00352C56">
        <w:rPr>
          <w:b/>
          <w:bCs/>
          <w:noProof/>
          <w:sz w:val="28"/>
          <w:szCs w:val="28"/>
        </w:rPr>
        <w:t>Kaushik Chaurasiya(23BCT10001)</w:t>
      </w:r>
    </w:p>
    <w:p w14:paraId="3D97B101" w14:textId="77777777" w:rsidR="0027562B" w:rsidRPr="00352C56" w:rsidRDefault="0027562B" w:rsidP="00500174">
      <w:pPr>
        <w:pStyle w:val="BodyText"/>
        <w:ind w:left="2880"/>
        <w:jc w:val="both"/>
        <w:rPr>
          <w:b/>
          <w:bCs/>
          <w:noProof/>
          <w:sz w:val="28"/>
          <w:szCs w:val="28"/>
        </w:rPr>
      </w:pPr>
      <w:r w:rsidRPr="00352C56">
        <w:rPr>
          <w:b/>
          <w:bCs/>
          <w:noProof/>
          <w:sz w:val="28"/>
          <w:szCs w:val="28"/>
        </w:rPr>
        <w:t>Pushpender Singh(23BCT10011)</w:t>
      </w:r>
    </w:p>
    <w:p w14:paraId="5A1AC975" w14:textId="76BAD0A3" w:rsidR="0027562B" w:rsidRPr="00352C56" w:rsidRDefault="0027562B" w:rsidP="00500174">
      <w:pPr>
        <w:pStyle w:val="BodyText"/>
        <w:ind w:left="2880"/>
        <w:jc w:val="both"/>
        <w:rPr>
          <w:b/>
          <w:bCs/>
          <w:noProof/>
        </w:rPr>
      </w:pPr>
      <w:r w:rsidRPr="00352C56">
        <w:rPr>
          <w:b/>
          <w:bCs/>
          <w:noProof/>
          <w:sz w:val="28"/>
          <w:szCs w:val="28"/>
        </w:rPr>
        <w:t>Vansh</w:t>
      </w:r>
      <w:r w:rsidR="006972E7" w:rsidRPr="00352C56">
        <w:rPr>
          <w:b/>
          <w:bCs/>
          <w:noProof/>
          <w:sz w:val="28"/>
          <w:szCs w:val="28"/>
        </w:rPr>
        <w:t xml:space="preserve"> Manhas(23bct10008)</w:t>
      </w:r>
      <w:r w:rsidRPr="00352C56">
        <w:rPr>
          <w:b/>
          <w:bCs/>
          <w:noProof/>
        </w:rPr>
        <w:t xml:space="preserve"> </w:t>
      </w:r>
    </w:p>
    <w:p w14:paraId="5160EF0F" w14:textId="77777777" w:rsidR="0027562B" w:rsidRPr="00352C56" w:rsidRDefault="0027562B" w:rsidP="00C97BA7">
      <w:pPr>
        <w:pStyle w:val="BodyText"/>
        <w:jc w:val="center"/>
        <w:rPr>
          <w:b/>
          <w:bCs/>
          <w:sz w:val="30"/>
        </w:rPr>
      </w:pPr>
    </w:p>
    <w:p w14:paraId="506D9E7D"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w:t>
      </w:r>
      <w:r w:rsidRPr="006A6FF5">
        <w:rPr>
          <w:rFonts w:ascii="Times New Roman" w:hAnsi="Times New Roman" w:cs="Times New Roman"/>
          <w:b/>
          <w:iCs/>
          <w:spacing w:val="-4"/>
          <w:sz w:val="28"/>
        </w:rPr>
        <w:t xml:space="preserve"> </w:t>
      </w:r>
      <w:r w:rsidRPr="006A6FF5">
        <w:rPr>
          <w:rFonts w:ascii="Times New Roman" w:hAnsi="Times New Roman" w:cs="Times New Roman"/>
          <w:b/>
          <w:iCs/>
          <w:sz w:val="28"/>
        </w:rPr>
        <w:t>by</w:t>
      </w:r>
    </w:p>
    <w:p w14:paraId="18660059" w14:textId="77777777" w:rsidR="00AB2109" w:rsidRPr="00352C56" w:rsidRDefault="00AB2109" w:rsidP="00C97BA7">
      <w:pPr>
        <w:pStyle w:val="Heading1"/>
        <w:ind w:left="0" w:right="9"/>
      </w:pPr>
      <w:r w:rsidRPr="00352C56">
        <w:t>Dr.</w:t>
      </w:r>
      <w:r w:rsidRPr="00352C56">
        <w:rPr>
          <w:spacing w:val="-1"/>
        </w:rPr>
        <w:t xml:space="preserve"> </w:t>
      </w:r>
      <w:r w:rsidRPr="00352C56">
        <w:t>Prashant</w:t>
      </w:r>
      <w:r w:rsidRPr="00352C56">
        <w:rPr>
          <w:spacing w:val="-5"/>
        </w:rPr>
        <w:t xml:space="preserve"> </w:t>
      </w:r>
      <w:r w:rsidRPr="00352C56">
        <w:t>Upadhayay(E9437)</w:t>
      </w:r>
    </w:p>
    <w:p w14:paraId="1C280F21" w14:textId="77777777" w:rsidR="00AB2109" w:rsidRPr="00352C56" w:rsidRDefault="00AB2109" w:rsidP="00C97BA7">
      <w:pPr>
        <w:pStyle w:val="BodyText"/>
        <w:jc w:val="center"/>
        <w:rPr>
          <w:b/>
          <w:sz w:val="36"/>
        </w:rPr>
      </w:pPr>
    </w:p>
    <w:p w14:paraId="47D932B0" w14:textId="77777777" w:rsidR="00AB2109" w:rsidRPr="00352C56" w:rsidRDefault="00AB2109" w:rsidP="00C97BA7">
      <w:pPr>
        <w:pStyle w:val="BodyText"/>
        <w:spacing w:before="1"/>
        <w:jc w:val="center"/>
        <w:rPr>
          <w:b/>
          <w:sz w:val="52"/>
        </w:rPr>
      </w:pPr>
    </w:p>
    <w:p w14:paraId="727A71A3" w14:textId="6AF1754E"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partial</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fulfilment</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for 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award</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of</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degree of</w:t>
      </w:r>
    </w:p>
    <w:p w14:paraId="5E66630A" w14:textId="77777777" w:rsidR="00AB2109" w:rsidRPr="00352C56" w:rsidRDefault="00AB2109" w:rsidP="00C97BA7">
      <w:pPr>
        <w:pStyle w:val="BodyText"/>
        <w:jc w:val="center"/>
        <w:rPr>
          <w:b/>
          <w:i/>
          <w:sz w:val="30"/>
        </w:rPr>
      </w:pPr>
    </w:p>
    <w:p w14:paraId="18F254F8" w14:textId="77777777" w:rsidR="00AB2109" w:rsidRPr="00352C56" w:rsidRDefault="00AB2109" w:rsidP="00C97BA7">
      <w:pPr>
        <w:pStyle w:val="BodyText"/>
        <w:spacing w:before="10"/>
        <w:jc w:val="center"/>
        <w:rPr>
          <w:b/>
          <w:i/>
          <w:sz w:val="23"/>
        </w:rPr>
      </w:pPr>
    </w:p>
    <w:p w14:paraId="23B27BDF" w14:textId="77777777" w:rsidR="00AB2109" w:rsidRPr="00352C56" w:rsidRDefault="00AB2109" w:rsidP="00C97BA7">
      <w:pPr>
        <w:pStyle w:val="Heading1"/>
        <w:ind w:left="2441"/>
      </w:pPr>
      <w:bookmarkStart w:id="0" w:name="Bachelors_of_Engineering"/>
      <w:bookmarkEnd w:id="0"/>
      <w:r w:rsidRPr="00352C56">
        <w:t>Bachelors</w:t>
      </w:r>
      <w:r w:rsidRPr="00352C56">
        <w:rPr>
          <w:spacing w:val="-15"/>
        </w:rPr>
        <w:t xml:space="preserve"> </w:t>
      </w:r>
      <w:r w:rsidRPr="00352C56">
        <w:t>of</w:t>
      </w:r>
      <w:r w:rsidRPr="00352C56">
        <w:rPr>
          <w:spacing w:val="-17"/>
        </w:rPr>
        <w:t xml:space="preserve"> </w:t>
      </w:r>
      <w:r w:rsidRPr="00352C56">
        <w:t>Engineering</w:t>
      </w:r>
    </w:p>
    <w:p w14:paraId="1146E252"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67652221" w14:textId="77777777" w:rsidR="00AB2109" w:rsidRPr="00352C56" w:rsidRDefault="00AB2109" w:rsidP="00C97BA7">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Pr="00352C56">
        <w:rPr>
          <w:rFonts w:ascii="Times New Roman" w:hAnsi="Times New Roman" w:cs="Times New Roman"/>
          <w:spacing w:val="-3"/>
          <w:sz w:val="28"/>
        </w:rPr>
        <w:t xml:space="preserve"> </w:t>
      </w:r>
      <w:r w:rsidRPr="00352C56">
        <w:rPr>
          <w:rFonts w:ascii="Times New Roman" w:hAnsi="Times New Roman" w:cs="Times New Roman"/>
          <w:sz w:val="28"/>
        </w:rPr>
        <w:t>Science with</w:t>
      </w:r>
      <w:r w:rsidRPr="00352C56">
        <w:rPr>
          <w:rFonts w:ascii="Times New Roman" w:hAnsi="Times New Roman" w:cs="Times New Roman"/>
          <w:spacing w:val="-7"/>
          <w:sz w:val="28"/>
        </w:rPr>
        <w:t xml:space="preserve"> </w:t>
      </w:r>
      <w:r w:rsidRPr="00352C56">
        <w:rPr>
          <w:rFonts w:ascii="Times New Roman" w:hAnsi="Times New Roman" w:cs="Times New Roman"/>
          <w:sz w:val="28"/>
        </w:rPr>
        <w:t>specialization</w:t>
      </w:r>
      <w:r w:rsidRPr="00352C56">
        <w:rPr>
          <w:rFonts w:ascii="Times New Roman" w:hAnsi="Times New Roman" w:cs="Times New Roman"/>
          <w:spacing w:val="-5"/>
          <w:sz w:val="28"/>
        </w:rPr>
        <w:t xml:space="preserve"> </w:t>
      </w:r>
      <w:r w:rsidRPr="00352C56">
        <w:rPr>
          <w:rFonts w:ascii="Times New Roman" w:hAnsi="Times New Roman" w:cs="Times New Roman"/>
          <w:sz w:val="28"/>
        </w:rPr>
        <w:t>in</w:t>
      </w:r>
      <w:r w:rsidRPr="00352C56">
        <w:rPr>
          <w:rFonts w:ascii="Times New Roman" w:hAnsi="Times New Roman" w:cs="Times New Roman"/>
          <w:spacing w:val="-2"/>
          <w:sz w:val="28"/>
        </w:rPr>
        <w:t xml:space="preserve"> </w:t>
      </w:r>
      <w:r w:rsidRPr="00352C56">
        <w:rPr>
          <w:rFonts w:ascii="Times New Roman" w:hAnsi="Times New Roman" w:cs="Times New Roman"/>
          <w:sz w:val="28"/>
        </w:rPr>
        <w:t>Block</w:t>
      </w:r>
      <w:r w:rsidRPr="00352C56">
        <w:rPr>
          <w:rFonts w:ascii="Times New Roman" w:hAnsi="Times New Roman" w:cs="Times New Roman"/>
          <w:spacing w:val="-2"/>
          <w:sz w:val="28"/>
        </w:rPr>
        <w:t xml:space="preserve"> </w:t>
      </w:r>
      <w:r w:rsidRPr="00352C56">
        <w:rPr>
          <w:rFonts w:ascii="Times New Roman" w:hAnsi="Times New Roman" w:cs="Times New Roman"/>
          <w:sz w:val="28"/>
        </w:rPr>
        <w:t>chain</w:t>
      </w:r>
      <w:r w:rsidRPr="00352C56">
        <w:rPr>
          <w:rFonts w:ascii="Times New Roman" w:hAnsi="Times New Roman" w:cs="Times New Roman"/>
          <w:spacing w:val="-8"/>
          <w:sz w:val="28"/>
        </w:rPr>
        <w:t xml:space="preserve"> </w:t>
      </w:r>
      <w:r w:rsidRPr="00352C56">
        <w:rPr>
          <w:rFonts w:ascii="Times New Roman" w:hAnsi="Times New Roman" w:cs="Times New Roman"/>
          <w:sz w:val="28"/>
        </w:rPr>
        <w:t>Technology</w:t>
      </w:r>
    </w:p>
    <w:p w14:paraId="2DDB2AA0" w14:textId="77777777" w:rsidR="00AB2109" w:rsidRPr="00352C56" w:rsidRDefault="00AB2109" w:rsidP="00C97BA7">
      <w:pPr>
        <w:pStyle w:val="BodyText"/>
        <w:jc w:val="center"/>
        <w:rPr>
          <w:sz w:val="20"/>
        </w:rPr>
      </w:pPr>
    </w:p>
    <w:p w14:paraId="4BFEFF69" w14:textId="16B5E1D1"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7E01CA4A" wp14:editId="5F81EEE0">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14:sizeRelH relativeFrom="page">
              <wp14:pctWidth>0</wp14:pctWidth>
            </wp14:sizeRelH>
            <wp14:sizeRelV relativeFrom="page">
              <wp14:pctHeight>0</wp14:pctHeight>
            </wp14:sizeRelV>
          </wp:anchor>
        </w:drawing>
      </w:r>
    </w:p>
    <w:p w14:paraId="01D856FD" w14:textId="77777777" w:rsidR="00AB2109" w:rsidRPr="00352C56" w:rsidRDefault="00AB2109" w:rsidP="00AB2109">
      <w:pPr>
        <w:rPr>
          <w:rFonts w:ascii="Times New Roman" w:hAnsi="Times New Roman" w:cs="Times New Roman"/>
          <w:b/>
          <w:bCs/>
          <w:sz w:val="28"/>
          <w:szCs w:val="28"/>
        </w:rPr>
      </w:pPr>
      <w:r w:rsidRPr="00352C56">
        <w:rPr>
          <w:rFonts w:ascii="Times New Roman" w:hAnsi="Times New Roman" w:cs="Times New Roman"/>
          <w:b/>
          <w:bCs/>
          <w:sz w:val="28"/>
          <w:szCs w:val="28"/>
        </w:rPr>
        <w:br w:type="page"/>
      </w:r>
    </w:p>
    <w:p w14:paraId="35E5F17C" w14:textId="77777777" w:rsidR="001049A3" w:rsidRPr="00352C56" w:rsidRDefault="001049A3" w:rsidP="001049A3">
      <w:pPr>
        <w:jc w:val="both"/>
        <w:rPr>
          <w:rFonts w:ascii="Times New Roman" w:hAnsi="Times New Roman" w:cs="Times New Roman"/>
          <w:b/>
          <w:bCs/>
          <w:sz w:val="28"/>
          <w:szCs w:val="28"/>
        </w:rPr>
      </w:pPr>
    </w:p>
    <w:p w14:paraId="7AB17284" w14:textId="77777777" w:rsidR="001049A3"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1.The History of AR </w:t>
      </w:r>
    </w:p>
    <w:p w14:paraId="65F39F5F" w14:textId="5F41C104" w:rsidR="00FD47E1" w:rsidRPr="00432B2E" w:rsidRDefault="00E13A9F" w:rsidP="00492CD9">
      <w:pPr>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 xml:space="preserve"> </w:t>
      </w:r>
      <w:r w:rsidR="000433F0" w:rsidRPr="00432B2E">
        <w:rPr>
          <w:rFonts w:ascii="Times New Roman" w:hAnsi="Times New Roman" w:cs="Times New Roman"/>
          <w:b/>
          <w:bCs/>
          <w:color w:val="0D0D0D"/>
          <w:sz w:val="24"/>
          <w:szCs w:val="24"/>
          <w:shd w:val="clear" w:color="auto" w:fill="FFFFFF"/>
        </w:rPr>
        <w:t>Early Conceptualizations (1960s-1970s)</w:t>
      </w:r>
      <w:r w:rsidR="000433F0">
        <w:rPr>
          <w:rFonts w:ascii="Segoe UI" w:hAnsi="Segoe UI" w:cs="Segoe UI"/>
          <w:b/>
          <w:bCs/>
          <w:color w:val="0D0D0D"/>
          <w:shd w:val="clear" w:color="auto" w:fill="FFFFFF"/>
        </w:rPr>
        <w:t>:</w:t>
      </w:r>
      <w:r w:rsidR="00A00B98">
        <w:rPr>
          <w:rFonts w:ascii="Segoe UI" w:hAnsi="Segoe UI" w:cs="Segoe UI"/>
          <w:color w:val="0D0D0D"/>
          <w:shd w:val="clear" w:color="auto" w:fill="FFFFFF"/>
        </w:rPr>
        <w:t xml:space="preserve"> </w:t>
      </w:r>
      <w:r w:rsidR="00A00B98" w:rsidRPr="00432B2E">
        <w:rPr>
          <w:rFonts w:ascii="Times New Roman" w:hAnsi="Times New Roman" w:cs="Times New Roman"/>
          <w:color w:val="0D0D0D"/>
          <w:sz w:val="24"/>
          <w:szCs w:val="24"/>
          <w:shd w:val="clear" w:color="auto" w:fill="FFFFFF"/>
        </w:rPr>
        <w:t>The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14:paraId="3A03E870" w14:textId="329C5145" w:rsidR="00492CD9" w:rsidRPr="00492CD9" w:rsidRDefault="00492CD9" w:rsidP="00492CD9">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14:paraId="42F8D7A5"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14:paraId="5F75AF4E"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14:paraId="40D31F6C" w14:textId="77777777"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14:paraId="7E695523"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Expansion Across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ARKit,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and HoloLens. Industries embraced AR for training, visualization, marketing, and remote assistance, among other applications.</w:t>
      </w:r>
    </w:p>
    <w:p w14:paraId="29F416ED" w14:textId="77777777"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14:paraId="37214CB8" w14:textId="77777777" w:rsidR="00492CD9" w:rsidRDefault="00492CD9" w:rsidP="001049A3">
      <w:pPr>
        <w:jc w:val="both"/>
        <w:rPr>
          <w:rFonts w:ascii="Times New Roman" w:hAnsi="Times New Roman" w:cs="Times New Roman"/>
          <w:b/>
          <w:bCs/>
          <w:sz w:val="28"/>
          <w:szCs w:val="28"/>
        </w:rPr>
      </w:pPr>
    </w:p>
    <w:p w14:paraId="2FFF6998" w14:textId="77777777" w:rsidR="001C7041" w:rsidRDefault="001C7041" w:rsidP="001049A3">
      <w:pPr>
        <w:jc w:val="both"/>
        <w:rPr>
          <w:rFonts w:ascii="Times New Roman" w:hAnsi="Times New Roman" w:cs="Times New Roman"/>
          <w:b/>
          <w:bCs/>
          <w:color w:val="282828"/>
          <w:sz w:val="28"/>
          <w:szCs w:val="28"/>
          <w:shd w:val="clear" w:color="auto" w:fill="FFFFFF"/>
        </w:rPr>
      </w:pPr>
    </w:p>
    <w:p w14:paraId="4628BDC0" w14:textId="3DB05025" w:rsidR="001049A3"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t xml:space="preserve">2. Existing Solution </w:t>
      </w:r>
    </w:p>
    <w:p w14:paraId="2A4FA061" w14:textId="514F0F64" w:rsidR="00873FE7" w:rsidRDefault="003B7752"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lastRenderedPageBreak/>
        <w:t>3. Bibliometric</w:t>
      </w:r>
      <w:r w:rsidR="00FD7E0A">
        <w:rPr>
          <w:rFonts w:ascii="Times New Roman" w:hAnsi="Times New Roman" w:cs="Times New Roman"/>
          <w:b/>
          <w:bCs/>
          <w:color w:val="282828"/>
          <w:sz w:val="28"/>
          <w:szCs w:val="28"/>
          <w:shd w:val="clear" w:color="auto" w:fill="FFFFFF"/>
        </w:rPr>
        <w:t xml:space="preserve"> analysis</w:t>
      </w:r>
    </w:p>
    <w:p w14:paraId="7AB27875" w14:textId="160F5DEC" w:rsidR="00FD7E0A" w:rsidRDefault="00D432EA"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So,</w:t>
      </w:r>
      <w:r w:rsidR="009962A1">
        <w:rPr>
          <w:rFonts w:ascii="Times New Roman" w:hAnsi="Times New Roman" w:cs="Times New Roman"/>
          <w:color w:val="282828"/>
          <w:sz w:val="24"/>
          <w:szCs w:val="24"/>
          <w:shd w:val="clear" w:color="auto" w:fill="FFFFFF"/>
        </w:rPr>
        <w:t xml:space="preserve"> by summarizing our topic here are s</w:t>
      </w:r>
      <w:r>
        <w:rPr>
          <w:rFonts w:ascii="Times New Roman" w:hAnsi="Times New Roman" w:cs="Times New Roman"/>
          <w:color w:val="282828"/>
          <w:sz w:val="24"/>
          <w:szCs w:val="24"/>
          <w:shd w:val="clear" w:color="auto" w:fill="FFFFFF"/>
        </w:rPr>
        <w:t>ome key features of AR app</w:t>
      </w:r>
    </w:p>
    <w:p w14:paraId="3B3F7FAF" w14:textId="77777777" w:rsidR="006E7BF6" w:rsidRPr="006E7BF6" w:rsidRDefault="006E7BF6" w:rsidP="006E7BF6">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Interactive Learning:</w:t>
      </w:r>
      <w:r w:rsidRPr="006E7BF6">
        <w:rPr>
          <w:rFonts w:ascii="Times New Roman" w:hAnsi="Times New Roman" w:cs="Times New Roman"/>
          <w:color w:val="282828"/>
          <w:sz w:val="24"/>
          <w:szCs w:val="24"/>
          <w:shd w:val="clear" w:color="auto" w:fill="FFFFFF"/>
        </w:rPr>
        <w:t xml:space="preserve"> AR apps can offer interactive and engaging learning experiences where students can manipulate virtual objects, explore concepts in 3D, and actively participate in educational activities.</w:t>
      </w:r>
    </w:p>
    <w:p w14:paraId="0E12215D"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Visualizations:</w:t>
      </w:r>
      <w:r w:rsidRPr="006E7BF6">
        <w:rPr>
          <w:rFonts w:ascii="Times New Roman" w:hAnsi="Times New Roman" w:cs="Times New Roman"/>
          <w:color w:val="282828"/>
          <w:sz w:val="24"/>
          <w:szCs w:val="24"/>
          <w:shd w:val="clear" w:color="auto" w:fill="FFFFFF"/>
        </w:rPr>
        <w:t xml:space="preserve"> AR enables visualizations of abstract concepts, making them more concrete and understandable for young learners. For example, students can explore the solar system by placing virtual planets in their classroom or visualize the anatomy of the human body in a hands-on manner.</w:t>
      </w:r>
    </w:p>
    <w:p w14:paraId="68969685"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Contextual Learning:</w:t>
      </w:r>
      <w:r w:rsidRPr="006E7BF6">
        <w:rPr>
          <w:rFonts w:ascii="Times New Roman" w:hAnsi="Times New Roman" w:cs="Times New Roman"/>
          <w:color w:val="282828"/>
          <w:sz w:val="24"/>
          <w:szCs w:val="24"/>
          <w:shd w:val="clear" w:color="auto" w:fill="FFFFFF"/>
        </w:rPr>
        <w:t xml:space="preserve"> AR apps can provide contextual information relevant to the learning objectives, such as historical facts overlaid onto historical sites or labels appearing on objects to reinforce vocabulary acquisition.</w:t>
      </w:r>
    </w:p>
    <w:p w14:paraId="74194CD2" w14:textId="77777777"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Personalization:</w:t>
      </w:r>
      <w:r w:rsidRPr="006E7BF6">
        <w:rPr>
          <w:rFonts w:ascii="Times New Roman" w:hAnsi="Times New Roman" w:cs="Times New Roman"/>
          <w:color w:val="282828"/>
          <w:sz w:val="24"/>
          <w:szCs w:val="24"/>
          <w:shd w:val="clear" w:color="auto" w:fill="FFFFFF"/>
        </w:rPr>
        <w:t xml:space="preserve"> AR apps can adapt content to individual learning styles and abilities, providing personalized feedback and challenges to students based on their progress and performance.</w:t>
      </w:r>
    </w:p>
    <w:p w14:paraId="09A512B2" w14:textId="77777777" w:rsid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Engagement:</w:t>
      </w:r>
      <w:r w:rsidRPr="006E7BF6">
        <w:rPr>
          <w:rFonts w:ascii="Times New Roman" w:hAnsi="Times New Roman" w:cs="Times New Roman"/>
          <w:color w:val="282828"/>
          <w:sz w:val="24"/>
          <w:szCs w:val="24"/>
          <w:shd w:val="clear" w:color="auto" w:fill="FFFFFF"/>
        </w:rPr>
        <w:t xml:space="preserve"> By leveraging gamification elements, storytelling, and interactive features, AR apps can capture students' attention and sustain their interest in learning, leading to higher levels of engagement and motivation.</w:t>
      </w:r>
    </w:p>
    <w:p w14:paraId="183190B0"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Enhanced Learning Outcomes:</w:t>
      </w:r>
      <w:r w:rsidRPr="00382388">
        <w:rPr>
          <w:rFonts w:ascii="Times New Roman" w:hAnsi="Times New Roman" w:cs="Times New Roman"/>
          <w:color w:val="282828"/>
          <w:sz w:val="24"/>
          <w:szCs w:val="24"/>
          <w:shd w:val="clear" w:color="auto" w:fill="FFFFFF"/>
        </w:rPr>
        <w:t xml:space="preserve"> AR apps have the potential to improve learning outcomes by providing immersive and experiential learning experiences that cater to different learning styles and preferences.</w:t>
      </w:r>
    </w:p>
    <w:p w14:paraId="4088777F"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Increased Retention:</w:t>
      </w:r>
      <w:r w:rsidRPr="00382388">
        <w:rPr>
          <w:rFonts w:ascii="Times New Roman" w:hAnsi="Times New Roman" w:cs="Times New Roman"/>
          <w:color w:val="282828"/>
          <w:sz w:val="24"/>
          <w:szCs w:val="24"/>
          <w:shd w:val="clear" w:color="auto" w:fill="FFFFFF"/>
        </w:rPr>
        <w:t xml:space="preserve"> By offering interactive and memorable experiences, AR apps can enhance retention of knowledge and concepts, as students are more likely to remember information they have actively engaged with.</w:t>
      </w:r>
    </w:p>
    <w:p w14:paraId="4E5D0885"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Foster Collaboration:</w:t>
      </w:r>
      <w:r w:rsidRPr="00382388">
        <w:rPr>
          <w:rFonts w:ascii="Times New Roman" w:hAnsi="Times New Roman" w:cs="Times New Roman"/>
          <w:color w:val="282828"/>
          <w:sz w:val="24"/>
          <w:szCs w:val="24"/>
          <w:shd w:val="clear" w:color="auto" w:fill="FFFFFF"/>
        </w:rPr>
        <w:t xml:space="preserve"> AR apps can promote collaboration and teamwork among students, as they work together to solve problems, explore virtual environments, and complete educational tasks.</w:t>
      </w:r>
    </w:p>
    <w:p w14:paraId="621CB7CC" w14:textId="77777777"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Real-world Application:</w:t>
      </w:r>
      <w:r w:rsidRPr="00382388">
        <w:rPr>
          <w:rFonts w:ascii="Times New Roman" w:hAnsi="Times New Roman" w:cs="Times New Roman"/>
          <w:color w:val="282828"/>
          <w:sz w:val="24"/>
          <w:szCs w:val="24"/>
          <w:shd w:val="clear" w:color="auto" w:fill="FFFFFF"/>
        </w:rPr>
        <w:t xml:space="preserve"> AR apps can bridge the gap between classroom learning and real-world application by allowing students to apply their knowledge in authentic contexts, fostering deeper understanding and transferable skills.</w:t>
      </w:r>
    </w:p>
    <w:p w14:paraId="02C3F304" w14:textId="77777777" w:rsid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Positive Attitudes Towards Learning:</w:t>
      </w:r>
      <w:r w:rsidRPr="00382388">
        <w:rPr>
          <w:rFonts w:ascii="Times New Roman" w:hAnsi="Times New Roman" w:cs="Times New Roman"/>
          <w:color w:val="282828"/>
          <w:sz w:val="24"/>
          <w:szCs w:val="24"/>
          <w:shd w:val="clear" w:color="auto" w:fill="FFFFFF"/>
        </w:rPr>
        <w:t xml:space="preserve"> Engaging with AR technology in the classroom can cultivate positive attitudes towards learning, as students perceive it as fun, exciting, and relevant to their lives.</w:t>
      </w:r>
    </w:p>
    <w:p w14:paraId="6A1C2784" w14:textId="22614563" w:rsidR="00382388" w:rsidRDefault="00382388" w:rsidP="00382388">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But along with this there are some drawbacks also which are listed below</w:t>
      </w:r>
      <w:r w:rsidR="00775871">
        <w:rPr>
          <w:rFonts w:ascii="Times New Roman" w:hAnsi="Times New Roman" w:cs="Times New Roman"/>
          <w:color w:val="282828"/>
          <w:sz w:val="24"/>
          <w:szCs w:val="24"/>
          <w:shd w:val="clear" w:color="auto" w:fill="FFFFFF"/>
        </w:rPr>
        <w:t>:</w:t>
      </w:r>
    </w:p>
    <w:p w14:paraId="69771A6F"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Cost and Accessibility:</w:t>
      </w:r>
      <w:r w:rsidRPr="00775871">
        <w:rPr>
          <w:rFonts w:ascii="Times New Roman" w:hAnsi="Times New Roman" w:cs="Times New Roman"/>
          <w:color w:val="282828"/>
          <w:sz w:val="24"/>
          <w:szCs w:val="24"/>
          <w:shd w:val="clear" w:color="auto" w:fill="FFFFFF"/>
        </w:rPr>
        <w:t xml:space="preserve"> The development and implementation of AR apps may require significant financial investment, and not all schools may have access to the necessary technology and resources.</w:t>
      </w:r>
    </w:p>
    <w:p w14:paraId="193E0971"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lastRenderedPageBreak/>
        <w:t>Technical Limitations:</w:t>
      </w:r>
      <w:r w:rsidRPr="00775871">
        <w:rPr>
          <w:rFonts w:ascii="Times New Roman" w:hAnsi="Times New Roman" w:cs="Times New Roman"/>
          <w:color w:val="282828"/>
          <w:sz w:val="24"/>
          <w:szCs w:val="24"/>
          <w:shd w:val="clear" w:color="auto" w:fill="FFFFFF"/>
        </w:rPr>
        <w:t xml:space="preserve"> AR apps may face technical challenges such as hardware compatibility issues, network connectivity problems, and software bugs, which can disrupt the learning experience and frustrate users.</w:t>
      </w:r>
    </w:p>
    <w:p w14:paraId="7BFCE3DA"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Content Quality:</w:t>
      </w:r>
      <w:r w:rsidRPr="00775871">
        <w:rPr>
          <w:rFonts w:ascii="Times New Roman" w:hAnsi="Times New Roman" w:cs="Times New Roman"/>
          <w:color w:val="282828"/>
          <w:sz w:val="24"/>
          <w:szCs w:val="24"/>
          <w:shd w:val="clear" w:color="auto" w:fill="FFFFFF"/>
        </w:rPr>
        <w:t xml:space="preserve"> The quality and accuracy of content in AR apps may vary, leading to inconsistencies in learning experiences and potential misconceptions among students.</w:t>
      </w:r>
    </w:p>
    <w:p w14:paraId="2FBE1E0E"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Teacher Training:</w:t>
      </w:r>
      <w:r w:rsidRPr="00775871">
        <w:rPr>
          <w:rFonts w:ascii="Times New Roman" w:hAnsi="Times New Roman" w:cs="Times New Roman"/>
          <w:color w:val="282828"/>
          <w:sz w:val="24"/>
          <w:szCs w:val="24"/>
          <w:shd w:val="clear" w:color="auto" w:fill="FFFFFF"/>
        </w:rPr>
        <w:t xml:space="preserve"> Teachers may require training and support to effectively integrate AR technology into their teaching practices, including understanding how to use the apps, align them with curriculum standards, and manage classroom dynamics during AR activities.</w:t>
      </w:r>
    </w:p>
    <w:p w14:paraId="2B93BC4E" w14:textId="77777777"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Distraction:</w:t>
      </w:r>
      <w:r w:rsidRPr="00775871">
        <w:rPr>
          <w:rFonts w:ascii="Times New Roman" w:hAnsi="Times New Roman" w:cs="Times New Roman"/>
          <w:color w:val="282828"/>
          <w:sz w:val="24"/>
          <w:szCs w:val="24"/>
          <w:shd w:val="clear" w:color="auto" w:fill="FFFFFF"/>
        </w:rPr>
        <w:t xml:space="preserve"> While AR apps can enhance engagement, they may also introduce distractions in the classroom if not used appropriately, leading to off-task </w:t>
      </w:r>
      <w:proofErr w:type="spellStart"/>
      <w:r w:rsidRPr="00775871">
        <w:rPr>
          <w:rFonts w:ascii="Times New Roman" w:hAnsi="Times New Roman" w:cs="Times New Roman"/>
          <w:color w:val="282828"/>
          <w:sz w:val="24"/>
          <w:szCs w:val="24"/>
          <w:shd w:val="clear" w:color="auto" w:fill="FFFFFF"/>
        </w:rPr>
        <w:t>behavior</w:t>
      </w:r>
      <w:proofErr w:type="spellEnd"/>
      <w:r w:rsidRPr="00775871">
        <w:rPr>
          <w:rFonts w:ascii="Times New Roman" w:hAnsi="Times New Roman" w:cs="Times New Roman"/>
          <w:color w:val="282828"/>
          <w:sz w:val="24"/>
          <w:szCs w:val="24"/>
          <w:shd w:val="clear" w:color="auto" w:fill="FFFFFF"/>
        </w:rPr>
        <w:t xml:space="preserve"> and reduced focus on learning objectives.</w:t>
      </w:r>
    </w:p>
    <w:p w14:paraId="76BA7356" w14:textId="743F5DAD" w:rsidR="00D432EA" w:rsidRDefault="00D432EA" w:rsidP="001049A3">
      <w:pPr>
        <w:jc w:val="both"/>
        <w:rPr>
          <w:rFonts w:ascii="Times New Roman" w:hAnsi="Times New Roman" w:cs="Times New Roman"/>
          <w:b/>
          <w:bCs/>
          <w:color w:val="282828"/>
          <w:sz w:val="28"/>
          <w:szCs w:val="28"/>
          <w:shd w:val="clear" w:color="auto" w:fill="FFFFFF"/>
        </w:rPr>
      </w:pPr>
    </w:p>
    <w:p w14:paraId="2F0E2CDF" w14:textId="15714881" w:rsidR="00F0337B" w:rsidRDefault="00F0337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4. Review summary:</w:t>
      </w:r>
    </w:p>
    <w:p w14:paraId="797E9EAE" w14:textId="77777777" w:rsidR="003B67F3" w:rsidRDefault="00F0337B"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Here </w:t>
      </w:r>
      <w:r w:rsidR="003B67F3">
        <w:rPr>
          <w:rFonts w:ascii="Times New Roman" w:hAnsi="Times New Roman" w:cs="Times New Roman"/>
          <w:color w:val="282828"/>
          <w:sz w:val="24"/>
          <w:szCs w:val="24"/>
          <w:shd w:val="clear" w:color="auto" w:fill="FFFFFF"/>
        </w:rPr>
        <w:t>is</w:t>
      </w:r>
      <w:r>
        <w:rPr>
          <w:rFonts w:ascii="Times New Roman" w:hAnsi="Times New Roman" w:cs="Times New Roman"/>
          <w:color w:val="282828"/>
          <w:sz w:val="24"/>
          <w:szCs w:val="24"/>
          <w:shd w:val="clear" w:color="auto" w:fill="FFFFFF"/>
        </w:rPr>
        <w:t xml:space="preserve"> </w:t>
      </w:r>
      <w:r w:rsidR="002378A5">
        <w:rPr>
          <w:rFonts w:ascii="Times New Roman" w:hAnsi="Times New Roman" w:cs="Times New Roman"/>
          <w:color w:val="282828"/>
          <w:sz w:val="24"/>
          <w:szCs w:val="24"/>
          <w:shd w:val="clear" w:color="auto" w:fill="FFFFFF"/>
        </w:rPr>
        <w:t xml:space="preserve">the summary of some research papers </w:t>
      </w:r>
      <w:r w:rsidR="0033368C">
        <w:rPr>
          <w:rFonts w:ascii="Times New Roman" w:hAnsi="Times New Roman" w:cs="Times New Roman"/>
          <w:color w:val="282828"/>
          <w:sz w:val="24"/>
          <w:szCs w:val="24"/>
          <w:shd w:val="clear" w:color="auto" w:fill="FFFFFF"/>
        </w:rPr>
        <w:t>that we have found related to our project</w:t>
      </w:r>
    </w:p>
    <w:p w14:paraId="6B02BD5D" w14:textId="31C92933" w:rsidR="00F0337B" w:rsidRPr="00353D2B" w:rsidRDefault="00353D2B" w:rsidP="001049A3">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03C13263" w14:textId="69A36E24"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r w:rsidR="00A470BF">
        <w:rPr>
          <w:rFonts w:ascii="Times New Roman" w:hAnsi="Times New Roman" w:cs="Times New Roman"/>
          <w:b/>
          <w:bCs/>
          <w:sz w:val="28"/>
          <w:szCs w:val="28"/>
        </w:rPr>
        <w:t xml:space="preserve"> </w:t>
      </w:r>
      <w:r w:rsidR="000C406B" w:rsidRPr="00352C56">
        <w:rPr>
          <w:rFonts w:ascii="Times New Roman" w:hAnsi="Times New Roman" w:cs="Times New Roman"/>
          <w:b/>
          <w:bCs/>
          <w:sz w:val="28"/>
          <w:szCs w:val="28"/>
        </w:rPr>
        <w:t xml:space="preserve">Augmented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14:paraId="25B6BA43" w14:textId="0B4C2435"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r w:rsidR="00B963F9" w:rsidRPr="00F359CE">
        <w:rPr>
          <w:rFonts w:ascii="Times New Roman" w:hAnsi="Times New Roman" w:cs="Times New Roman"/>
          <w:sz w:val="24"/>
          <w:szCs w:val="24"/>
        </w:rPr>
        <w:t>based,</w:t>
      </w:r>
      <w:r w:rsidRPr="00F359CE">
        <w:rPr>
          <w:rFonts w:ascii="Times New Roman" w:hAnsi="Times New Roman" w:cs="Times New Roman"/>
          <w:sz w:val="24"/>
          <w:szCs w:val="24"/>
        </w:rPr>
        <w:t xml:space="preserve"> b.) </w:t>
      </w:r>
      <w:proofErr w:type="spell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 Geographical. In Marker based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w:t>
      </w:r>
      <w:r w:rsidRPr="00F359CE">
        <w:rPr>
          <w:rFonts w:ascii="Times New Roman" w:hAnsi="Times New Roman" w:cs="Times New Roman"/>
          <w:sz w:val="24"/>
          <w:szCs w:val="24"/>
        </w:rPr>
        <w:t xml:space="preserv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ARkit, Vuforia,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w:t>
      </w:r>
      <w:proofErr w:type="gramStart"/>
      <w:r w:rsidRPr="00F359CE">
        <w:rPr>
          <w:rFonts w:ascii="Times New Roman" w:hAnsi="Times New Roman" w:cs="Times New Roman"/>
          <w:sz w:val="24"/>
          <w:szCs w:val="24"/>
        </w:rPr>
        <w:t>HMD(</w:t>
      </w:r>
      <w:proofErr w:type="gramEnd"/>
      <w:r w:rsidRPr="00F359CE">
        <w:rPr>
          <w:rFonts w:ascii="Times New Roman" w:hAnsi="Times New Roman" w:cs="Times New Roman"/>
          <w:sz w:val="24"/>
          <w:szCs w:val="24"/>
        </w:rPr>
        <w:t xml:space="preserve">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14:paraId="6E145BF4"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lastRenderedPageBreak/>
        <w:t xml:space="preserve">1. AR based gadgets like HMDs,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14:paraId="1E1881A6"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14:paraId="2D328743"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14:paraId="067BD389"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14:paraId="528BAC56" w14:textId="77777777" w:rsidR="00DA647A" w:rsidRPr="00352C56" w:rsidRDefault="00DA647A" w:rsidP="00DA647A">
      <w:pPr>
        <w:jc w:val="both"/>
        <w:rPr>
          <w:rFonts w:ascii="Times New Roman" w:hAnsi="Times New Roman" w:cs="Times New Roman"/>
          <w:sz w:val="28"/>
          <w:szCs w:val="28"/>
        </w:rPr>
      </w:pPr>
    </w:p>
    <w:p w14:paraId="535F3CAD" w14:textId="77777777"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14:paraId="07A7A619" w14:textId="77777777"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a software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proofErr w:type="gramStart"/>
      <w:r w:rsidRPr="00F359CE">
        <w:rPr>
          <w:rFonts w:ascii="Times New Roman" w:hAnsi="Times New Roman" w:cs="Times New Roman"/>
          <w:sz w:val="24"/>
          <w:szCs w:val="24"/>
        </w:rPr>
        <w:t>objects.The</w:t>
      </w:r>
      <w:proofErr w:type="spellEnd"/>
      <w:proofErr w:type="gram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14:paraId="459BBA1D" w14:textId="77777777"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14:paraId="023FCABF" w14:textId="77777777" w:rsidR="000C406B" w:rsidRPr="00F359CE" w:rsidRDefault="000C406B" w:rsidP="00DA647A">
      <w:pPr>
        <w:jc w:val="both"/>
        <w:rPr>
          <w:rFonts w:ascii="Times New Roman" w:hAnsi="Times New Roman" w:cs="Times New Roman"/>
          <w:b/>
          <w:bCs/>
          <w:sz w:val="24"/>
          <w:szCs w:val="24"/>
        </w:rPr>
      </w:pPr>
    </w:p>
    <w:p w14:paraId="6451BD8D" w14:textId="77777777"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14:paraId="2EE1C4F5" w14:textId="77777777"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1403BBD" w14:textId="77777777" w:rsidR="00DA647A" w:rsidRPr="00352C56" w:rsidRDefault="00DA647A" w:rsidP="00DA647A">
      <w:pPr>
        <w:jc w:val="both"/>
        <w:rPr>
          <w:rFonts w:ascii="Times New Roman" w:hAnsi="Times New Roman" w:cs="Times New Roman"/>
          <w:sz w:val="28"/>
          <w:szCs w:val="28"/>
        </w:rPr>
      </w:pPr>
    </w:p>
    <w:p w14:paraId="6840755C" w14:textId="77777777"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14:paraId="0BE33101" w14:textId="77777777"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lastRenderedPageBreak/>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mobile and we need to make the app more attractive so that children do not get distracted while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learning as</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using mobile can also harm children and they can become lazy also so it need to</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be attractive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 xml:space="preser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r w:rsidR="00957AF1" w:rsidRPr="00352C56">
        <w:rPr>
          <w:rFonts w:ascii="Times New Roman" w:hAnsi="Times New Roman" w:cs="Times New Roman"/>
          <w:sz w:val="28"/>
          <w:szCs w:val="28"/>
        </w:rPr>
        <w:t xml:space="preserve">  </w:t>
      </w:r>
    </w:p>
    <w:p w14:paraId="74B0CDE4" w14:textId="77777777" w:rsidR="00DA647A" w:rsidRPr="00352C56" w:rsidRDefault="00DA647A" w:rsidP="00DA647A">
      <w:pPr>
        <w:jc w:val="both"/>
        <w:rPr>
          <w:rFonts w:ascii="Times New Roman" w:hAnsi="Times New Roman" w:cs="Times New Roman"/>
          <w:sz w:val="28"/>
          <w:szCs w:val="28"/>
        </w:rPr>
      </w:pPr>
    </w:p>
    <w:p w14:paraId="3DD78B61"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Implementation of Augmented Reality (AR) as A Teaching Media in English Language Learning in Elementary School</w:t>
      </w:r>
    </w:p>
    <w:p w14:paraId="110AE348" w14:textId="77777777"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w:t>
      </w:r>
      <w:proofErr w:type="spellStart"/>
      <w:r w:rsidR="004F79C8" w:rsidRPr="00F359CE">
        <w:rPr>
          <w:rFonts w:ascii="Times New Roman" w:hAnsi="Times New Roman" w:cs="Times New Roman"/>
          <w:sz w:val="24"/>
          <w:szCs w:val="24"/>
        </w:rPr>
        <w:t>a</w:t>
      </w:r>
      <w:proofErr w:type="spellEnd"/>
      <w:r w:rsidR="004F79C8" w:rsidRPr="00F359CE">
        <w:rPr>
          <w:rFonts w:ascii="Times New Roman" w:hAnsi="Times New Roman" w:cs="Times New Roman"/>
          <w:sz w:val="24"/>
          <w:szCs w:val="24"/>
        </w:rPr>
        <w:t xml:space="preserve">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359B70D4" w14:textId="77777777" w:rsidR="00DA647A" w:rsidRPr="00352C56" w:rsidRDefault="00DA647A" w:rsidP="00DA647A">
      <w:pPr>
        <w:jc w:val="both"/>
        <w:rPr>
          <w:rFonts w:ascii="Times New Roman" w:hAnsi="Times New Roman" w:cs="Times New Roman"/>
          <w:sz w:val="28"/>
          <w:szCs w:val="28"/>
        </w:rPr>
      </w:pPr>
    </w:p>
    <w:p w14:paraId="2744493D"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14:paraId="01BA62EF" w14:textId="77777777"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proofErr w:type="spellEnd"/>
      <w:r w:rsidR="00945F69" w:rsidRPr="00F359CE">
        <w:rPr>
          <w:rFonts w:ascii="Times New Roman" w:hAnsi="Times New Roman" w:cs="Times New Roman"/>
          <w:sz w:val="24"/>
          <w:szCs w:val="24"/>
        </w:rPr>
        <w:t xml:space="preserve"> </w:t>
      </w:r>
      <w:r w:rsidR="003A70DF" w:rsidRPr="00F359CE">
        <w:rPr>
          <w:rFonts w:ascii="Times New Roman" w:hAnsi="Times New Roman" w:cs="Times New Roman"/>
          <w:sz w:val="24"/>
          <w:szCs w:val="24"/>
        </w:rPr>
        <w:t xml:space="preserve">due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w:t>
      </w:r>
      <w:r w:rsidR="000A24E3" w:rsidRPr="00F359CE">
        <w:rPr>
          <w:rFonts w:ascii="Times New Roman" w:hAnsi="Times New Roman" w:cs="Times New Roman"/>
          <w:sz w:val="24"/>
          <w:szCs w:val="24"/>
        </w:rPr>
        <w:lastRenderedPageBreak/>
        <w:t>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14:paraId="0A93CAD3" w14:textId="77777777"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 xml:space="preserve">An Educational Augmented Reality App </w:t>
      </w:r>
      <w:proofErr w:type="gramStart"/>
      <w:r w:rsidR="00A5595A" w:rsidRPr="00352C56">
        <w:rPr>
          <w:rFonts w:ascii="Times New Roman" w:hAnsi="Times New Roman" w:cs="Times New Roman"/>
          <w:b/>
          <w:sz w:val="28"/>
          <w:szCs w:val="28"/>
        </w:rPr>
        <w:t>To</w:t>
      </w:r>
      <w:proofErr w:type="gramEnd"/>
      <w:r w:rsidR="00A5595A" w:rsidRPr="00352C56">
        <w:rPr>
          <w:rFonts w:ascii="Times New Roman" w:hAnsi="Times New Roman" w:cs="Times New Roman"/>
          <w:b/>
          <w:sz w:val="28"/>
          <w:szCs w:val="28"/>
        </w:rPr>
        <w:t xml:space="preserve"> Facilitate Learning Experience</w:t>
      </w:r>
    </w:p>
    <w:p w14:paraId="62D8A810" w14:textId="77777777"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In This research paper talked about an AR app to enhance our learning experience and students experience the magical transformation of 2D pictures to 3</w:t>
      </w:r>
      <w:proofErr w:type="gramStart"/>
      <w:r w:rsidRPr="00F359CE">
        <w:rPr>
          <w:rFonts w:ascii="Times New Roman" w:hAnsi="Times New Roman" w:cs="Times New Roman"/>
          <w:sz w:val="24"/>
          <w:szCs w:val="24"/>
        </w:rPr>
        <w:t>D  perspective</w:t>
      </w:r>
      <w:proofErr w:type="gramEnd"/>
      <w:r w:rsidRPr="00F359CE">
        <w:rPr>
          <w:rFonts w:ascii="Times New Roman" w:hAnsi="Times New Roman" w:cs="Times New Roman"/>
          <w:sz w:val="24"/>
          <w:szCs w:val="24"/>
        </w:rPr>
        <w:t xml:space="preser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learning.</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Researchers have been exploring AR's potential in education, and the results are promising. Students are grasping complex concepts better, whether it's understanding Geography or diving into Engineering topics. AR is flexible too, fitting seamlessly into different subjects and teaching styles.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Teachers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w:t>
      </w:r>
      <w:proofErr w:type="gramStart"/>
      <w:r w:rsidR="00A5595A" w:rsidRPr="00F359CE">
        <w:rPr>
          <w:rFonts w:ascii="Times New Roman" w:hAnsi="Times New Roman" w:cs="Times New Roman"/>
          <w:sz w:val="24"/>
          <w:szCs w:val="24"/>
        </w:rPr>
        <w:t>So</w:t>
      </w:r>
      <w:proofErr w:type="gramEnd"/>
      <w:r w:rsidR="00A5595A" w:rsidRPr="00F359CE">
        <w:rPr>
          <w:rFonts w:ascii="Times New Roman" w:hAnsi="Times New Roman" w:cs="Times New Roman"/>
          <w:sz w:val="24"/>
          <w:szCs w:val="24"/>
        </w:rPr>
        <w:t xml:space="preserve">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14:paraId="1E4CBF64" w14:textId="77777777"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14:paraId="0157179A" w14:textId="77777777"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This research paper talks about using Augmented Reality (AR) to help kids with diabetes learn about how much carbohydrates are in different foods. They made an AR app for this purpose. In the app, virtual food appears on a real plate, so kids can see it like it's actually there.</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4B60DF9F" w14:textId="77777777"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14:paraId="5E6FA219" w14:textId="77777777"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 xml:space="preserve">This paper looks at previous research on AR in education to see what's been found so far. It examines both the good and bad sides of using AR in learning. One key focus is on how AR </w:t>
      </w:r>
      <w:r w:rsidRPr="00F359CE">
        <w:rPr>
          <w:rFonts w:ascii="Times New Roman" w:hAnsi="Times New Roman" w:cs="Times New Roman"/>
          <w:sz w:val="24"/>
          <w:szCs w:val="24"/>
        </w:rPr>
        <w:lastRenderedPageBreak/>
        <w:t xml:space="preserve">apps are designed and how users interact with them, especially in terms of teaching methods and user </w:t>
      </w:r>
      <w:proofErr w:type="gramStart"/>
      <w:r w:rsidRPr="00F359CE">
        <w:rPr>
          <w:rFonts w:ascii="Times New Roman" w:hAnsi="Times New Roman" w:cs="Times New Roman"/>
          <w:sz w:val="24"/>
          <w:szCs w:val="24"/>
        </w:rPr>
        <w:t>engagement .The</w:t>
      </w:r>
      <w:proofErr w:type="gramEnd"/>
      <w:r w:rsidRPr="00F359CE">
        <w:rPr>
          <w:rFonts w:ascii="Times New Roman" w:hAnsi="Times New Roman" w:cs="Times New Roman"/>
          <w:sz w:val="24"/>
          <w:szCs w:val="24"/>
        </w:rPr>
        <w:t xml:space="preserve"> paper suggests that there's a lot of potential in AR for education, but there's still more research needed. It highlights the importance of considering how AR can make learning more comfortable for students and easier for teachers to manage </w:t>
      </w:r>
      <w:proofErr w:type="gramStart"/>
      <w:r w:rsidRPr="00F359CE">
        <w:rPr>
          <w:rFonts w:ascii="Times New Roman" w:hAnsi="Times New Roman" w:cs="Times New Roman"/>
          <w:sz w:val="24"/>
          <w:szCs w:val="24"/>
        </w:rPr>
        <w:t>content .In</w:t>
      </w:r>
      <w:proofErr w:type="gramEnd"/>
      <w:r w:rsidRPr="00F359CE">
        <w:rPr>
          <w:rFonts w:ascii="Times New Roman" w:hAnsi="Times New Roman" w:cs="Times New Roman"/>
          <w:sz w:val="24"/>
          <w:szCs w:val="24"/>
        </w:rPr>
        <w:t xml:space="preserve">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w:t>
      </w:r>
      <w:r w:rsidRPr="00352C56">
        <w:rPr>
          <w:rFonts w:ascii="Times New Roman" w:hAnsi="Times New Roman" w:cs="Times New Roman"/>
          <w:sz w:val="28"/>
          <w:szCs w:val="28"/>
        </w:rPr>
        <w:t xml:space="preserve"> </w:t>
      </w:r>
      <w:r w:rsidRPr="00F359CE">
        <w:rPr>
          <w:rFonts w:ascii="Times New Roman" w:hAnsi="Times New Roman" w:cs="Times New Roman"/>
          <w:sz w:val="24"/>
          <w:szCs w:val="24"/>
        </w:rPr>
        <w:t>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14:paraId="54B15D49" w14:textId="77777777"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14:paraId="33549B74" w14:textId="77777777" w:rsidR="00242CC9" w:rsidRPr="001712E2"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 xml:space="preserve">This paper talks about using a cool technology called augmented reality (AR) in early childhood education. AR can make learning more fun for kids by creating virtual stuff in real life. By </w:t>
      </w:r>
      <w:proofErr w:type="spellStart"/>
      <w:r w:rsidRPr="001712E2">
        <w:rPr>
          <w:rFonts w:ascii="Times New Roman" w:hAnsi="Times New Roman" w:cs="Times New Roman"/>
          <w:sz w:val="24"/>
          <w:szCs w:val="24"/>
        </w:rPr>
        <w:t>analyzing</w:t>
      </w:r>
      <w:proofErr w:type="spellEnd"/>
      <w:r w:rsidRPr="001712E2">
        <w:rPr>
          <w:rFonts w:ascii="Times New Roman" w:hAnsi="Times New Roman" w:cs="Times New Roman"/>
          <w:sz w:val="24"/>
          <w:szCs w:val="24"/>
        </w:rPr>
        <w:t xml:space="preserve">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111BFC07" w14:textId="060AFB84" w:rsidR="00F25B68" w:rsidRPr="00352C56"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4B7F2FAF" w14:textId="33082D4A" w:rsidR="00F25B68" w:rsidRPr="00352C56" w:rsidRDefault="00F25B68" w:rsidP="00F25B68">
      <w:pPr>
        <w:jc w:val="both"/>
        <w:rPr>
          <w:rFonts w:ascii="Times New Roman" w:hAnsi="Times New Roman" w:cs="Times New Roman"/>
          <w:sz w:val="28"/>
          <w:szCs w:val="28"/>
        </w:rPr>
      </w:pPr>
      <w:r w:rsidRPr="001712E2">
        <w:rPr>
          <w:rFonts w:ascii="Times New Roman" w:hAnsi="Times New Roman" w:cs="Times New Roman"/>
          <w:sz w:val="24"/>
          <w:szCs w:val="24"/>
        </w:rPr>
        <w:t xml:space="preserve">Our main highlight is to make children’s study with a practical approach rather than a theoretical approach and to make up with that AR app are best as we can see a problem that while studying Organic chemistry there are 3D bonds of carbon and children find it difficult to understand </w:t>
      </w:r>
      <w:r w:rsidR="00AB2109" w:rsidRPr="001712E2">
        <w:rPr>
          <w:rFonts w:ascii="Times New Roman" w:hAnsi="Times New Roman" w:cs="Times New Roman"/>
          <w:sz w:val="24"/>
          <w:szCs w:val="24"/>
        </w:rPr>
        <w:t>and with the help of AR, they can understand it in 3D and which helps them to understand the concept easily</w:t>
      </w:r>
      <w:r w:rsidR="00AB2109" w:rsidRPr="00352C56">
        <w:rPr>
          <w:rFonts w:ascii="Times New Roman" w:hAnsi="Times New Roman" w:cs="Times New Roman"/>
          <w:sz w:val="28"/>
          <w:szCs w:val="28"/>
        </w:rPr>
        <w:t>.</w:t>
      </w:r>
    </w:p>
    <w:p w14:paraId="65DD1310" w14:textId="394455C8"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14:paraId="5F465B47" w14:textId="02095348" w:rsidR="00AB2109" w:rsidRPr="001712E2"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575FD84C" w14:textId="77777777" w:rsidR="000324A4" w:rsidRDefault="000324A4" w:rsidP="00F25B68">
      <w:pPr>
        <w:jc w:val="both"/>
        <w:rPr>
          <w:rFonts w:ascii="Times New Roman" w:hAnsi="Times New Roman" w:cs="Times New Roman"/>
          <w:b/>
          <w:bCs/>
          <w:sz w:val="28"/>
          <w:szCs w:val="28"/>
        </w:rPr>
      </w:pPr>
    </w:p>
    <w:p w14:paraId="1CC7F3F7" w14:textId="77777777" w:rsidR="00CD00B1" w:rsidRDefault="00CD00B1" w:rsidP="00F25B68">
      <w:pPr>
        <w:jc w:val="both"/>
        <w:rPr>
          <w:rFonts w:ascii="Times New Roman" w:hAnsi="Times New Roman" w:cs="Times New Roman"/>
          <w:b/>
          <w:bCs/>
          <w:sz w:val="28"/>
          <w:szCs w:val="28"/>
        </w:rPr>
      </w:pPr>
    </w:p>
    <w:p w14:paraId="275BC0E2" w14:textId="77777777" w:rsidR="00E70352" w:rsidRDefault="00E70352" w:rsidP="00E9553E">
      <w:pPr>
        <w:jc w:val="both"/>
        <w:rPr>
          <w:rFonts w:ascii="Times New Roman" w:hAnsi="Times New Roman" w:cs="Times New Roman"/>
          <w:b/>
          <w:bCs/>
          <w:sz w:val="28"/>
          <w:szCs w:val="28"/>
        </w:rPr>
      </w:pPr>
    </w:p>
    <w:p w14:paraId="3B6B5058" w14:textId="77777777" w:rsidR="00C31633" w:rsidRDefault="00C31633" w:rsidP="00E9553E">
      <w:pPr>
        <w:jc w:val="both"/>
        <w:rPr>
          <w:rFonts w:ascii="Times New Roman" w:hAnsi="Times New Roman" w:cs="Times New Roman"/>
          <w:b/>
          <w:bCs/>
          <w:sz w:val="28"/>
          <w:szCs w:val="28"/>
        </w:rPr>
      </w:pPr>
    </w:p>
    <w:p w14:paraId="7B407F01" w14:textId="4A4E5DA5" w:rsidR="00E9553E" w:rsidRPr="00CD00B1" w:rsidRDefault="00E9553E" w:rsidP="00E9553E">
      <w:pPr>
        <w:jc w:val="both"/>
        <w:rPr>
          <w:rFonts w:ascii="Times New Roman" w:hAnsi="Times New Roman" w:cs="Times New Roman"/>
          <w:b/>
          <w:bCs/>
          <w:sz w:val="28"/>
          <w:szCs w:val="28"/>
        </w:rPr>
      </w:pPr>
      <w:r w:rsidRPr="00CD00B1">
        <w:rPr>
          <w:rFonts w:ascii="Times New Roman" w:hAnsi="Times New Roman" w:cs="Times New Roman"/>
          <w:b/>
          <w:bCs/>
          <w:sz w:val="28"/>
          <w:szCs w:val="28"/>
        </w:rPr>
        <w:lastRenderedPageBreak/>
        <w:t>References:</w:t>
      </w:r>
    </w:p>
    <w:p w14:paraId="4054618B" w14:textId="38906ADF"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[1]</w:t>
      </w:r>
      <w:r w:rsidR="006A620F" w:rsidRPr="006A620F">
        <w:t xml:space="preserve"> </w:t>
      </w:r>
      <w:r w:rsidR="006A620F" w:rsidRPr="004D28A7">
        <w:rPr>
          <w:rFonts w:ascii="Times New Roman" w:hAnsi="Times New Roman" w:cs="Times New Roman"/>
          <w:color w:val="4472C4" w:themeColor="accent1"/>
          <w:sz w:val="28"/>
          <w:szCs w:val="28"/>
        </w:rPr>
        <w:t>https://ieeexplore.ieee.org/Xplore/home.jsp</w:t>
      </w:r>
    </w:p>
    <w:p w14:paraId="2F681E71" w14:textId="0CA2FE4E"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[2]</w:t>
      </w:r>
      <w:r w:rsidR="004D28A7" w:rsidRPr="004D28A7">
        <w:t xml:space="preserve"> </w:t>
      </w:r>
      <w:r w:rsidR="004D28A7" w:rsidRPr="004D28A7">
        <w:rPr>
          <w:rFonts w:ascii="Times New Roman" w:hAnsi="Times New Roman" w:cs="Times New Roman"/>
          <w:color w:val="4472C4" w:themeColor="accent1"/>
          <w:sz w:val="28"/>
          <w:szCs w:val="28"/>
        </w:rPr>
        <w:t>https://www.ijert.org/</w:t>
      </w:r>
    </w:p>
    <w:p w14:paraId="745535B5" w14:textId="2C3604EF"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3]</w:t>
      </w:r>
      <w:r w:rsidR="00E9553E" w:rsidRPr="00352C56">
        <w:rPr>
          <w:rFonts w:ascii="Times New Roman" w:hAnsi="Times New Roman" w:cs="Times New Roman"/>
          <w:color w:val="1F4E79" w:themeColor="accent5" w:themeShade="80"/>
          <w:sz w:val="28"/>
          <w:szCs w:val="28"/>
        </w:rPr>
        <w:t>https://www.mdpi.com/2227-7102/9/2/99</w:t>
      </w:r>
      <w:proofErr w:type="gramEnd"/>
    </w:p>
    <w:p w14:paraId="03FA53C6" w14:textId="036FB6F6" w:rsidR="00E9553E" w:rsidRPr="00352C56" w:rsidRDefault="002B2733" w:rsidP="00E9553E">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4]</w:t>
      </w:r>
      <w:r w:rsidR="00E9553E" w:rsidRPr="00352C56">
        <w:rPr>
          <w:rFonts w:ascii="Times New Roman" w:hAnsi="Times New Roman" w:cs="Times New Roman"/>
          <w:color w:val="1F4E79" w:themeColor="accent5" w:themeShade="80"/>
          <w:sz w:val="28"/>
          <w:szCs w:val="28"/>
        </w:rPr>
        <w:t>https://rsdjournal.org/index.php/rsd/article/view/12823</w:t>
      </w:r>
      <w:proofErr w:type="gramEnd"/>
    </w:p>
    <w:p w14:paraId="356C7F83" w14:textId="1B36EF80"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5]</w:t>
      </w:r>
      <w:r w:rsidR="00E9553E" w:rsidRPr="00352C56">
        <w:rPr>
          <w:rFonts w:ascii="Times New Roman" w:hAnsi="Times New Roman" w:cs="Times New Roman"/>
          <w:color w:val="1F4E79" w:themeColor="accent5" w:themeShade="80"/>
          <w:sz w:val="28"/>
          <w:szCs w:val="28"/>
        </w:rPr>
        <w:t>https://obsesi.or.id/index.php/obsesi/article/view/3398</w:t>
      </w:r>
      <w:proofErr w:type="gramEnd"/>
    </w:p>
    <w:p w14:paraId="1E64A15A" w14:textId="59BE7027" w:rsidR="00E9553E" w:rsidRPr="00352C56" w:rsidRDefault="002B2733" w:rsidP="00E9553E">
      <w:pPr>
        <w:jc w:val="both"/>
        <w:rPr>
          <w:rFonts w:ascii="Times New Roman" w:hAnsi="Times New Roman" w:cs="Times New Roman"/>
          <w:color w:val="00B0F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6]</w:t>
      </w:r>
      <w:r w:rsidR="00E9553E" w:rsidRPr="00352C56">
        <w:rPr>
          <w:rFonts w:ascii="Times New Roman" w:hAnsi="Times New Roman" w:cs="Times New Roman"/>
          <w:color w:val="1F4E79" w:themeColor="accent5" w:themeShade="80"/>
          <w:sz w:val="28"/>
          <w:szCs w:val="28"/>
        </w:rPr>
        <w:t>https://www.syncsci.com/journal/AMLER/article/view/AMLER.2022.02.018</w:t>
      </w:r>
      <w:proofErr w:type="gramEnd"/>
    </w:p>
    <w:p w14:paraId="158ECE98" w14:textId="0551F001"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[7</w:t>
      </w:r>
      <w:r w:rsidR="00C64F15" w:rsidRPr="00A263BF">
        <w:rPr>
          <w:rFonts w:ascii="Times New Roman" w:hAnsi="Times New Roman" w:cs="Times New Roman"/>
          <w:sz w:val="28"/>
          <w:szCs w:val="28"/>
        </w:rPr>
        <w:t>]</w:t>
      </w:r>
      <w:hyperlink r:id="rId6" w:history="1">
        <w:r w:rsidR="00C64F15" w:rsidRPr="00A263BF">
          <w:rPr>
            <w:rStyle w:val="Hyperlink"/>
            <w:rFonts w:ascii="Times New Roman" w:hAnsi="Times New Roman" w:cs="Times New Roman"/>
            <w:sz w:val="28"/>
            <w:szCs w:val="28"/>
          </w:rPr>
          <w:t>http://ieeexplore.ieee.org/document/8079771/</w:t>
        </w:r>
      </w:hyperlink>
    </w:p>
    <w:p w14:paraId="229848FB" w14:textId="56A1BF0A"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[8]</w:t>
      </w:r>
      <w:hyperlink r:id="rId7" w:history="1">
        <w:r w:rsidRPr="00A263BF">
          <w:rPr>
            <w:rStyle w:val="Hyperlink"/>
            <w:rFonts w:ascii="Times New Roman" w:hAnsi="Times New Roman" w:cs="Times New Roman"/>
            <w:sz w:val="28"/>
            <w:szCs w:val="28"/>
          </w:rPr>
          <w:t>https://ieeexplore.ieee.org/document/8820825</w:t>
        </w:r>
      </w:hyperlink>
    </w:p>
    <w:p w14:paraId="47347BA8" w14:textId="5BD18B52"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[9]</w:t>
      </w:r>
      <w:r w:rsidR="00E9553E" w:rsidRPr="00A263BF">
        <w:rPr>
          <w:rFonts w:ascii="Times New Roman" w:hAnsi="Times New Roman" w:cs="Times New Roman"/>
          <w:sz w:val="28"/>
          <w:szCs w:val="28"/>
        </w:rPr>
        <w:t xml:space="preserve"> </w:t>
      </w:r>
      <w:hyperlink r:id="rId8" w:history="1">
        <w:r w:rsidR="00E9553E" w:rsidRPr="00A263BF">
          <w:rPr>
            <w:rStyle w:val="Hyperlink"/>
            <w:rFonts w:ascii="Times New Roman" w:hAnsi="Times New Roman" w:cs="Times New Roman"/>
            <w:sz w:val="28"/>
            <w:szCs w:val="28"/>
          </w:rPr>
          <w:t>https://ieeexplore.ieee.org/document/8534888</w:t>
        </w:r>
      </w:hyperlink>
    </w:p>
    <w:p w14:paraId="4378B7E5" w14:textId="56C1EDA4"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[10]</w:t>
      </w:r>
      <w:r w:rsidR="00E9553E" w:rsidRPr="00A263BF">
        <w:rPr>
          <w:rFonts w:ascii="Times New Roman" w:hAnsi="Times New Roman" w:cs="Times New Roman"/>
          <w:sz w:val="28"/>
          <w:szCs w:val="28"/>
        </w:rPr>
        <w:t xml:space="preserve"> </w:t>
      </w:r>
      <w:hyperlink r:id="rId9" w:history="1">
        <w:r w:rsidR="00E9553E" w:rsidRPr="00A263BF">
          <w:rPr>
            <w:rStyle w:val="Hyperlink"/>
            <w:rFonts w:ascii="Times New Roman" w:hAnsi="Times New Roman" w:cs="Times New Roman"/>
            <w:sz w:val="28"/>
            <w:szCs w:val="28"/>
          </w:rPr>
          <w:t>https://ieeexplore.ieee.org/document/8845339</w:t>
        </w:r>
      </w:hyperlink>
    </w:p>
    <w:p w14:paraId="6DF19B02" w14:textId="77777777" w:rsidR="008D01D0" w:rsidRPr="00352C56" w:rsidRDefault="008D01D0" w:rsidP="00F25B68">
      <w:pPr>
        <w:jc w:val="both"/>
        <w:rPr>
          <w:rFonts w:ascii="Times New Roman" w:hAnsi="Times New Roman" w:cs="Times New Roman"/>
          <w:sz w:val="28"/>
          <w:szCs w:val="28"/>
        </w:rPr>
      </w:pPr>
    </w:p>
    <w:p w14:paraId="12F9D24D" w14:textId="77777777" w:rsidR="00E925A3" w:rsidRPr="00352C56" w:rsidRDefault="00E925A3" w:rsidP="00E925A3">
      <w:pPr>
        <w:jc w:val="both"/>
        <w:rPr>
          <w:rFonts w:ascii="Times New Roman" w:hAnsi="Times New Roman" w:cs="Times New Roman"/>
          <w:sz w:val="28"/>
          <w:szCs w:val="28"/>
        </w:rPr>
      </w:pPr>
    </w:p>
    <w:p w14:paraId="15057CA9" w14:textId="77777777" w:rsidR="00E925A3" w:rsidRPr="00352C56" w:rsidRDefault="00E925A3" w:rsidP="00E925A3">
      <w:pPr>
        <w:jc w:val="both"/>
        <w:rPr>
          <w:rFonts w:ascii="Times New Roman" w:hAnsi="Times New Roman" w:cs="Times New Roman"/>
          <w:sz w:val="28"/>
          <w:szCs w:val="28"/>
        </w:rPr>
      </w:pPr>
    </w:p>
    <w:p w14:paraId="0E8C2B13" w14:textId="77777777" w:rsidR="00E925A3" w:rsidRPr="00352C56" w:rsidRDefault="00E925A3" w:rsidP="00E925A3">
      <w:pPr>
        <w:jc w:val="both"/>
        <w:rPr>
          <w:rFonts w:ascii="Times New Roman" w:hAnsi="Times New Roman" w:cs="Times New Roman"/>
          <w:sz w:val="28"/>
          <w:szCs w:val="28"/>
        </w:rPr>
      </w:pPr>
    </w:p>
    <w:p w14:paraId="325D3CEA" w14:textId="77777777" w:rsidR="00C76586" w:rsidRPr="00352C56" w:rsidRDefault="00C76586" w:rsidP="00A5595A">
      <w:pPr>
        <w:jc w:val="both"/>
        <w:rPr>
          <w:rFonts w:ascii="Times New Roman" w:hAnsi="Times New Roman" w:cs="Times New Roman"/>
          <w:sz w:val="28"/>
          <w:szCs w:val="28"/>
        </w:rPr>
      </w:pPr>
    </w:p>
    <w:sectPr w:rsidR="00C76586" w:rsidRPr="00352C56" w:rsidSect="0063245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11229">
    <w:abstractNumId w:val="1"/>
  </w:num>
  <w:num w:numId="2" w16cid:durableId="1403407519">
    <w:abstractNumId w:val="2"/>
  </w:num>
  <w:num w:numId="3" w16cid:durableId="541674193">
    <w:abstractNumId w:val="4"/>
  </w:num>
  <w:num w:numId="4" w16cid:durableId="1486388515">
    <w:abstractNumId w:val="0"/>
  </w:num>
  <w:num w:numId="5" w16cid:durableId="1379665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116A1"/>
    <w:rsid w:val="00012451"/>
    <w:rsid w:val="000324A4"/>
    <w:rsid w:val="000433F0"/>
    <w:rsid w:val="00070A49"/>
    <w:rsid w:val="00085F9D"/>
    <w:rsid w:val="00086AD8"/>
    <w:rsid w:val="000A24E3"/>
    <w:rsid w:val="000C406B"/>
    <w:rsid w:val="001049A3"/>
    <w:rsid w:val="00124097"/>
    <w:rsid w:val="001712E2"/>
    <w:rsid w:val="00195353"/>
    <w:rsid w:val="001C7041"/>
    <w:rsid w:val="00214D5D"/>
    <w:rsid w:val="002378A5"/>
    <w:rsid w:val="00242CC9"/>
    <w:rsid w:val="002477B8"/>
    <w:rsid w:val="0026507A"/>
    <w:rsid w:val="0027384D"/>
    <w:rsid w:val="0027562B"/>
    <w:rsid w:val="00297BAC"/>
    <w:rsid w:val="002A4CE6"/>
    <w:rsid w:val="002B2733"/>
    <w:rsid w:val="002D4C4D"/>
    <w:rsid w:val="0033368C"/>
    <w:rsid w:val="00352C56"/>
    <w:rsid w:val="00353D2B"/>
    <w:rsid w:val="00360D54"/>
    <w:rsid w:val="00382388"/>
    <w:rsid w:val="003A0416"/>
    <w:rsid w:val="003A70DF"/>
    <w:rsid w:val="003B439C"/>
    <w:rsid w:val="003B5038"/>
    <w:rsid w:val="003B67F3"/>
    <w:rsid w:val="003B7752"/>
    <w:rsid w:val="004066B2"/>
    <w:rsid w:val="00432B2E"/>
    <w:rsid w:val="00444899"/>
    <w:rsid w:val="004851AE"/>
    <w:rsid w:val="00492CD9"/>
    <w:rsid w:val="004D28A7"/>
    <w:rsid w:val="004F718A"/>
    <w:rsid w:val="004F79C8"/>
    <w:rsid w:val="00500174"/>
    <w:rsid w:val="00500401"/>
    <w:rsid w:val="0057762B"/>
    <w:rsid w:val="005A1324"/>
    <w:rsid w:val="005A5BB8"/>
    <w:rsid w:val="005B1443"/>
    <w:rsid w:val="00632453"/>
    <w:rsid w:val="006972E7"/>
    <w:rsid w:val="006A620F"/>
    <w:rsid w:val="006A6FF5"/>
    <w:rsid w:val="006C69E1"/>
    <w:rsid w:val="006D1754"/>
    <w:rsid w:val="006E7BF6"/>
    <w:rsid w:val="006F3935"/>
    <w:rsid w:val="0070186E"/>
    <w:rsid w:val="0070251E"/>
    <w:rsid w:val="00726C07"/>
    <w:rsid w:val="00733CAC"/>
    <w:rsid w:val="00775871"/>
    <w:rsid w:val="00783AE1"/>
    <w:rsid w:val="0078500B"/>
    <w:rsid w:val="007B318F"/>
    <w:rsid w:val="007C3442"/>
    <w:rsid w:val="007E1D4D"/>
    <w:rsid w:val="008172DE"/>
    <w:rsid w:val="008244A6"/>
    <w:rsid w:val="00825C70"/>
    <w:rsid w:val="00871175"/>
    <w:rsid w:val="00873FE7"/>
    <w:rsid w:val="0088761D"/>
    <w:rsid w:val="008D01D0"/>
    <w:rsid w:val="0092266E"/>
    <w:rsid w:val="00945F69"/>
    <w:rsid w:val="00957AF1"/>
    <w:rsid w:val="009962A1"/>
    <w:rsid w:val="009F0998"/>
    <w:rsid w:val="00A00B98"/>
    <w:rsid w:val="00A263BF"/>
    <w:rsid w:val="00A470BF"/>
    <w:rsid w:val="00A5595A"/>
    <w:rsid w:val="00AB2109"/>
    <w:rsid w:val="00AD7D17"/>
    <w:rsid w:val="00B02551"/>
    <w:rsid w:val="00B3266F"/>
    <w:rsid w:val="00B963F9"/>
    <w:rsid w:val="00BD67F1"/>
    <w:rsid w:val="00BD7920"/>
    <w:rsid w:val="00BE3418"/>
    <w:rsid w:val="00C26CA4"/>
    <w:rsid w:val="00C27DF2"/>
    <w:rsid w:val="00C31633"/>
    <w:rsid w:val="00C337A3"/>
    <w:rsid w:val="00C52515"/>
    <w:rsid w:val="00C64F15"/>
    <w:rsid w:val="00C76586"/>
    <w:rsid w:val="00C95329"/>
    <w:rsid w:val="00C97BA7"/>
    <w:rsid w:val="00CD00B1"/>
    <w:rsid w:val="00CE22B5"/>
    <w:rsid w:val="00D432EA"/>
    <w:rsid w:val="00D85BE2"/>
    <w:rsid w:val="00DA647A"/>
    <w:rsid w:val="00DC25C3"/>
    <w:rsid w:val="00DC7FB2"/>
    <w:rsid w:val="00E13A9F"/>
    <w:rsid w:val="00E42EAA"/>
    <w:rsid w:val="00E70352"/>
    <w:rsid w:val="00E925A3"/>
    <w:rsid w:val="00E9553E"/>
    <w:rsid w:val="00ED1873"/>
    <w:rsid w:val="00EE237C"/>
    <w:rsid w:val="00EF5CA7"/>
    <w:rsid w:val="00F0337B"/>
    <w:rsid w:val="00F25B68"/>
    <w:rsid w:val="00F359CE"/>
    <w:rsid w:val="00FD47E1"/>
    <w:rsid w:val="00FD7E0A"/>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BF1"/>
  <w15:docId w15:val="{FF2BEA19-1173-434F-9639-5F8E476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settings" Target="settings.xml"/><Relationship Id="rId7" Type="http://schemas.openxmlformats.org/officeDocument/2006/relationships/hyperlink" Target="https://ieeexplore.ieee.org/document/8820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29</cp:revision>
  <dcterms:created xsi:type="dcterms:W3CDTF">2024-02-29T10:03:00Z</dcterms:created>
  <dcterms:modified xsi:type="dcterms:W3CDTF">2024-02-29T16:48:00Z</dcterms:modified>
</cp:coreProperties>
</file>