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3AFD16" w14:textId="7C420F31" w:rsidR="00D626E4" w:rsidRPr="00750101" w:rsidRDefault="008D7683" w:rsidP="00D626E4">
      <w:pPr>
        <w:pStyle w:val="ListParagraph"/>
        <w:numPr>
          <w:ilvl w:val="0"/>
          <w:numId w:val="2"/>
        </w:numPr>
        <w:rPr>
          <w:rFonts w:ascii="Bookman Old Style" w:hAnsi="Bookman Old Style"/>
          <w:b/>
          <w:bCs/>
          <w:sz w:val="32"/>
          <w:szCs w:val="32"/>
        </w:rPr>
      </w:pPr>
      <w:r w:rsidRPr="008D7683">
        <w:rPr>
          <w:rFonts w:ascii="Bookman Old Style" w:hAnsi="Bookman Old Style"/>
          <w:b/>
          <w:bCs/>
          <w:sz w:val="32"/>
          <w:szCs w:val="32"/>
        </w:rPr>
        <w:t>What does the dollar</w:t>
      </w:r>
      <w:r>
        <w:rPr>
          <w:rFonts w:ascii="Bookman Old Style" w:hAnsi="Bookman Old Style"/>
          <w:b/>
          <w:bCs/>
          <w:sz w:val="32"/>
          <w:szCs w:val="32"/>
        </w:rPr>
        <w:t xml:space="preserve"> </w:t>
      </w:r>
      <w:r w:rsidRPr="008D7683">
        <w:rPr>
          <w:rFonts w:ascii="Bookman Old Style" w:hAnsi="Bookman Old Style"/>
          <w:b/>
          <w:bCs/>
          <w:sz w:val="32"/>
          <w:szCs w:val="32"/>
        </w:rPr>
        <w:t>($) sign do?</w:t>
      </w:r>
      <w:r>
        <w:rPr>
          <w:rFonts w:ascii="Bookman Old Style" w:hAnsi="Bookman Old Style"/>
          <w:b/>
          <w:bCs/>
          <w:sz w:val="32"/>
          <w:szCs w:val="32"/>
        </w:rPr>
        <w:br/>
      </w:r>
      <w:r w:rsidRPr="008D7683">
        <w:rPr>
          <w:rFonts w:ascii="Bookman Old Style" w:hAnsi="Bookman Old Style"/>
          <w:i/>
          <w:iCs/>
          <w:sz w:val="32"/>
          <w:szCs w:val="32"/>
        </w:rPr>
        <w:t xml:space="preserve"> Answer </w:t>
      </w:r>
      <w:r w:rsidR="00FC29E0">
        <w:rPr>
          <w:rFonts w:ascii="Bookman Old Style" w:hAnsi="Bookman Old Style"/>
          <w:i/>
          <w:iCs/>
          <w:sz w:val="32"/>
          <w:szCs w:val="32"/>
        </w:rPr>
        <w:t>–</w:t>
      </w:r>
      <w:r w:rsidR="00FC29E0">
        <w:rPr>
          <w:rFonts w:ascii="Bookman Old Style" w:hAnsi="Bookman Old Style"/>
          <w:sz w:val="32"/>
          <w:szCs w:val="32"/>
        </w:rPr>
        <w:t xml:space="preserve"> In Excel dollar ($) is used to fix the reference cell, </w:t>
      </w:r>
      <w:r w:rsidR="00FC29E0">
        <w:rPr>
          <w:rFonts w:ascii="Bookman Old Style" w:hAnsi="Bookman Old Style"/>
          <w:sz w:val="32"/>
          <w:szCs w:val="32"/>
        </w:rPr>
        <w:br/>
      </w:r>
      <w:r w:rsidR="00FC29E0" w:rsidRPr="008F329A">
        <w:rPr>
          <w:rFonts w:ascii="Bookman Old Style" w:hAnsi="Bookman Old Style"/>
          <w:b/>
          <w:bCs/>
          <w:sz w:val="32"/>
          <w:szCs w:val="32"/>
        </w:rPr>
        <w:t>a</w:t>
      </w:r>
      <w:r w:rsidR="00FC29E0">
        <w:rPr>
          <w:rFonts w:ascii="Bookman Old Style" w:hAnsi="Bookman Old Style"/>
          <w:sz w:val="32"/>
          <w:szCs w:val="32"/>
        </w:rPr>
        <w:t xml:space="preserve">. </w:t>
      </w:r>
      <w:r w:rsidR="00FC29E0" w:rsidRPr="00FC29E0">
        <w:rPr>
          <w:rFonts w:ascii="Bookman Old Style" w:hAnsi="Bookman Old Style"/>
          <w:sz w:val="32"/>
          <w:szCs w:val="32"/>
        </w:rPr>
        <w:t>Absolute Column Reference: If you put a dollar sign be</w:t>
      </w:r>
      <w:r w:rsidR="0096543B">
        <w:rPr>
          <w:rFonts w:ascii="Bookman Old Style" w:hAnsi="Bookman Old Style"/>
          <w:sz w:val="32"/>
          <w:szCs w:val="32"/>
        </w:rPr>
        <w:t>fore</w:t>
      </w:r>
      <w:r w:rsidR="00FC29E0" w:rsidRPr="00FC29E0">
        <w:rPr>
          <w:rFonts w:ascii="Bookman Old Style" w:hAnsi="Bookman Old Style"/>
          <w:sz w:val="32"/>
          <w:szCs w:val="32"/>
        </w:rPr>
        <w:t xml:space="preserve"> the column letter (e.g., $A1), the column reference remains fixed when you copy the formula horizontally but can change when you copy it vertically.</w:t>
      </w:r>
      <w:r w:rsidR="00FC29E0">
        <w:rPr>
          <w:rFonts w:ascii="Bookman Old Style" w:hAnsi="Bookman Old Style"/>
          <w:sz w:val="32"/>
          <w:szCs w:val="32"/>
        </w:rPr>
        <w:br/>
      </w:r>
      <w:r w:rsidR="00FC29E0" w:rsidRPr="008F329A">
        <w:rPr>
          <w:rFonts w:ascii="Bookman Old Style" w:hAnsi="Bookman Old Style"/>
          <w:b/>
          <w:bCs/>
          <w:sz w:val="32"/>
          <w:szCs w:val="32"/>
        </w:rPr>
        <w:t>b</w:t>
      </w:r>
      <w:r w:rsidR="00FC29E0">
        <w:rPr>
          <w:rFonts w:ascii="Bookman Old Style" w:hAnsi="Bookman Old Style"/>
          <w:sz w:val="32"/>
          <w:szCs w:val="32"/>
        </w:rPr>
        <w:t xml:space="preserve">. </w:t>
      </w:r>
      <w:r w:rsidR="00FC29E0" w:rsidRPr="00FC29E0">
        <w:rPr>
          <w:rFonts w:ascii="Bookman Old Style" w:hAnsi="Bookman Old Style"/>
          <w:sz w:val="32"/>
          <w:szCs w:val="32"/>
        </w:rPr>
        <w:t>Absolute Row Reference: If you put a dollar sign be</w:t>
      </w:r>
      <w:r w:rsidR="0096543B">
        <w:rPr>
          <w:rFonts w:ascii="Bookman Old Style" w:hAnsi="Bookman Old Style"/>
          <w:sz w:val="32"/>
          <w:szCs w:val="32"/>
        </w:rPr>
        <w:t>fore</w:t>
      </w:r>
      <w:r w:rsidR="00FC29E0" w:rsidRPr="00FC29E0">
        <w:rPr>
          <w:rFonts w:ascii="Bookman Old Style" w:hAnsi="Bookman Old Style"/>
          <w:sz w:val="32"/>
          <w:szCs w:val="32"/>
        </w:rPr>
        <w:t xml:space="preserve"> the row number (e.g., A$1), the row reference remains fixed when you copy the formula vertically but can change when you copy it horizontally.</w:t>
      </w:r>
      <w:r w:rsidR="0096543B">
        <w:rPr>
          <w:rFonts w:ascii="Bookman Old Style" w:hAnsi="Bookman Old Style"/>
          <w:sz w:val="32"/>
          <w:szCs w:val="32"/>
        </w:rPr>
        <w:br/>
      </w:r>
      <w:r w:rsidR="0096543B" w:rsidRPr="008F329A">
        <w:rPr>
          <w:rFonts w:ascii="Bookman Old Style" w:hAnsi="Bookman Old Style"/>
          <w:b/>
          <w:bCs/>
          <w:sz w:val="32"/>
          <w:szCs w:val="32"/>
        </w:rPr>
        <w:t>c</w:t>
      </w:r>
      <w:r w:rsidR="0096543B">
        <w:rPr>
          <w:rFonts w:ascii="Bookman Old Style" w:hAnsi="Bookman Old Style"/>
          <w:sz w:val="32"/>
          <w:szCs w:val="32"/>
        </w:rPr>
        <w:t xml:space="preserve">. </w:t>
      </w:r>
      <w:r w:rsidR="00FC29E0" w:rsidRPr="0096543B">
        <w:rPr>
          <w:rFonts w:ascii="Bookman Old Style" w:hAnsi="Bookman Old Style"/>
          <w:sz w:val="32"/>
          <w:szCs w:val="32"/>
        </w:rPr>
        <w:t>Fully Absolute Reference: If you put dollar signs before both the column letter and the row number (e.g., $A$1), the reference is fully absolute, meaning it won't change when you copy the formula in any direction.</w:t>
      </w:r>
      <w:r w:rsidR="008F329A">
        <w:rPr>
          <w:rFonts w:ascii="Bookman Old Style" w:hAnsi="Bookman Old Style"/>
          <w:sz w:val="32"/>
          <w:szCs w:val="32"/>
        </w:rPr>
        <w:br/>
      </w:r>
      <w:r w:rsidR="008F329A" w:rsidRPr="008F329A">
        <w:rPr>
          <w:rFonts w:ascii="Bookman Old Style" w:hAnsi="Bookman Old Style"/>
          <w:b/>
          <w:bCs/>
          <w:sz w:val="32"/>
          <w:szCs w:val="32"/>
        </w:rPr>
        <w:t>d</w:t>
      </w:r>
      <w:r w:rsidR="008F329A">
        <w:rPr>
          <w:rFonts w:ascii="Bookman Old Style" w:hAnsi="Bookman Old Style"/>
          <w:sz w:val="32"/>
          <w:szCs w:val="32"/>
        </w:rPr>
        <w:t>. Short cut key for apply dollar sign is “</w:t>
      </w:r>
      <w:r w:rsidR="008F329A" w:rsidRPr="008F329A">
        <w:rPr>
          <w:rFonts w:ascii="Bookman Old Style" w:hAnsi="Bookman Old Style"/>
          <w:b/>
          <w:bCs/>
          <w:sz w:val="32"/>
          <w:szCs w:val="32"/>
        </w:rPr>
        <w:t>F4</w:t>
      </w:r>
      <w:r w:rsidR="008F329A">
        <w:rPr>
          <w:rFonts w:ascii="Bookman Old Style" w:hAnsi="Bookman Old Style"/>
          <w:sz w:val="32"/>
          <w:szCs w:val="32"/>
        </w:rPr>
        <w:t>”.</w:t>
      </w:r>
      <w:r w:rsidR="0096543B">
        <w:rPr>
          <w:rFonts w:ascii="Bookman Old Style" w:hAnsi="Bookman Old Style"/>
          <w:sz w:val="32"/>
          <w:szCs w:val="32"/>
        </w:rPr>
        <w:br/>
      </w:r>
      <w:r w:rsidR="0096543B">
        <w:rPr>
          <w:rFonts w:ascii="Bookman Old Style" w:hAnsi="Bookman Old Style"/>
          <w:sz w:val="32"/>
          <w:szCs w:val="32"/>
        </w:rPr>
        <w:br/>
      </w:r>
      <w:r w:rsidR="00FC29E0" w:rsidRPr="0096543B">
        <w:rPr>
          <w:rFonts w:ascii="Bookman Old Style" w:hAnsi="Bookman Old Style"/>
          <w:sz w:val="32"/>
          <w:szCs w:val="32"/>
        </w:rPr>
        <w:t xml:space="preserve">Using dollar signs in cell references is helpful when you want certain parts of your formula to remain constant while allowing others to adjust relative to the new location. This is particularly useful when working with large data sets or creating complex formulas in Excel. </w:t>
      </w:r>
      <w:r w:rsidR="0096543B">
        <w:rPr>
          <w:rFonts w:ascii="Bookman Old Style" w:hAnsi="Bookman Old Style"/>
          <w:sz w:val="32"/>
          <w:szCs w:val="32"/>
        </w:rPr>
        <w:br/>
      </w:r>
      <w:r w:rsidR="0096543B" w:rsidRPr="0096543B">
        <w:rPr>
          <w:rFonts w:ascii="Bookman Old Style" w:hAnsi="Bookman Old Style"/>
          <w:i/>
          <w:iCs/>
          <w:sz w:val="32"/>
          <w:szCs w:val="32"/>
        </w:rPr>
        <w:t>For Example</w:t>
      </w:r>
      <w:r w:rsidR="0096543B">
        <w:rPr>
          <w:rFonts w:ascii="Bookman Old Style" w:hAnsi="Bookman Old Style"/>
          <w:sz w:val="32"/>
          <w:szCs w:val="32"/>
        </w:rPr>
        <w:t>: In below student’s marks table we have fixed the denominator which “</w:t>
      </w:r>
      <w:r w:rsidR="0096543B" w:rsidRPr="0096543B">
        <w:rPr>
          <w:rFonts w:ascii="Bookman Old Style" w:hAnsi="Bookman Old Style"/>
          <w:b/>
          <w:bCs/>
          <w:sz w:val="32"/>
          <w:szCs w:val="32"/>
        </w:rPr>
        <w:t>E2</w:t>
      </w:r>
      <w:r w:rsidR="0096543B">
        <w:rPr>
          <w:rFonts w:ascii="Bookman Old Style" w:hAnsi="Bookman Old Style"/>
          <w:sz w:val="32"/>
          <w:szCs w:val="32"/>
        </w:rPr>
        <w:t>” Value for all the below rows.</w:t>
      </w:r>
      <w:r w:rsidR="0096543B">
        <w:rPr>
          <w:rFonts w:ascii="Bookman Old Style" w:hAnsi="Bookman Old Style"/>
          <w:sz w:val="32"/>
          <w:szCs w:val="32"/>
        </w:rPr>
        <w:br/>
      </w:r>
      <w:r w:rsidR="0096543B">
        <w:rPr>
          <w:rFonts w:ascii="Bookman Old Style" w:hAnsi="Bookman Old Style"/>
          <w:sz w:val="32"/>
          <w:szCs w:val="32"/>
        </w:rPr>
        <w:br/>
      </w:r>
      <w:r w:rsidR="0096543B" w:rsidRPr="0096543B">
        <w:rPr>
          <w:rFonts w:ascii="Bookman Old Style" w:hAnsi="Bookman Old Style"/>
          <w:noProof/>
          <w:sz w:val="32"/>
          <w:szCs w:val="32"/>
        </w:rPr>
        <w:drawing>
          <wp:inline distT="0" distB="0" distL="0" distR="0" wp14:anchorId="2D9CC894" wp14:editId="72C7B380">
            <wp:extent cx="6020322" cy="2339543"/>
            <wp:effectExtent l="0" t="0" r="0" b="3810"/>
            <wp:docPr id="1"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table with numbers and letters&#10;&#10;Description automatically generated"/>
                    <pic:cNvPicPr/>
                  </pic:nvPicPr>
                  <pic:blipFill>
                    <a:blip r:embed="rId6"/>
                    <a:stretch>
                      <a:fillRect/>
                    </a:stretch>
                  </pic:blipFill>
                  <pic:spPr>
                    <a:xfrm>
                      <a:off x="0" y="0"/>
                      <a:ext cx="6020322" cy="2339543"/>
                    </a:xfrm>
                    <a:prstGeom prst="rect">
                      <a:avLst/>
                    </a:prstGeom>
                  </pic:spPr>
                </pic:pic>
              </a:graphicData>
            </a:graphic>
          </wp:inline>
        </w:drawing>
      </w:r>
      <w:r w:rsidR="00D626E4">
        <w:rPr>
          <w:rFonts w:ascii="Bookman Old Style" w:hAnsi="Bookman Old Style"/>
          <w:sz w:val="32"/>
          <w:szCs w:val="32"/>
        </w:rPr>
        <w:br/>
      </w:r>
      <w:r w:rsidR="00D626E4">
        <w:rPr>
          <w:rFonts w:ascii="Bookman Old Style" w:hAnsi="Bookman Old Style"/>
          <w:sz w:val="32"/>
          <w:szCs w:val="32"/>
        </w:rPr>
        <w:br/>
      </w:r>
    </w:p>
    <w:p w14:paraId="5B1EE80F" w14:textId="4BB95C91" w:rsidR="00E2443F" w:rsidRDefault="00750101" w:rsidP="00E2443F">
      <w:pPr>
        <w:pStyle w:val="ListParagraph"/>
        <w:numPr>
          <w:ilvl w:val="0"/>
          <w:numId w:val="2"/>
        </w:numPr>
        <w:rPr>
          <w:rFonts w:ascii="Bookman Old Style" w:hAnsi="Bookman Old Style"/>
          <w:sz w:val="32"/>
          <w:szCs w:val="32"/>
        </w:rPr>
      </w:pPr>
      <w:r w:rsidRPr="00750101">
        <w:rPr>
          <w:rFonts w:ascii="Bookman Old Style" w:hAnsi="Bookman Old Style"/>
          <w:b/>
          <w:bCs/>
          <w:sz w:val="32"/>
          <w:szCs w:val="32"/>
        </w:rPr>
        <w:t>How to Change the Reference from Relative to Absolute (or Mixed)?</w:t>
      </w:r>
      <w:r>
        <w:rPr>
          <w:rFonts w:ascii="Bookman Old Style" w:hAnsi="Bookman Old Style"/>
          <w:b/>
          <w:bCs/>
          <w:sz w:val="32"/>
          <w:szCs w:val="32"/>
        </w:rPr>
        <w:br/>
      </w:r>
      <w:r w:rsidRPr="00750101">
        <w:rPr>
          <w:rFonts w:ascii="Bookman Old Style" w:hAnsi="Bookman Old Style"/>
          <w:i/>
          <w:iCs/>
          <w:sz w:val="32"/>
          <w:szCs w:val="32"/>
        </w:rPr>
        <w:t>Answer -</w:t>
      </w:r>
      <w:r>
        <w:rPr>
          <w:rFonts w:ascii="Bookman Old Style" w:hAnsi="Bookman Old Style"/>
          <w:b/>
          <w:bCs/>
          <w:sz w:val="32"/>
          <w:szCs w:val="32"/>
        </w:rPr>
        <w:t xml:space="preserve"> </w:t>
      </w:r>
      <w:r w:rsidR="00865F4B" w:rsidRPr="00865F4B">
        <w:rPr>
          <w:rFonts w:ascii="Bookman Old Style" w:hAnsi="Bookman Old Style"/>
          <w:sz w:val="32"/>
          <w:szCs w:val="32"/>
        </w:rPr>
        <w:t>To change a cell reference from relative to absolute in Excel, you can use the dollar sign (</w:t>
      </w:r>
      <w:r w:rsidR="00865F4B" w:rsidRPr="00865F4B">
        <w:rPr>
          <w:rFonts w:ascii="Bookman Old Style" w:hAnsi="Bookman Old Style"/>
          <w:b/>
          <w:bCs/>
          <w:sz w:val="32"/>
          <w:szCs w:val="32"/>
        </w:rPr>
        <w:t>$</w:t>
      </w:r>
      <w:r w:rsidR="00865F4B" w:rsidRPr="00865F4B">
        <w:rPr>
          <w:rFonts w:ascii="Bookman Old Style" w:hAnsi="Bookman Old Style"/>
          <w:sz w:val="32"/>
          <w:szCs w:val="32"/>
        </w:rPr>
        <w:t>) symbol. Here's how to do it:</w:t>
      </w:r>
      <w:r w:rsidR="00865F4B">
        <w:rPr>
          <w:rFonts w:ascii="Bookman Old Style" w:hAnsi="Bookman Old Style"/>
          <w:sz w:val="32"/>
          <w:szCs w:val="32"/>
        </w:rPr>
        <w:br/>
      </w:r>
      <w:r w:rsidR="00865F4B">
        <w:rPr>
          <w:rFonts w:ascii="Bookman Old Style" w:hAnsi="Bookman Old Style"/>
          <w:sz w:val="32"/>
          <w:szCs w:val="32"/>
        </w:rPr>
        <w:br/>
        <w:t xml:space="preserve">a. </w:t>
      </w:r>
      <w:r w:rsidR="00865F4B" w:rsidRPr="00865F4B">
        <w:rPr>
          <w:rFonts w:ascii="Bookman Old Style" w:hAnsi="Bookman Old Style"/>
          <w:sz w:val="32"/>
          <w:szCs w:val="32"/>
        </w:rPr>
        <w:t>Click on the cell that contains the formula with the relative reference that you want to change.</w:t>
      </w:r>
      <w:r w:rsidR="00865F4B">
        <w:rPr>
          <w:rFonts w:ascii="Bookman Old Style" w:hAnsi="Bookman Old Style"/>
          <w:sz w:val="32"/>
          <w:szCs w:val="32"/>
        </w:rPr>
        <w:br/>
        <w:t xml:space="preserve">b. </w:t>
      </w:r>
      <w:r w:rsidR="00865F4B" w:rsidRPr="00865F4B">
        <w:rPr>
          <w:rFonts w:ascii="Bookman Old Style" w:hAnsi="Bookman Old Style"/>
          <w:sz w:val="32"/>
          <w:szCs w:val="32"/>
        </w:rPr>
        <w:t>In the formula bar at the top of the Excel window, locate the part of the reference (either the column letter or the row number) that you want to make absolute</w:t>
      </w:r>
      <w:r w:rsidR="00865F4B">
        <w:rPr>
          <w:rFonts w:ascii="Bookman Old Style" w:hAnsi="Bookman Old Style"/>
          <w:sz w:val="32"/>
          <w:szCs w:val="32"/>
        </w:rPr>
        <w:t>.</w:t>
      </w:r>
      <w:r w:rsidR="00865F4B">
        <w:rPr>
          <w:rFonts w:ascii="Bookman Old Style" w:hAnsi="Bookman Old Style"/>
          <w:sz w:val="32"/>
          <w:szCs w:val="32"/>
        </w:rPr>
        <w:br/>
        <w:t xml:space="preserve">c. </w:t>
      </w:r>
      <w:r w:rsidR="00865F4B" w:rsidRPr="00865F4B">
        <w:rPr>
          <w:rFonts w:ascii="Bookman Old Style" w:hAnsi="Bookman Old Style"/>
          <w:sz w:val="32"/>
          <w:szCs w:val="32"/>
        </w:rPr>
        <w:t xml:space="preserve">To make both the column and row references fully absolute, put a dollar sign before both the column letter and the row number, like this: </w:t>
      </w:r>
      <w:r w:rsidR="00865F4B" w:rsidRPr="00865F4B">
        <w:rPr>
          <w:rFonts w:ascii="Bookman Old Style" w:hAnsi="Bookman Old Style"/>
          <w:b/>
          <w:bCs/>
          <w:sz w:val="32"/>
          <w:szCs w:val="32"/>
        </w:rPr>
        <w:t>$A$1</w:t>
      </w:r>
      <w:r w:rsidR="00865F4B" w:rsidRPr="00865F4B">
        <w:rPr>
          <w:rFonts w:ascii="Bookman Old Style" w:hAnsi="Bookman Old Style"/>
          <w:sz w:val="32"/>
          <w:szCs w:val="32"/>
        </w:rPr>
        <w:t>.</w:t>
      </w:r>
      <w:r w:rsidR="00865F4B">
        <w:rPr>
          <w:rFonts w:ascii="Bookman Old Style" w:hAnsi="Bookman Old Style"/>
          <w:sz w:val="32"/>
          <w:szCs w:val="32"/>
        </w:rPr>
        <w:br/>
        <w:t xml:space="preserve">d. </w:t>
      </w:r>
      <w:r w:rsidR="00865F4B" w:rsidRPr="00865F4B">
        <w:rPr>
          <w:rFonts w:ascii="Bookman Old Style" w:hAnsi="Bookman Old Style"/>
          <w:sz w:val="32"/>
          <w:szCs w:val="32"/>
        </w:rPr>
        <w:t>Press the Enter key or click outside of the formula bar to confirm the change.</w:t>
      </w:r>
      <w:r w:rsidR="00865F4B">
        <w:rPr>
          <w:rFonts w:ascii="Bookman Old Style" w:hAnsi="Bookman Old Style"/>
          <w:sz w:val="32"/>
          <w:szCs w:val="32"/>
        </w:rPr>
        <w:br/>
      </w:r>
      <w:r w:rsidR="00865F4B">
        <w:rPr>
          <w:rFonts w:ascii="Bookman Old Style" w:hAnsi="Bookman Old Style"/>
          <w:sz w:val="32"/>
          <w:szCs w:val="32"/>
        </w:rPr>
        <w:br/>
      </w:r>
      <w:r w:rsidR="00865F4B" w:rsidRPr="00865F4B">
        <w:rPr>
          <w:rFonts w:ascii="Bookman Old Style" w:hAnsi="Bookman Old Style"/>
          <w:sz w:val="32"/>
          <w:szCs w:val="32"/>
        </w:rPr>
        <w:t>The reference in the formula will now be absolute, and it won't change when you copy the formula to other cells. You can follow the same steps to change other references within your formulas as needed.</w:t>
      </w:r>
      <w:r w:rsidR="00E2443F">
        <w:rPr>
          <w:rFonts w:ascii="Bookman Old Style" w:hAnsi="Bookman Old Style"/>
          <w:sz w:val="32"/>
          <w:szCs w:val="32"/>
        </w:rPr>
        <w:br/>
      </w:r>
      <w:r w:rsidR="00865F4B">
        <w:rPr>
          <w:rFonts w:ascii="Bookman Old Style" w:hAnsi="Bookman Old Style"/>
          <w:sz w:val="32"/>
          <w:szCs w:val="32"/>
        </w:rPr>
        <w:br/>
      </w:r>
    </w:p>
    <w:p w14:paraId="3C4B2199" w14:textId="77777777" w:rsidR="00B4109D" w:rsidRPr="00B4109D" w:rsidRDefault="00E44CEC" w:rsidP="00B4109D">
      <w:pPr>
        <w:pStyle w:val="ListParagraph"/>
        <w:numPr>
          <w:ilvl w:val="0"/>
          <w:numId w:val="2"/>
        </w:numPr>
        <w:rPr>
          <w:rFonts w:ascii="Bookman Old Style" w:hAnsi="Bookman Old Style"/>
          <w:sz w:val="32"/>
          <w:szCs w:val="32"/>
        </w:rPr>
      </w:pPr>
      <w:r w:rsidRPr="00E2443F">
        <w:rPr>
          <w:rFonts w:ascii="Bookman Old Style" w:hAnsi="Bookman Old Style"/>
          <w:b/>
          <w:bCs/>
          <w:sz w:val="32"/>
          <w:szCs w:val="32"/>
        </w:rPr>
        <w:t>Explain the order of operations in excel?</w:t>
      </w:r>
      <w:r w:rsidRPr="00E2443F">
        <w:rPr>
          <w:rFonts w:ascii="Bookman Old Style" w:hAnsi="Bookman Old Style"/>
          <w:b/>
          <w:bCs/>
          <w:sz w:val="32"/>
          <w:szCs w:val="32"/>
        </w:rPr>
        <w:br/>
      </w:r>
      <w:r w:rsidRPr="00E2443F">
        <w:rPr>
          <w:rFonts w:ascii="Bookman Old Style" w:hAnsi="Bookman Old Style"/>
          <w:i/>
          <w:iCs/>
          <w:sz w:val="32"/>
          <w:szCs w:val="32"/>
        </w:rPr>
        <w:t xml:space="preserve">Answer - </w:t>
      </w:r>
      <w:r w:rsidR="00276893" w:rsidRPr="00E2443F">
        <w:rPr>
          <w:rFonts w:ascii="Bookman Old Style" w:hAnsi="Bookman Old Style" w:cs="Arial"/>
          <w:color w:val="000000"/>
          <w:sz w:val="32"/>
          <w:szCs w:val="32"/>
        </w:rPr>
        <w:t>Excel follows a standard math protocol called "</w:t>
      </w:r>
      <w:r w:rsidR="00276893" w:rsidRPr="00E2443F">
        <w:rPr>
          <w:rFonts w:ascii="Bookman Old Style" w:hAnsi="Bookman Old Style" w:cs="Arial"/>
          <w:b/>
          <w:bCs/>
          <w:color w:val="000000"/>
          <w:sz w:val="32"/>
          <w:szCs w:val="32"/>
        </w:rPr>
        <w:t>order of operations</w:t>
      </w:r>
      <w:r w:rsidR="00276893" w:rsidRPr="00E2443F">
        <w:rPr>
          <w:rFonts w:ascii="Bookman Old Style" w:hAnsi="Bookman Old Style" w:cs="Arial"/>
          <w:color w:val="000000"/>
          <w:sz w:val="32"/>
          <w:szCs w:val="32"/>
        </w:rPr>
        <w:t xml:space="preserve">". On the other hand, Excel's order of operation follows the acronym </w:t>
      </w:r>
      <w:r w:rsidR="00276893" w:rsidRPr="00E2443F">
        <w:rPr>
          <w:rFonts w:ascii="Bookman Old Style" w:hAnsi="Bookman Old Style" w:cs="Arial"/>
          <w:b/>
          <w:bCs/>
          <w:color w:val="000000"/>
          <w:sz w:val="32"/>
          <w:szCs w:val="32"/>
        </w:rPr>
        <w:t>PEMDAS</w:t>
      </w:r>
      <w:r w:rsidR="00276893" w:rsidRPr="00E2443F">
        <w:rPr>
          <w:rFonts w:ascii="Bookman Old Style" w:hAnsi="Bookman Old Style" w:cs="Arial"/>
          <w:color w:val="000000"/>
          <w:sz w:val="32"/>
          <w:szCs w:val="32"/>
        </w:rPr>
        <w:t xml:space="preserve"> (Parentheses, Exponents, Multiplication, Division, Addition, Subtraction) but with some customization to handle the formula syntax in a spreadsheet.</w:t>
      </w:r>
      <w:r w:rsidR="00276893" w:rsidRPr="00E2443F">
        <w:rPr>
          <w:rFonts w:ascii="Arial" w:hAnsi="Arial" w:cs="Arial"/>
          <w:color w:val="000000"/>
        </w:rPr>
        <w:t> </w:t>
      </w:r>
      <w:r w:rsidR="00276893" w:rsidRPr="00E2443F">
        <w:rPr>
          <w:rFonts w:ascii="Arial" w:hAnsi="Arial" w:cs="Arial"/>
          <w:color w:val="000000"/>
        </w:rPr>
        <w:br/>
      </w:r>
      <w:r w:rsidR="00276893" w:rsidRPr="00E2443F">
        <w:rPr>
          <w:rFonts w:ascii="Arial" w:hAnsi="Arial" w:cs="Arial"/>
          <w:color w:val="000000"/>
        </w:rPr>
        <w:br/>
      </w:r>
      <w:r w:rsidR="00276893" w:rsidRPr="00E2443F">
        <w:rPr>
          <w:rFonts w:ascii="Bookman Old Style" w:hAnsi="Bookman Old Style" w:cs="Arial"/>
          <w:color w:val="000000"/>
          <w:sz w:val="32"/>
          <w:szCs w:val="32"/>
        </w:rPr>
        <w:t>In summary, Excel solves formulas in the following order:</w:t>
      </w:r>
      <w:r w:rsidR="00276893" w:rsidRPr="00E2443F">
        <w:rPr>
          <w:rFonts w:ascii="Bookman Old Style" w:hAnsi="Bookman Old Style" w:cs="Arial"/>
          <w:color w:val="000000"/>
          <w:sz w:val="32"/>
          <w:szCs w:val="32"/>
        </w:rPr>
        <w:br/>
      </w:r>
      <w:r w:rsidR="00276893" w:rsidRPr="00E2443F">
        <w:rPr>
          <w:rFonts w:ascii="Bookman Old Style" w:eastAsia="Times New Roman" w:hAnsi="Bookman Old Style" w:cs="Arial"/>
          <w:color w:val="000000"/>
          <w:kern w:val="0"/>
          <w:sz w:val="32"/>
          <w:szCs w:val="32"/>
          <w14:ligatures w14:val="none"/>
        </w:rPr>
        <w:t>1. Parentheses</w:t>
      </w:r>
      <w:r w:rsidR="00276893" w:rsidRPr="00E2443F">
        <w:rPr>
          <w:rFonts w:ascii="Bookman Old Style" w:eastAsia="Times New Roman" w:hAnsi="Bookman Old Style" w:cs="Arial"/>
          <w:color w:val="000000"/>
          <w:kern w:val="0"/>
          <w:sz w:val="32"/>
          <w:szCs w:val="32"/>
          <w14:ligatures w14:val="none"/>
        </w:rPr>
        <w:br/>
        <w:t>2. Reference operators</w:t>
      </w:r>
      <w:r w:rsidR="00276893" w:rsidRPr="00E2443F">
        <w:rPr>
          <w:rFonts w:ascii="Bookman Old Style" w:eastAsia="Times New Roman" w:hAnsi="Bookman Old Style" w:cs="Arial"/>
          <w:color w:val="000000"/>
          <w:kern w:val="0"/>
          <w:sz w:val="32"/>
          <w:szCs w:val="32"/>
          <w14:ligatures w14:val="none"/>
        </w:rPr>
        <w:br/>
        <w:t>3. Exponents</w:t>
      </w:r>
      <w:r w:rsidR="00276893" w:rsidRPr="00E2443F">
        <w:rPr>
          <w:rFonts w:ascii="Bookman Old Style" w:eastAsia="Times New Roman" w:hAnsi="Bookman Old Style" w:cs="Arial"/>
          <w:color w:val="000000"/>
          <w:kern w:val="0"/>
          <w:sz w:val="32"/>
          <w:szCs w:val="32"/>
          <w14:ligatures w14:val="none"/>
        </w:rPr>
        <w:br/>
        <w:t>4. Negation</w:t>
      </w:r>
      <w:r w:rsidR="00276893" w:rsidRPr="00E2443F">
        <w:rPr>
          <w:rFonts w:ascii="Bookman Old Style" w:eastAsia="Times New Roman" w:hAnsi="Bookman Old Style" w:cs="Arial"/>
          <w:color w:val="000000"/>
          <w:kern w:val="0"/>
          <w:sz w:val="32"/>
          <w:szCs w:val="32"/>
          <w14:ligatures w14:val="none"/>
        </w:rPr>
        <w:br/>
        <w:t>5. Percent</w:t>
      </w:r>
      <w:r w:rsidR="00276893" w:rsidRPr="00E2443F">
        <w:rPr>
          <w:rFonts w:ascii="Bookman Old Style" w:eastAsia="Times New Roman" w:hAnsi="Bookman Old Style" w:cs="Arial"/>
          <w:color w:val="000000"/>
          <w:kern w:val="0"/>
          <w:sz w:val="32"/>
          <w:szCs w:val="32"/>
          <w14:ligatures w14:val="none"/>
        </w:rPr>
        <w:br/>
        <w:t>6. Multiplication and Division</w:t>
      </w:r>
      <w:r w:rsidR="00276893" w:rsidRPr="00E2443F">
        <w:rPr>
          <w:rFonts w:ascii="Bookman Old Style" w:eastAsia="Times New Roman" w:hAnsi="Bookman Old Style" w:cs="Arial"/>
          <w:color w:val="000000"/>
          <w:kern w:val="0"/>
          <w:sz w:val="32"/>
          <w:szCs w:val="32"/>
          <w14:ligatures w14:val="none"/>
        </w:rPr>
        <w:br/>
        <w:t>7. Addition and Subtraction</w:t>
      </w:r>
      <w:r w:rsidR="00276893" w:rsidRPr="00E2443F">
        <w:rPr>
          <w:rFonts w:ascii="Bookman Old Style" w:eastAsia="Times New Roman" w:hAnsi="Bookman Old Style" w:cs="Arial"/>
          <w:color w:val="000000"/>
          <w:kern w:val="0"/>
          <w:sz w:val="32"/>
          <w:szCs w:val="32"/>
          <w14:ligatures w14:val="none"/>
        </w:rPr>
        <w:br/>
      </w:r>
      <w:r w:rsidR="00F35701">
        <w:rPr>
          <w:rFonts w:ascii="Bookman Old Style" w:eastAsia="Times New Roman" w:hAnsi="Bookman Old Style" w:cs="Arial"/>
          <w:color w:val="000000"/>
          <w:kern w:val="0"/>
          <w:sz w:val="32"/>
          <w:szCs w:val="32"/>
          <w14:ligatures w14:val="none"/>
        </w:rPr>
        <w:t>8</w:t>
      </w:r>
      <w:r w:rsidR="00276893" w:rsidRPr="00E2443F">
        <w:rPr>
          <w:rFonts w:ascii="Bookman Old Style" w:eastAsia="Times New Roman" w:hAnsi="Bookman Old Style" w:cs="Arial"/>
          <w:color w:val="000000"/>
          <w:kern w:val="0"/>
          <w:sz w:val="32"/>
          <w:szCs w:val="32"/>
          <w14:ligatures w14:val="none"/>
        </w:rPr>
        <w:t>. Concatenation</w:t>
      </w:r>
      <w:r w:rsidR="00276893" w:rsidRPr="00E2443F">
        <w:rPr>
          <w:rFonts w:ascii="Bookman Old Style" w:eastAsia="Times New Roman" w:hAnsi="Bookman Old Style" w:cs="Arial"/>
          <w:color w:val="000000"/>
          <w:kern w:val="0"/>
          <w:sz w:val="32"/>
          <w:szCs w:val="32"/>
          <w14:ligatures w14:val="none"/>
        </w:rPr>
        <w:br/>
      </w:r>
      <w:r w:rsidR="00F35701">
        <w:rPr>
          <w:rFonts w:ascii="Bookman Old Style" w:eastAsia="Times New Roman" w:hAnsi="Bookman Old Style" w:cs="Arial"/>
          <w:color w:val="000000"/>
          <w:kern w:val="0"/>
          <w:sz w:val="32"/>
          <w:szCs w:val="32"/>
          <w14:ligatures w14:val="none"/>
        </w:rPr>
        <w:t>9</w:t>
      </w:r>
      <w:r w:rsidR="00276893" w:rsidRPr="00E2443F">
        <w:rPr>
          <w:rFonts w:ascii="Bookman Old Style" w:eastAsia="Times New Roman" w:hAnsi="Bookman Old Style" w:cs="Arial"/>
          <w:color w:val="000000"/>
          <w:kern w:val="0"/>
          <w:sz w:val="32"/>
          <w:szCs w:val="32"/>
          <w14:ligatures w14:val="none"/>
        </w:rPr>
        <w:t xml:space="preserve">.Logical operators </w:t>
      </w:r>
      <w:r w:rsidR="00276893" w:rsidRPr="00E2443F">
        <w:rPr>
          <w:rFonts w:ascii="Bookman Old Style" w:eastAsia="Times New Roman" w:hAnsi="Bookman Old Style" w:cs="Arial"/>
          <w:color w:val="000000"/>
          <w:kern w:val="0"/>
          <w:sz w:val="32"/>
          <w:szCs w:val="32"/>
          <w14:ligatures w14:val="none"/>
        </w:rPr>
        <w:br/>
      </w:r>
      <w:r w:rsidR="00276893" w:rsidRPr="00E2443F">
        <w:rPr>
          <w:rFonts w:ascii="Arial" w:eastAsia="Times New Roman" w:hAnsi="Arial" w:cs="Arial"/>
          <w:color w:val="000000"/>
          <w:kern w:val="0"/>
          <w:sz w:val="24"/>
          <w:szCs w:val="24"/>
          <w14:ligatures w14:val="none"/>
        </w:rPr>
        <w:br/>
      </w:r>
      <w:r w:rsidR="00276893" w:rsidRPr="00E2443F">
        <w:rPr>
          <w:rStyle w:val="Emphasis"/>
          <w:rFonts w:ascii="Bookman Old Style" w:hAnsi="Bookman Old Style" w:cs="Arial"/>
          <w:i w:val="0"/>
          <w:iCs w:val="0"/>
          <w:color w:val="000000"/>
          <w:sz w:val="32"/>
          <w:szCs w:val="32"/>
        </w:rPr>
        <w:t>If a formula contains multiple operators with the same priority (</w:t>
      </w:r>
      <w:r w:rsidR="00E2443F" w:rsidRPr="00E2443F">
        <w:rPr>
          <w:rStyle w:val="Emphasis"/>
          <w:rFonts w:ascii="Bookman Old Style" w:hAnsi="Bookman Old Style" w:cs="Arial"/>
          <w:i w:val="0"/>
          <w:iCs w:val="0"/>
          <w:color w:val="000000"/>
          <w:sz w:val="32"/>
          <w:szCs w:val="32"/>
        </w:rPr>
        <w:t>Exam.</w:t>
      </w:r>
      <w:r w:rsidR="00276893" w:rsidRPr="00E2443F">
        <w:rPr>
          <w:rStyle w:val="Emphasis"/>
          <w:rFonts w:ascii="Bookman Old Style" w:hAnsi="Bookman Old Style" w:cs="Arial"/>
          <w:i w:val="0"/>
          <w:iCs w:val="0"/>
          <w:color w:val="000000"/>
          <w:sz w:val="32"/>
          <w:szCs w:val="32"/>
        </w:rPr>
        <w:t xml:space="preserve"> multiplication and division, or addition and subtraction), Excel will evaluate the operators from left to right</w:t>
      </w:r>
      <w:r w:rsidR="00276893" w:rsidRPr="00E2443F">
        <w:rPr>
          <w:rStyle w:val="Emphasis"/>
          <w:rFonts w:ascii="Bookman Old Style" w:hAnsi="Bookman Old Style" w:cs="Arial"/>
          <w:color w:val="000000"/>
          <w:sz w:val="32"/>
          <w:szCs w:val="32"/>
        </w:rPr>
        <w:t>.</w:t>
      </w:r>
      <w:r w:rsidR="00F35701">
        <w:rPr>
          <w:rStyle w:val="Emphasis"/>
          <w:rFonts w:ascii="Bookman Old Style" w:hAnsi="Bookman Old Style" w:cs="Arial"/>
          <w:color w:val="000000"/>
          <w:sz w:val="32"/>
          <w:szCs w:val="32"/>
        </w:rPr>
        <w:br/>
      </w:r>
      <w:r w:rsidR="00276893" w:rsidRPr="00E2443F">
        <w:rPr>
          <w:rFonts w:ascii="Arial" w:eastAsia="Times New Roman" w:hAnsi="Arial" w:cs="Arial"/>
          <w:color w:val="000000"/>
          <w:kern w:val="0"/>
          <w:sz w:val="24"/>
          <w:szCs w:val="24"/>
          <w14:ligatures w14:val="none"/>
        </w:rPr>
        <w:br/>
      </w:r>
      <w:r w:rsidR="00F35701" w:rsidRPr="00F35701">
        <w:rPr>
          <w:rFonts w:ascii="Bookman Old Style" w:hAnsi="Bookman Old Style"/>
          <w:noProof/>
          <w:sz w:val="32"/>
          <w:szCs w:val="32"/>
        </w:rPr>
        <w:drawing>
          <wp:inline distT="0" distB="0" distL="0" distR="0" wp14:anchorId="01F1BB2C" wp14:editId="31A63A50">
            <wp:extent cx="6382641" cy="2553056"/>
            <wp:effectExtent l="0" t="0" r="0" b="0"/>
            <wp:docPr id="3" name="Picture 3"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table with numbers and symbols&#10;&#10;Description automatically generated"/>
                    <pic:cNvPicPr/>
                  </pic:nvPicPr>
                  <pic:blipFill>
                    <a:blip r:embed="rId7"/>
                    <a:stretch>
                      <a:fillRect/>
                    </a:stretch>
                  </pic:blipFill>
                  <pic:spPr>
                    <a:xfrm>
                      <a:off x="0" y="0"/>
                      <a:ext cx="6382641" cy="2553056"/>
                    </a:xfrm>
                    <a:prstGeom prst="rect">
                      <a:avLst/>
                    </a:prstGeom>
                  </pic:spPr>
                </pic:pic>
              </a:graphicData>
            </a:graphic>
          </wp:inline>
        </w:drawing>
      </w:r>
      <w:r w:rsidR="00F35701">
        <w:rPr>
          <w:rFonts w:ascii="Arial" w:eastAsia="Times New Roman" w:hAnsi="Arial" w:cs="Arial"/>
          <w:color w:val="000000"/>
          <w:kern w:val="0"/>
          <w:sz w:val="24"/>
          <w:szCs w:val="24"/>
          <w14:ligatures w14:val="none"/>
        </w:rPr>
        <w:br/>
      </w:r>
      <w:r w:rsidR="00B4109D">
        <w:rPr>
          <w:rFonts w:ascii="Arial" w:eastAsia="Times New Roman" w:hAnsi="Arial" w:cs="Arial"/>
          <w:color w:val="000000"/>
          <w:kern w:val="0"/>
          <w:sz w:val="24"/>
          <w:szCs w:val="24"/>
          <w14:ligatures w14:val="none"/>
        </w:rPr>
        <w:br/>
      </w:r>
    </w:p>
    <w:p w14:paraId="2ABBC899" w14:textId="77777777" w:rsidR="00EE6223" w:rsidRPr="00EE6223" w:rsidRDefault="00BE47F8" w:rsidP="00EE6223">
      <w:pPr>
        <w:pStyle w:val="ListParagraph"/>
        <w:numPr>
          <w:ilvl w:val="0"/>
          <w:numId w:val="2"/>
        </w:numPr>
        <w:rPr>
          <w:rFonts w:ascii="Bookman Old Style" w:hAnsi="Bookman Old Style"/>
          <w:sz w:val="32"/>
          <w:szCs w:val="32"/>
        </w:rPr>
      </w:pPr>
      <w:r w:rsidRPr="00B4109D">
        <w:rPr>
          <w:rFonts w:ascii="Bookman Old Style" w:hAnsi="Bookman Old Style"/>
          <w:b/>
          <w:bCs/>
          <w:sz w:val="32"/>
          <w:szCs w:val="32"/>
        </w:rPr>
        <w:t>What, according to you, are the top 5 functions in excel and write a basic syntax for any of two?</w:t>
      </w:r>
      <w:r w:rsidRPr="00B4109D">
        <w:rPr>
          <w:rFonts w:ascii="Bookman Old Style" w:hAnsi="Bookman Old Style"/>
          <w:b/>
          <w:bCs/>
          <w:sz w:val="32"/>
          <w:szCs w:val="32"/>
        </w:rPr>
        <w:br/>
      </w:r>
      <w:r w:rsidRPr="00B4109D">
        <w:rPr>
          <w:rFonts w:ascii="Bookman Old Style" w:hAnsi="Bookman Old Style"/>
          <w:i/>
          <w:iCs/>
          <w:sz w:val="32"/>
          <w:szCs w:val="32"/>
        </w:rPr>
        <w:t xml:space="preserve">Answer </w:t>
      </w:r>
      <w:r w:rsidR="00B4109D" w:rsidRPr="00B4109D">
        <w:rPr>
          <w:rFonts w:ascii="Bookman Old Style" w:hAnsi="Bookman Old Style"/>
          <w:i/>
          <w:iCs/>
          <w:sz w:val="32"/>
          <w:szCs w:val="32"/>
        </w:rPr>
        <w:t xml:space="preserve">- </w:t>
      </w:r>
      <w:r w:rsidR="00B4109D" w:rsidRPr="00B4109D">
        <w:rPr>
          <w:rFonts w:ascii="Bookman Old Style" w:hAnsi="Bookman Old Style"/>
          <w:sz w:val="32"/>
          <w:szCs w:val="32"/>
        </w:rPr>
        <w:t>There</w:t>
      </w:r>
      <w:r w:rsidRPr="00B4109D">
        <w:rPr>
          <w:rFonts w:ascii="Bookman Old Style" w:hAnsi="Bookman Old Style"/>
          <w:sz w:val="32"/>
          <w:szCs w:val="32"/>
        </w:rPr>
        <w:t xml:space="preserve"> are different type of functions in excel, </w:t>
      </w:r>
      <w:r w:rsidR="00B4109D" w:rsidRPr="00B4109D">
        <w:rPr>
          <w:rFonts w:ascii="Bookman Old Style" w:hAnsi="Bookman Old Style"/>
          <w:sz w:val="32"/>
          <w:szCs w:val="32"/>
        </w:rPr>
        <w:t>but</w:t>
      </w:r>
      <w:r w:rsidRPr="00B4109D">
        <w:rPr>
          <w:rFonts w:ascii="Bookman Old Style" w:hAnsi="Bookman Old Style"/>
          <w:sz w:val="32"/>
          <w:szCs w:val="32"/>
        </w:rPr>
        <w:t xml:space="preserve"> some functions are mostly used:</w:t>
      </w:r>
      <w:r w:rsidRPr="00B4109D">
        <w:rPr>
          <w:rFonts w:ascii="Bookman Old Style" w:hAnsi="Bookman Old Style"/>
          <w:sz w:val="32"/>
          <w:szCs w:val="32"/>
        </w:rPr>
        <w:br/>
        <w:t xml:space="preserve">a. </w:t>
      </w:r>
      <w:r w:rsidRPr="00B4109D">
        <w:rPr>
          <w:rFonts w:ascii="Bookman Old Style" w:hAnsi="Bookman Old Style" w:cs="Arial"/>
          <w:color w:val="202124"/>
          <w:sz w:val="32"/>
          <w:szCs w:val="32"/>
        </w:rPr>
        <w:t>The VLookup Function</w:t>
      </w:r>
      <w:r w:rsidRPr="00B4109D">
        <w:rPr>
          <w:rFonts w:ascii="Bookman Old Style" w:hAnsi="Bookman Old Style" w:cs="Arial"/>
          <w:color w:val="202124"/>
          <w:sz w:val="32"/>
          <w:szCs w:val="32"/>
        </w:rPr>
        <w:br/>
        <w:t>b. The Concatenate Function</w:t>
      </w:r>
      <w:r w:rsidRPr="00B4109D">
        <w:rPr>
          <w:rFonts w:ascii="Bookman Old Style" w:hAnsi="Bookman Old Style" w:cs="Arial"/>
          <w:color w:val="202124"/>
          <w:sz w:val="32"/>
          <w:szCs w:val="32"/>
        </w:rPr>
        <w:br/>
        <w:t xml:space="preserve">c. </w:t>
      </w:r>
      <w:r w:rsidR="00B4109D" w:rsidRPr="00B4109D">
        <w:rPr>
          <w:rFonts w:ascii="Bookman Old Style" w:hAnsi="Bookman Old Style" w:cs="Arial"/>
          <w:color w:val="202124"/>
          <w:sz w:val="32"/>
          <w:szCs w:val="32"/>
        </w:rPr>
        <w:t>Text to Columns</w:t>
      </w:r>
      <w:r w:rsidR="00B4109D" w:rsidRPr="00B4109D">
        <w:rPr>
          <w:rFonts w:ascii="Bookman Old Style" w:hAnsi="Bookman Old Style" w:cs="Arial"/>
          <w:color w:val="202124"/>
          <w:sz w:val="32"/>
          <w:szCs w:val="32"/>
        </w:rPr>
        <w:br/>
        <w:t>d. Remove Duplicates</w:t>
      </w:r>
      <w:r w:rsidR="00B4109D" w:rsidRPr="00B4109D">
        <w:rPr>
          <w:rFonts w:ascii="Bookman Old Style" w:hAnsi="Bookman Old Style" w:cs="Arial"/>
          <w:color w:val="202124"/>
          <w:sz w:val="32"/>
          <w:szCs w:val="32"/>
        </w:rPr>
        <w:br/>
        <w:t>e. Pivot Tables</w:t>
      </w:r>
      <w:r w:rsidR="00B4109D" w:rsidRPr="00B4109D">
        <w:rPr>
          <w:rFonts w:ascii="Bookman Old Style" w:hAnsi="Bookman Old Style" w:cs="Arial"/>
          <w:color w:val="202124"/>
          <w:sz w:val="32"/>
          <w:szCs w:val="32"/>
        </w:rPr>
        <w:br/>
      </w:r>
      <w:r w:rsidR="00B4109D" w:rsidRPr="00B4109D">
        <w:rPr>
          <w:rFonts w:ascii="Bookman Old Style" w:hAnsi="Bookman Old Style" w:cs="Arial"/>
          <w:color w:val="202124"/>
          <w:sz w:val="32"/>
          <w:szCs w:val="32"/>
        </w:rPr>
        <w:br/>
      </w:r>
      <w:r w:rsidR="00B4109D" w:rsidRPr="00B4109D">
        <w:rPr>
          <w:rFonts w:ascii="Bookman Old Style" w:hAnsi="Bookman Old Style" w:cs="Arial"/>
          <w:color w:val="202124"/>
          <w:sz w:val="32"/>
          <w:szCs w:val="32"/>
        </w:rPr>
        <w:br/>
      </w:r>
      <w:r w:rsidR="00B4109D" w:rsidRPr="00B4109D">
        <w:rPr>
          <w:rFonts w:ascii="Bookman Old Style" w:hAnsi="Bookman Old Style"/>
          <w:b/>
          <w:bCs/>
          <w:sz w:val="32"/>
          <w:szCs w:val="32"/>
        </w:rPr>
        <w:t xml:space="preserve">a. </w:t>
      </w:r>
      <w:r w:rsidR="00B4109D" w:rsidRPr="00B4109D">
        <w:rPr>
          <w:rFonts w:ascii="Bookman Old Style" w:hAnsi="Bookman Old Style" w:cs="Arial"/>
          <w:b/>
          <w:bCs/>
          <w:color w:val="202124"/>
          <w:sz w:val="32"/>
          <w:szCs w:val="32"/>
        </w:rPr>
        <w:t xml:space="preserve">The Concatenate </w:t>
      </w:r>
      <w:r w:rsidR="00781536" w:rsidRPr="00B4109D">
        <w:rPr>
          <w:rFonts w:ascii="Bookman Old Style" w:hAnsi="Bookman Old Style" w:cs="Arial"/>
          <w:b/>
          <w:bCs/>
          <w:color w:val="202124"/>
          <w:sz w:val="32"/>
          <w:szCs w:val="32"/>
        </w:rPr>
        <w:t>Function</w:t>
      </w:r>
      <w:r w:rsidR="00781536">
        <w:rPr>
          <w:rFonts w:ascii="Bookman Old Style" w:hAnsi="Bookman Old Style" w:cs="Arial"/>
          <w:b/>
          <w:bCs/>
          <w:color w:val="202124"/>
          <w:sz w:val="32"/>
          <w:szCs w:val="32"/>
        </w:rPr>
        <w:t>:</w:t>
      </w:r>
      <w:r w:rsidR="00B4109D" w:rsidRPr="00781536">
        <w:rPr>
          <w:rFonts w:ascii="Bookman Old Style" w:hAnsi="Bookman Old Style" w:cs="Arial"/>
          <w:color w:val="202124"/>
          <w:sz w:val="32"/>
          <w:szCs w:val="32"/>
        </w:rPr>
        <w:t xml:space="preserve"> </w:t>
      </w:r>
      <w:r w:rsidR="00781536" w:rsidRPr="00781536">
        <w:rPr>
          <w:rFonts w:ascii="Bookman Old Style" w:hAnsi="Bookman Old Style" w:cs="Arial"/>
          <w:color w:val="202124"/>
          <w:sz w:val="32"/>
          <w:szCs w:val="32"/>
        </w:rPr>
        <w:t>In Excel, the CONCATENATE function (or simply CONCAT) is used to combine or concatenate multiple text strings or cell values into one single text string. This function allows you to join text from different cells or add specific text strings to your data. Here's how you can use it:</w:t>
      </w:r>
      <w:r w:rsidR="00781536">
        <w:rPr>
          <w:rFonts w:ascii="Bookman Old Style" w:hAnsi="Bookman Old Style" w:cs="Arial"/>
          <w:color w:val="202124"/>
          <w:sz w:val="32"/>
          <w:szCs w:val="32"/>
        </w:rPr>
        <w:br/>
      </w:r>
      <w:r w:rsidR="00781536">
        <w:rPr>
          <w:rFonts w:ascii="Bookman Old Style" w:hAnsi="Bookman Old Style" w:cs="Arial"/>
          <w:color w:val="202124"/>
          <w:sz w:val="32"/>
          <w:szCs w:val="32"/>
        </w:rPr>
        <w:br/>
      </w:r>
      <w:r w:rsidR="00F5656A" w:rsidRPr="00F5656A">
        <w:rPr>
          <w:rFonts w:ascii="Bookman Old Style" w:hAnsi="Bookman Old Style"/>
          <w:noProof/>
          <w:sz w:val="32"/>
          <w:szCs w:val="32"/>
        </w:rPr>
        <w:drawing>
          <wp:inline distT="0" distB="0" distL="0" distR="0" wp14:anchorId="30E82595" wp14:editId="54F69A2C">
            <wp:extent cx="6716062" cy="1971950"/>
            <wp:effectExtent l="0" t="0" r="889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716062" cy="1971950"/>
                    </a:xfrm>
                    <a:prstGeom prst="rect">
                      <a:avLst/>
                    </a:prstGeom>
                  </pic:spPr>
                </pic:pic>
              </a:graphicData>
            </a:graphic>
          </wp:inline>
        </w:drawing>
      </w:r>
      <w:r w:rsidR="00F5656A">
        <w:rPr>
          <w:rFonts w:ascii="Bookman Old Style" w:hAnsi="Bookman Old Style" w:cs="Arial"/>
          <w:color w:val="202124"/>
          <w:sz w:val="32"/>
          <w:szCs w:val="32"/>
        </w:rPr>
        <w:br/>
        <w:t xml:space="preserve">As shown in above table we can combine the Full name of employees from their First and Last name, Here </w:t>
      </w:r>
      <w:r w:rsidR="00F5656A" w:rsidRPr="00F5656A">
        <w:rPr>
          <w:rFonts w:ascii="Bookman Old Style" w:hAnsi="Bookman Old Style" w:cs="Arial"/>
          <w:b/>
          <w:bCs/>
          <w:color w:val="202124"/>
          <w:sz w:val="32"/>
          <w:szCs w:val="32"/>
        </w:rPr>
        <w:t>D5</w:t>
      </w:r>
      <w:r w:rsidR="00F5656A">
        <w:rPr>
          <w:rFonts w:ascii="Bookman Old Style" w:hAnsi="Bookman Old Style" w:cs="Arial"/>
          <w:color w:val="202124"/>
          <w:sz w:val="32"/>
          <w:szCs w:val="32"/>
        </w:rPr>
        <w:t xml:space="preserve"> and </w:t>
      </w:r>
      <w:r w:rsidR="00F5656A" w:rsidRPr="00F5656A">
        <w:rPr>
          <w:rFonts w:ascii="Bookman Old Style" w:hAnsi="Bookman Old Style" w:cs="Arial"/>
          <w:b/>
          <w:bCs/>
          <w:color w:val="202124"/>
          <w:sz w:val="32"/>
          <w:szCs w:val="32"/>
        </w:rPr>
        <w:t>E5</w:t>
      </w:r>
      <w:r w:rsidR="00F5656A">
        <w:rPr>
          <w:rFonts w:ascii="Bookman Old Style" w:hAnsi="Bookman Old Style" w:cs="Arial"/>
          <w:color w:val="202124"/>
          <w:sz w:val="32"/>
          <w:szCs w:val="32"/>
        </w:rPr>
        <w:t xml:space="preserve"> are Text Parameter and </w:t>
      </w:r>
      <w:r w:rsidR="00F5656A" w:rsidRPr="00F5656A">
        <w:rPr>
          <w:rFonts w:ascii="Bookman Old Style" w:hAnsi="Bookman Old Style" w:cs="Arial"/>
          <w:b/>
          <w:bCs/>
          <w:color w:val="202124"/>
          <w:sz w:val="32"/>
          <w:szCs w:val="32"/>
        </w:rPr>
        <w:t>“ “</w:t>
      </w:r>
      <w:r w:rsidR="00F5656A">
        <w:rPr>
          <w:rFonts w:ascii="Bookman Old Style" w:hAnsi="Bookman Old Style" w:cs="Arial"/>
          <w:b/>
          <w:bCs/>
          <w:color w:val="202124"/>
          <w:sz w:val="32"/>
          <w:szCs w:val="32"/>
        </w:rPr>
        <w:t xml:space="preserve"> </w:t>
      </w:r>
      <w:r w:rsidR="00F5656A">
        <w:rPr>
          <w:rFonts w:ascii="Bookman Old Style" w:hAnsi="Bookman Old Style" w:cs="Arial"/>
          <w:color w:val="202124"/>
          <w:sz w:val="32"/>
          <w:szCs w:val="32"/>
        </w:rPr>
        <w:t>is used to apply space between the First and last name.</w:t>
      </w:r>
      <w:r w:rsidR="00F5656A">
        <w:rPr>
          <w:rFonts w:ascii="Bookman Old Style" w:hAnsi="Bookman Old Style" w:cs="Arial"/>
          <w:color w:val="202124"/>
          <w:sz w:val="32"/>
          <w:szCs w:val="32"/>
        </w:rPr>
        <w:br/>
      </w:r>
      <w:r w:rsidR="00F5656A">
        <w:rPr>
          <w:rFonts w:ascii="Bookman Old Style" w:hAnsi="Bookman Old Style" w:cs="Arial"/>
          <w:color w:val="202124"/>
          <w:sz w:val="32"/>
          <w:szCs w:val="32"/>
        </w:rPr>
        <w:br/>
      </w:r>
      <w:r w:rsidR="00F5656A" w:rsidRPr="00534487">
        <w:rPr>
          <w:rFonts w:ascii="Bookman Old Style" w:hAnsi="Bookman Old Style"/>
          <w:b/>
          <w:bCs/>
          <w:sz w:val="32"/>
          <w:szCs w:val="32"/>
        </w:rPr>
        <w:t>d.</w:t>
      </w:r>
      <w:r w:rsidR="00F5656A" w:rsidRPr="00F5656A">
        <w:rPr>
          <w:rFonts w:ascii="Bookman Old Style" w:hAnsi="Bookman Old Style"/>
          <w:b/>
          <w:bCs/>
          <w:sz w:val="32"/>
          <w:szCs w:val="32"/>
        </w:rPr>
        <w:t xml:space="preserve"> Remove Duplicate:</w:t>
      </w:r>
      <w:r w:rsidR="00F5656A">
        <w:rPr>
          <w:rFonts w:ascii="Bookman Old Style" w:hAnsi="Bookman Old Style"/>
          <w:b/>
          <w:bCs/>
          <w:sz w:val="32"/>
          <w:szCs w:val="32"/>
        </w:rPr>
        <w:t xml:space="preserve"> </w:t>
      </w:r>
      <w:r w:rsidR="003E183B" w:rsidRPr="003E183B">
        <w:rPr>
          <w:rFonts w:ascii="Bookman Old Style" w:hAnsi="Bookman Old Style"/>
          <w:sz w:val="32"/>
          <w:szCs w:val="32"/>
        </w:rPr>
        <w:t xml:space="preserve">To remove duplicates in Excel and keep only unique values in a range of data, </w:t>
      </w:r>
      <w:r w:rsidR="003E183B">
        <w:rPr>
          <w:rFonts w:ascii="Bookman Old Style" w:hAnsi="Bookman Old Style"/>
          <w:sz w:val="32"/>
          <w:szCs w:val="32"/>
        </w:rPr>
        <w:t>we</w:t>
      </w:r>
      <w:r w:rsidR="003E183B" w:rsidRPr="003E183B">
        <w:rPr>
          <w:rFonts w:ascii="Bookman Old Style" w:hAnsi="Bookman Old Style"/>
          <w:sz w:val="32"/>
          <w:szCs w:val="32"/>
        </w:rPr>
        <w:t xml:space="preserve"> can use the built-in "Remove Duplicates" feature.</w:t>
      </w:r>
      <w:r w:rsidR="003E183B">
        <w:rPr>
          <w:rFonts w:ascii="Bookman Old Style" w:hAnsi="Bookman Old Style"/>
          <w:sz w:val="32"/>
          <w:szCs w:val="32"/>
        </w:rPr>
        <w:t xml:space="preserve"> </w:t>
      </w:r>
      <w:r w:rsidR="003E183B" w:rsidRPr="003E183B">
        <w:rPr>
          <w:rFonts w:ascii="Bookman Old Style" w:hAnsi="Bookman Old Style"/>
          <w:sz w:val="32"/>
          <w:szCs w:val="32"/>
        </w:rPr>
        <w:t>Select the range of data from which you want to remove duplicates. Make sure to include the entire columns if needed.</w:t>
      </w:r>
      <w:r w:rsidR="003E183B">
        <w:rPr>
          <w:rFonts w:ascii="Bookman Old Style" w:hAnsi="Bookman Old Style"/>
          <w:sz w:val="32"/>
          <w:szCs w:val="32"/>
        </w:rPr>
        <w:br/>
      </w:r>
      <w:r w:rsidR="003E183B">
        <w:rPr>
          <w:rFonts w:ascii="Bookman Old Style" w:hAnsi="Bookman Old Style"/>
          <w:sz w:val="32"/>
          <w:szCs w:val="32"/>
        </w:rPr>
        <w:br/>
      </w:r>
      <w:r w:rsidR="003E183B" w:rsidRPr="003E183B">
        <w:rPr>
          <w:rFonts w:ascii="Bookman Old Style" w:hAnsi="Bookman Old Style"/>
          <w:b/>
          <w:bCs/>
          <w:sz w:val="32"/>
          <w:szCs w:val="32"/>
        </w:rPr>
        <w:t>Path</w:t>
      </w:r>
      <w:r w:rsidR="003E183B">
        <w:rPr>
          <w:rFonts w:ascii="Bookman Old Style" w:hAnsi="Bookman Old Style"/>
          <w:sz w:val="32"/>
          <w:szCs w:val="32"/>
        </w:rPr>
        <w:t>: Data (Tab on excel ribbon) &lt; Data Tools &lt; Remove Duplicates &lt; Click OK.</w:t>
      </w:r>
      <w:r w:rsidR="003E183B">
        <w:rPr>
          <w:rFonts w:ascii="Bookman Old Style" w:hAnsi="Bookman Old Style"/>
          <w:sz w:val="32"/>
          <w:szCs w:val="32"/>
        </w:rPr>
        <w:br/>
      </w:r>
      <w:r w:rsidR="00EE6223" w:rsidRPr="00EE6223">
        <w:rPr>
          <w:rFonts w:ascii="Bookman Old Style" w:hAnsi="Bookman Old Style"/>
          <w:noProof/>
          <w:sz w:val="32"/>
          <w:szCs w:val="32"/>
        </w:rPr>
        <w:drawing>
          <wp:inline distT="0" distB="0" distL="0" distR="0" wp14:anchorId="7FD80BC8" wp14:editId="1E48FC35">
            <wp:extent cx="12558848" cy="44276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2558848" cy="4427604"/>
                    </a:xfrm>
                    <a:prstGeom prst="rect">
                      <a:avLst/>
                    </a:prstGeom>
                  </pic:spPr>
                </pic:pic>
              </a:graphicData>
            </a:graphic>
          </wp:inline>
        </w:drawing>
      </w:r>
      <w:r w:rsidR="003E183B">
        <w:rPr>
          <w:rFonts w:ascii="Bookman Old Style" w:hAnsi="Bookman Old Style"/>
          <w:sz w:val="32"/>
          <w:szCs w:val="32"/>
        </w:rPr>
        <w:br/>
      </w:r>
      <w:r w:rsidR="003E183B">
        <w:rPr>
          <w:rFonts w:ascii="Bookman Old Style" w:hAnsi="Bookman Old Style"/>
          <w:sz w:val="32"/>
          <w:szCs w:val="32"/>
        </w:rPr>
        <w:br/>
      </w:r>
      <w:r w:rsidR="003E183B" w:rsidRPr="003E183B">
        <w:rPr>
          <w:rFonts w:ascii="Bookman Old Style" w:hAnsi="Bookman Old Style"/>
          <w:sz w:val="32"/>
          <w:szCs w:val="32"/>
        </w:rPr>
        <w:t>A dialog box will appear. In this dialog box, you'll see a list of all columns in your selected range. By default, all columns are selected. This means that Excel will consider all columns to identify duplicates.</w:t>
      </w:r>
      <w:r w:rsidR="00EE6223">
        <w:rPr>
          <w:rFonts w:ascii="Bookman Old Style" w:hAnsi="Bookman Old Style"/>
          <w:sz w:val="32"/>
          <w:szCs w:val="32"/>
        </w:rPr>
        <w:br/>
      </w:r>
      <w:r w:rsidR="00EE6223" w:rsidRPr="00EE6223">
        <w:rPr>
          <w:rFonts w:ascii="Bookman Old Style" w:hAnsi="Bookman Old Style"/>
          <w:sz w:val="32"/>
          <w:szCs w:val="32"/>
        </w:rPr>
        <w:t>To remove duplicates based on specific columns, uncheck the columns you don't want to be part of the duplicate-checking criteria.</w:t>
      </w:r>
    </w:p>
    <w:p w14:paraId="17BB22D5" w14:textId="77777777" w:rsidR="00EE6223" w:rsidRDefault="00EE6223" w:rsidP="00EE6223">
      <w:pPr>
        <w:pStyle w:val="ListParagraph"/>
        <w:ind w:left="1069"/>
        <w:rPr>
          <w:rFonts w:ascii="Bookman Old Style" w:hAnsi="Bookman Old Style"/>
          <w:sz w:val="32"/>
          <w:szCs w:val="32"/>
        </w:rPr>
      </w:pPr>
      <w:r w:rsidRPr="00EE6223">
        <w:rPr>
          <w:rFonts w:ascii="Bookman Old Style" w:hAnsi="Bookman Old Style"/>
          <w:sz w:val="32"/>
          <w:szCs w:val="32"/>
        </w:rPr>
        <w:t>Click the "OK" button.</w:t>
      </w:r>
      <w:r>
        <w:rPr>
          <w:rFonts w:ascii="Bookman Old Style" w:hAnsi="Bookman Old Style"/>
          <w:sz w:val="32"/>
          <w:szCs w:val="32"/>
        </w:rPr>
        <w:br/>
      </w:r>
      <w:r w:rsidRPr="00EE6223">
        <w:rPr>
          <w:rFonts w:ascii="Bookman Old Style" w:hAnsi="Bookman Old Style"/>
          <w:noProof/>
          <w:sz w:val="32"/>
          <w:szCs w:val="32"/>
        </w:rPr>
        <w:drawing>
          <wp:inline distT="0" distB="0" distL="0" distR="0" wp14:anchorId="4DA3539F" wp14:editId="0DCBC804">
            <wp:extent cx="10745131" cy="1966130"/>
            <wp:effectExtent l="0" t="0" r="0" b="0"/>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a:blip r:embed="rId10"/>
                    <a:stretch>
                      <a:fillRect/>
                    </a:stretch>
                  </pic:blipFill>
                  <pic:spPr>
                    <a:xfrm>
                      <a:off x="0" y="0"/>
                      <a:ext cx="10745131" cy="1966130"/>
                    </a:xfrm>
                    <a:prstGeom prst="rect">
                      <a:avLst/>
                    </a:prstGeom>
                  </pic:spPr>
                </pic:pic>
              </a:graphicData>
            </a:graphic>
          </wp:inline>
        </w:drawing>
      </w:r>
      <w:r>
        <w:rPr>
          <w:rFonts w:ascii="Bookman Old Style" w:hAnsi="Bookman Old Style"/>
          <w:sz w:val="32"/>
          <w:szCs w:val="32"/>
        </w:rPr>
        <w:br/>
        <w:t>Here you can see that Below table name are removes which was duplicates in the tables.</w:t>
      </w:r>
    </w:p>
    <w:p w14:paraId="45821154" w14:textId="77777777" w:rsidR="00EE6223" w:rsidRDefault="00EE6223" w:rsidP="00EE6223">
      <w:pPr>
        <w:pStyle w:val="ListParagraph"/>
        <w:ind w:left="1069"/>
        <w:rPr>
          <w:rFonts w:ascii="Bookman Old Style" w:hAnsi="Bookman Old Style"/>
          <w:sz w:val="32"/>
          <w:szCs w:val="32"/>
        </w:rPr>
      </w:pPr>
    </w:p>
    <w:p w14:paraId="4A6230AD" w14:textId="77777777" w:rsidR="00BA3357" w:rsidRPr="00E62CCD" w:rsidRDefault="008225BC" w:rsidP="00EE6223">
      <w:pPr>
        <w:pStyle w:val="ListParagraph"/>
        <w:numPr>
          <w:ilvl w:val="0"/>
          <w:numId w:val="2"/>
        </w:numPr>
        <w:rPr>
          <w:rFonts w:ascii="Bookman Old Style" w:hAnsi="Bookman Old Style"/>
          <w:b/>
          <w:bCs/>
          <w:sz w:val="32"/>
          <w:szCs w:val="32"/>
        </w:rPr>
      </w:pPr>
      <w:r w:rsidRPr="008225BC">
        <w:rPr>
          <w:rFonts w:ascii="Bookman Old Style" w:hAnsi="Bookman Old Style"/>
          <w:b/>
          <w:bCs/>
          <w:sz w:val="32"/>
          <w:szCs w:val="32"/>
        </w:rPr>
        <w:t>When would you use the subtotal function?</w:t>
      </w:r>
      <w:r>
        <w:rPr>
          <w:rFonts w:ascii="Bookman Old Style" w:hAnsi="Bookman Old Style"/>
          <w:b/>
          <w:bCs/>
          <w:sz w:val="32"/>
          <w:szCs w:val="32"/>
        </w:rPr>
        <w:br/>
      </w:r>
      <w:r w:rsidRPr="008225BC">
        <w:rPr>
          <w:rFonts w:ascii="Bookman Old Style" w:hAnsi="Bookman Old Style"/>
          <w:i/>
          <w:iCs/>
          <w:sz w:val="32"/>
          <w:szCs w:val="32"/>
        </w:rPr>
        <w:t>Answer-</w:t>
      </w:r>
      <w:r>
        <w:rPr>
          <w:rFonts w:ascii="Bookman Old Style" w:hAnsi="Bookman Old Style"/>
          <w:b/>
          <w:bCs/>
          <w:sz w:val="32"/>
          <w:szCs w:val="32"/>
        </w:rPr>
        <w:t xml:space="preserve"> </w:t>
      </w:r>
      <w:r w:rsidR="00B47973">
        <w:rPr>
          <w:rFonts w:ascii="Bookman Old Style" w:hAnsi="Bookman Old Style" w:cs="Arial"/>
          <w:color w:val="202124"/>
          <w:sz w:val="32"/>
          <w:szCs w:val="32"/>
          <w:shd w:val="clear" w:color="auto" w:fill="FFFFFF"/>
        </w:rPr>
        <w:t>T</w:t>
      </w:r>
      <w:r w:rsidR="00B47973" w:rsidRPr="00B47973">
        <w:rPr>
          <w:rFonts w:ascii="Bookman Old Style" w:hAnsi="Bookman Old Style" w:cs="Arial"/>
          <w:color w:val="202124"/>
          <w:sz w:val="32"/>
          <w:szCs w:val="32"/>
          <w:shd w:val="clear" w:color="auto" w:fill="FFFFFF"/>
        </w:rPr>
        <w:t>he Subtotal feature is not limited to only totalling subsets of values within a data set. It </w:t>
      </w:r>
      <w:r w:rsidR="00B47973" w:rsidRPr="00B47973">
        <w:rPr>
          <w:rFonts w:ascii="Bookman Old Style" w:hAnsi="Bookman Old Style" w:cs="Arial"/>
          <w:color w:val="040C28"/>
          <w:sz w:val="32"/>
          <w:szCs w:val="32"/>
        </w:rPr>
        <w:t xml:space="preserve">allows you to group and summarize your data using SUM, COUNT, AVERAGE, MIN, MAX, </w:t>
      </w:r>
      <w:r w:rsidR="00B47973">
        <w:rPr>
          <w:rFonts w:ascii="Bookman Old Style" w:hAnsi="Bookman Old Style" w:cs="Arial"/>
          <w:color w:val="040C28"/>
          <w:sz w:val="32"/>
          <w:szCs w:val="32"/>
        </w:rPr>
        <w:t xml:space="preserve">Product, Count Number, </w:t>
      </w:r>
      <w:r w:rsidR="00B47973" w:rsidRPr="00B47973">
        <w:rPr>
          <w:rFonts w:ascii="Bookman Old Style" w:hAnsi="Bookman Old Style" w:cs="Arial"/>
          <w:color w:val="040C28"/>
          <w:sz w:val="32"/>
          <w:szCs w:val="32"/>
        </w:rPr>
        <w:t>and other functions</w:t>
      </w:r>
      <w:r w:rsidR="00B47973">
        <w:rPr>
          <w:rFonts w:ascii="Bookman Old Style" w:hAnsi="Bookman Old Style" w:cs="Arial"/>
          <w:color w:val="202124"/>
          <w:sz w:val="32"/>
          <w:szCs w:val="32"/>
          <w:shd w:val="clear" w:color="auto" w:fill="FFFFFF"/>
        </w:rPr>
        <w:t xml:space="preserve"> also.</w:t>
      </w:r>
      <w:r w:rsidR="00B47973">
        <w:rPr>
          <w:rFonts w:ascii="Bookman Old Style" w:hAnsi="Bookman Old Style" w:cs="Arial"/>
          <w:color w:val="202124"/>
          <w:sz w:val="32"/>
          <w:szCs w:val="32"/>
          <w:shd w:val="clear" w:color="auto" w:fill="FFFFFF"/>
        </w:rPr>
        <w:br/>
      </w:r>
      <w:r w:rsidR="00B47973">
        <w:rPr>
          <w:rFonts w:ascii="Bookman Old Style" w:hAnsi="Bookman Old Style" w:cs="Arial"/>
          <w:color w:val="202124"/>
          <w:sz w:val="32"/>
          <w:szCs w:val="32"/>
          <w:shd w:val="clear" w:color="auto" w:fill="FFFFFF"/>
        </w:rPr>
        <w:br/>
        <w:t>By using Subtotal function we can total the Groups values defines in the Rows.</w:t>
      </w:r>
      <w:r w:rsidR="00B47973">
        <w:rPr>
          <w:rFonts w:ascii="Bookman Old Style" w:hAnsi="Bookman Old Style" w:cs="Arial"/>
          <w:color w:val="202124"/>
          <w:sz w:val="32"/>
          <w:szCs w:val="32"/>
          <w:shd w:val="clear" w:color="auto" w:fill="FFFFFF"/>
        </w:rPr>
        <w:br/>
      </w:r>
      <w:r w:rsidR="00B47973">
        <w:rPr>
          <w:rFonts w:ascii="Bookman Old Style" w:hAnsi="Bookman Old Style" w:cs="Arial"/>
          <w:color w:val="202124"/>
          <w:sz w:val="32"/>
          <w:szCs w:val="32"/>
          <w:shd w:val="clear" w:color="auto" w:fill="FFFFFF"/>
        </w:rPr>
        <w:br/>
        <w:t>Suppose we have data like profit of any product company region wise as shown in below figure,</w:t>
      </w:r>
      <w:r w:rsidR="00B47973">
        <w:rPr>
          <w:rFonts w:ascii="Bookman Old Style" w:hAnsi="Bookman Old Style" w:cs="Arial"/>
          <w:color w:val="202124"/>
          <w:sz w:val="32"/>
          <w:szCs w:val="32"/>
          <w:shd w:val="clear" w:color="auto" w:fill="FFFFFF"/>
        </w:rPr>
        <w:br/>
      </w:r>
      <w:r w:rsidR="00AB6FA5">
        <w:rPr>
          <w:rFonts w:ascii="Bookman Old Style" w:hAnsi="Bookman Old Style" w:cs="Arial"/>
          <w:color w:val="202124"/>
          <w:sz w:val="32"/>
          <w:szCs w:val="32"/>
          <w:shd w:val="clear" w:color="auto" w:fill="FFFFFF"/>
        </w:rPr>
        <w:br/>
      </w:r>
      <w:r w:rsidR="00BA3357" w:rsidRPr="00BA3357">
        <w:rPr>
          <w:rFonts w:ascii="Bookman Old Style" w:hAnsi="Bookman Old Style"/>
          <w:noProof/>
          <w:sz w:val="32"/>
          <w:szCs w:val="32"/>
        </w:rPr>
        <w:drawing>
          <wp:inline distT="0" distB="0" distL="0" distR="0" wp14:anchorId="35CB707A" wp14:editId="58A6D1C9">
            <wp:extent cx="5315692" cy="58872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15692" cy="5887272"/>
                    </a:xfrm>
                    <a:prstGeom prst="rect">
                      <a:avLst/>
                    </a:prstGeom>
                  </pic:spPr>
                </pic:pic>
              </a:graphicData>
            </a:graphic>
          </wp:inline>
        </w:drawing>
      </w:r>
      <w:r w:rsidR="00BA3357">
        <w:rPr>
          <w:rFonts w:ascii="Bookman Old Style" w:hAnsi="Bookman Old Style" w:cs="Arial"/>
          <w:color w:val="202124"/>
          <w:sz w:val="32"/>
          <w:szCs w:val="32"/>
          <w:shd w:val="clear" w:color="auto" w:fill="FFFFFF"/>
        </w:rPr>
        <w:br/>
        <w:t xml:space="preserve">As data shown above we want to arrange sum of profit region wise so we have to use </w:t>
      </w:r>
      <w:r w:rsidR="00BA3357" w:rsidRPr="00BA3357">
        <w:rPr>
          <w:rFonts w:ascii="Bookman Old Style" w:hAnsi="Bookman Old Style" w:cs="Arial"/>
          <w:b/>
          <w:bCs/>
          <w:color w:val="202124"/>
          <w:sz w:val="32"/>
          <w:szCs w:val="32"/>
          <w:shd w:val="clear" w:color="auto" w:fill="FFFFFF"/>
        </w:rPr>
        <w:t>SUBTOTAL</w:t>
      </w:r>
      <w:r w:rsidR="00BA3357">
        <w:rPr>
          <w:rFonts w:ascii="Bookman Old Style" w:hAnsi="Bookman Old Style" w:cs="Arial"/>
          <w:color w:val="202124"/>
          <w:sz w:val="32"/>
          <w:szCs w:val="32"/>
          <w:shd w:val="clear" w:color="auto" w:fill="FFFFFF"/>
        </w:rPr>
        <w:t xml:space="preserve"> function, Select Table &lt; Goto Data &lt; Click on Subtotal &lt; Apply filter as per requirements and have a results,</w:t>
      </w:r>
      <w:r w:rsidR="00BA3357">
        <w:rPr>
          <w:rFonts w:ascii="Bookman Old Style" w:hAnsi="Bookman Old Style" w:cs="Arial"/>
          <w:color w:val="202124"/>
          <w:sz w:val="32"/>
          <w:szCs w:val="32"/>
          <w:shd w:val="clear" w:color="auto" w:fill="FFFFFF"/>
        </w:rPr>
        <w:br/>
      </w:r>
      <w:r w:rsidR="00BA3357" w:rsidRPr="00BA3357">
        <w:rPr>
          <w:rFonts w:ascii="Bookman Old Style" w:hAnsi="Bookman Old Style"/>
          <w:noProof/>
          <w:sz w:val="32"/>
          <w:szCs w:val="32"/>
        </w:rPr>
        <w:drawing>
          <wp:inline distT="0" distB="0" distL="0" distR="0" wp14:anchorId="6F4A8F41" wp14:editId="1A66AFD8">
            <wp:extent cx="10364098" cy="5464013"/>
            <wp:effectExtent l="0" t="0" r="0" b="3810"/>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pic:cNvPicPr/>
                  </pic:nvPicPr>
                  <pic:blipFill>
                    <a:blip r:embed="rId12"/>
                    <a:stretch>
                      <a:fillRect/>
                    </a:stretch>
                  </pic:blipFill>
                  <pic:spPr>
                    <a:xfrm>
                      <a:off x="0" y="0"/>
                      <a:ext cx="10364098" cy="5464013"/>
                    </a:xfrm>
                    <a:prstGeom prst="rect">
                      <a:avLst/>
                    </a:prstGeom>
                  </pic:spPr>
                </pic:pic>
              </a:graphicData>
            </a:graphic>
          </wp:inline>
        </w:drawing>
      </w:r>
      <w:r w:rsidR="00BA3357">
        <w:rPr>
          <w:rFonts w:ascii="Bookman Old Style" w:hAnsi="Bookman Old Style" w:cs="Arial"/>
          <w:color w:val="202124"/>
          <w:sz w:val="32"/>
          <w:szCs w:val="32"/>
          <w:shd w:val="clear" w:color="auto" w:fill="FFFFFF"/>
        </w:rPr>
        <w:br/>
      </w:r>
      <w:r w:rsidR="00BA3357">
        <w:rPr>
          <w:rFonts w:ascii="Bookman Old Style" w:hAnsi="Bookman Old Style" w:cs="Arial"/>
          <w:color w:val="202124"/>
          <w:sz w:val="32"/>
          <w:szCs w:val="32"/>
          <w:shd w:val="clear" w:color="auto" w:fill="FFFFFF"/>
        </w:rPr>
        <w:br/>
      </w:r>
    </w:p>
    <w:p w14:paraId="389D04F8" w14:textId="423DE5A4" w:rsidR="00F5656A" w:rsidRPr="008225BC" w:rsidRDefault="00E62CCD" w:rsidP="00EE6223">
      <w:pPr>
        <w:pStyle w:val="ListParagraph"/>
        <w:numPr>
          <w:ilvl w:val="0"/>
          <w:numId w:val="2"/>
        </w:numPr>
        <w:rPr>
          <w:rFonts w:ascii="Bookman Old Style" w:hAnsi="Bookman Old Style"/>
          <w:b/>
          <w:bCs/>
          <w:sz w:val="32"/>
          <w:szCs w:val="32"/>
        </w:rPr>
      </w:pPr>
      <w:r w:rsidRPr="00E62CCD">
        <w:rPr>
          <w:rFonts w:ascii="Bookman Old Style" w:hAnsi="Bookman Old Style"/>
          <w:b/>
          <w:bCs/>
          <w:sz w:val="32"/>
          <w:szCs w:val="32"/>
        </w:rPr>
        <w:t>What is the syntax of the vlookup function? Explain the terms in it?</w:t>
      </w:r>
      <w:r>
        <w:rPr>
          <w:rFonts w:ascii="Bookman Old Style" w:hAnsi="Bookman Old Style"/>
          <w:b/>
          <w:bCs/>
          <w:sz w:val="32"/>
          <w:szCs w:val="32"/>
        </w:rPr>
        <w:br/>
      </w:r>
      <w:r>
        <w:rPr>
          <w:rFonts w:ascii="Bookman Old Style" w:hAnsi="Bookman Old Style"/>
          <w:i/>
          <w:iCs/>
          <w:sz w:val="32"/>
          <w:szCs w:val="32"/>
        </w:rPr>
        <w:t xml:space="preserve">Answer - </w:t>
      </w:r>
      <w:r w:rsidR="008B1BF7" w:rsidRPr="008B1BF7">
        <w:rPr>
          <w:rFonts w:ascii="Bookman Old Style" w:hAnsi="Bookman Old Style" w:cs="Segoe UI"/>
          <w:color w:val="1E1E1E"/>
          <w:sz w:val="32"/>
          <w:szCs w:val="32"/>
          <w:shd w:val="clear" w:color="auto" w:fill="FFFFFF"/>
        </w:rPr>
        <w:t xml:space="preserve">Use VLOOKUP when </w:t>
      </w:r>
      <w:r w:rsidR="008B1BF7">
        <w:rPr>
          <w:rFonts w:ascii="Bookman Old Style" w:hAnsi="Bookman Old Style" w:cs="Segoe UI"/>
          <w:color w:val="1E1E1E"/>
          <w:sz w:val="32"/>
          <w:szCs w:val="32"/>
          <w:shd w:val="clear" w:color="auto" w:fill="FFFFFF"/>
        </w:rPr>
        <w:t>we</w:t>
      </w:r>
      <w:r w:rsidR="008B1BF7" w:rsidRPr="008B1BF7">
        <w:rPr>
          <w:rFonts w:ascii="Bookman Old Style" w:hAnsi="Bookman Old Style" w:cs="Segoe UI"/>
          <w:color w:val="1E1E1E"/>
          <w:sz w:val="32"/>
          <w:szCs w:val="32"/>
          <w:shd w:val="clear" w:color="auto" w:fill="FFFFFF"/>
        </w:rPr>
        <w:t xml:space="preserve"> need to find things in a table or a range by row. For example, look up a price of an automotive part by the part number, or find an employee name based on their employee ID.</w:t>
      </w:r>
      <w:r w:rsidR="008B1BF7">
        <w:rPr>
          <w:rFonts w:ascii="Bookman Old Style" w:hAnsi="Bookman Old Style" w:cs="Segoe UI"/>
          <w:color w:val="1E1E1E"/>
          <w:sz w:val="32"/>
          <w:szCs w:val="32"/>
          <w:shd w:val="clear" w:color="auto" w:fill="FFFFFF"/>
        </w:rPr>
        <w:br/>
      </w:r>
      <w:r w:rsidR="008B1BF7">
        <w:rPr>
          <w:rFonts w:ascii="Bookman Old Style" w:hAnsi="Bookman Old Style" w:cs="Segoe UI"/>
          <w:color w:val="1E1E1E"/>
          <w:sz w:val="32"/>
          <w:szCs w:val="32"/>
          <w:shd w:val="clear" w:color="auto" w:fill="FFFFFF"/>
        </w:rPr>
        <w:br/>
        <w:t xml:space="preserve">The syntax for the vlookup is </w:t>
      </w:r>
      <w:r w:rsidR="008B1BF7" w:rsidRPr="008B1BF7">
        <w:rPr>
          <w:rFonts w:ascii="Bookman Old Style" w:hAnsi="Bookman Old Style" w:cs="Segoe UI"/>
          <w:b/>
          <w:bCs/>
          <w:color w:val="1E1E1E"/>
          <w:sz w:val="32"/>
          <w:szCs w:val="32"/>
          <w:shd w:val="clear" w:color="auto" w:fill="FFFFFF"/>
        </w:rPr>
        <w:t>“=VLOOKUP(lookup_value,table_array,col_index_num,[range_lookup])”</w:t>
      </w:r>
      <w:r w:rsidR="008B1BF7">
        <w:rPr>
          <w:rFonts w:ascii="Bookman Old Style" w:hAnsi="Bookman Old Style"/>
          <w:sz w:val="32"/>
          <w:szCs w:val="32"/>
        </w:rPr>
        <w:t xml:space="preserve"> </w:t>
      </w:r>
      <w:r w:rsidR="008B1BF7">
        <w:rPr>
          <w:rFonts w:ascii="Bookman Old Style" w:hAnsi="Bookman Old Style"/>
          <w:sz w:val="32"/>
          <w:szCs w:val="32"/>
        </w:rPr>
        <w:br/>
      </w:r>
      <w:r w:rsidR="008B1BF7">
        <w:rPr>
          <w:rFonts w:ascii="Bookman Old Style" w:hAnsi="Bookman Old Style"/>
          <w:sz w:val="32"/>
          <w:szCs w:val="32"/>
        </w:rPr>
        <w:br/>
        <w:t>Here lookup_Value means employee ID, Table_Array means range of complete table from where we can fetch the data, col_index_num means employee name column number and range_lookup means exact or approximate value match so we have to use 1 or 0.</w:t>
      </w:r>
      <w:r w:rsidR="008B1BF7">
        <w:rPr>
          <w:rFonts w:ascii="Bookman Old Style" w:hAnsi="Bookman Old Style"/>
          <w:sz w:val="32"/>
          <w:szCs w:val="32"/>
        </w:rPr>
        <w:br/>
      </w:r>
      <w:r w:rsidR="008B1BF7">
        <w:rPr>
          <w:rFonts w:ascii="Bookman Old Style" w:hAnsi="Bookman Old Style"/>
          <w:sz w:val="32"/>
          <w:szCs w:val="32"/>
        </w:rPr>
        <w:br/>
        <w:t>Formula:</w:t>
      </w:r>
      <w:r w:rsidR="008B1BF7">
        <w:rPr>
          <w:rFonts w:ascii="Bookman Old Style" w:hAnsi="Bookman Old Style"/>
          <w:sz w:val="32"/>
          <w:szCs w:val="32"/>
        </w:rPr>
        <w:br/>
      </w:r>
      <w:r w:rsidR="008B1BF7" w:rsidRPr="008B1BF7">
        <w:rPr>
          <w:rFonts w:ascii="Bookman Old Style" w:hAnsi="Bookman Old Style"/>
          <w:sz w:val="32"/>
          <w:szCs w:val="32"/>
        </w:rPr>
        <w:drawing>
          <wp:inline distT="0" distB="0" distL="0" distR="0" wp14:anchorId="540EC26C" wp14:editId="55458086">
            <wp:extent cx="7401958" cy="628738"/>
            <wp:effectExtent l="0" t="0" r="0" b="0"/>
            <wp:docPr id="203091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912059" name=""/>
                    <pic:cNvPicPr/>
                  </pic:nvPicPr>
                  <pic:blipFill>
                    <a:blip r:embed="rId13"/>
                    <a:stretch>
                      <a:fillRect/>
                    </a:stretch>
                  </pic:blipFill>
                  <pic:spPr>
                    <a:xfrm>
                      <a:off x="0" y="0"/>
                      <a:ext cx="7401958" cy="628738"/>
                    </a:xfrm>
                    <a:prstGeom prst="rect">
                      <a:avLst/>
                    </a:prstGeom>
                  </pic:spPr>
                </pic:pic>
              </a:graphicData>
            </a:graphic>
          </wp:inline>
        </w:drawing>
      </w:r>
      <w:r w:rsidR="008B1BF7">
        <w:rPr>
          <w:rFonts w:ascii="Bookman Old Style" w:hAnsi="Bookman Old Style"/>
          <w:sz w:val="32"/>
          <w:szCs w:val="32"/>
        </w:rPr>
        <w:br/>
      </w:r>
      <w:r w:rsidR="008B1BF7">
        <w:rPr>
          <w:rFonts w:ascii="Bookman Old Style" w:hAnsi="Bookman Old Style"/>
          <w:sz w:val="32"/>
          <w:szCs w:val="32"/>
        </w:rPr>
        <w:br/>
        <w:t>Example:</w:t>
      </w:r>
      <w:r w:rsidR="008B1BF7">
        <w:rPr>
          <w:rFonts w:ascii="Bookman Old Style" w:hAnsi="Bookman Old Style"/>
          <w:sz w:val="32"/>
          <w:szCs w:val="32"/>
        </w:rPr>
        <w:br/>
      </w:r>
      <w:r w:rsidR="004B2D55" w:rsidRPr="004B2D55">
        <w:rPr>
          <w:rFonts w:ascii="Bookman Old Style" w:hAnsi="Bookman Old Style"/>
          <w:sz w:val="32"/>
          <w:szCs w:val="32"/>
        </w:rPr>
        <w:drawing>
          <wp:inline distT="0" distB="0" distL="0" distR="0" wp14:anchorId="77E3AA02" wp14:editId="73FE0B8E">
            <wp:extent cx="10021699" cy="4648849"/>
            <wp:effectExtent l="0" t="0" r="0" b="0"/>
            <wp:docPr id="268968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68006" name=""/>
                    <pic:cNvPicPr/>
                  </pic:nvPicPr>
                  <pic:blipFill>
                    <a:blip r:embed="rId14"/>
                    <a:stretch>
                      <a:fillRect/>
                    </a:stretch>
                  </pic:blipFill>
                  <pic:spPr>
                    <a:xfrm>
                      <a:off x="0" y="0"/>
                      <a:ext cx="10021699" cy="4648849"/>
                    </a:xfrm>
                    <a:prstGeom prst="rect">
                      <a:avLst/>
                    </a:prstGeom>
                  </pic:spPr>
                </pic:pic>
              </a:graphicData>
            </a:graphic>
          </wp:inline>
        </w:drawing>
      </w:r>
      <w:r w:rsidR="004B2D55">
        <w:rPr>
          <w:rFonts w:ascii="Bookman Old Style" w:hAnsi="Bookman Old Style"/>
          <w:sz w:val="32"/>
          <w:szCs w:val="32"/>
        </w:rPr>
        <w:br/>
      </w:r>
      <w:r w:rsidR="004B2D55">
        <w:rPr>
          <w:rFonts w:ascii="Bookman Old Style" w:hAnsi="Bookman Old Style"/>
          <w:sz w:val="32"/>
          <w:szCs w:val="32"/>
        </w:rPr>
        <w:br/>
        <w:t>Output:</w:t>
      </w:r>
      <w:r w:rsidR="004B2D55">
        <w:rPr>
          <w:rFonts w:ascii="Bookman Old Style" w:hAnsi="Bookman Old Style"/>
          <w:sz w:val="32"/>
          <w:szCs w:val="32"/>
        </w:rPr>
        <w:br/>
      </w:r>
      <w:r w:rsidR="004B2D55" w:rsidRPr="004B2D55">
        <w:rPr>
          <w:rFonts w:ascii="Bookman Old Style" w:hAnsi="Bookman Old Style"/>
          <w:sz w:val="32"/>
          <w:szCs w:val="32"/>
        </w:rPr>
        <w:drawing>
          <wp:inline distT="0" distB="0" distL="0" distR="0" wp14:anchorId="2B4A8672" wp14:editId="65149216">
            <wp:extent cx="9993120" cy="4696480"/>
            <wp:effectExtent l="0" t="0" r="8255" b="8890"/>
            <wp:docPr id="897297810" name="Picture 1"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97810" name="Picture 1" descr="A screenshot of a spreadsheet&#10;&#10;Description automatically generated"/>
                    <pic:cNvPicPr/>
                  </pic:nvPicPr>
                  <pic:blipFill>
                    <a:blip r:embed="rId15"/>
                    <a:stretch>
                      <a:fillRect/>
                    </a:stretch>
                  </pic:blipFill>
                  <pic:spPr>
                    <a:xfrm>
                      <a:off x="0" y="0"/>
                      <a:ext cx="9993120" cy="4696480"/>
                    </a:xfrm>
                    <a:prstGeom prst="rect">
                      <a:avLst/>
                    </a:prstGeom>
                  </pic:spPr>
                </pic:pic>
              </a:graphicData>
            </a:graphic>
          </wp:inline>
        </w:drawing>
      </w:r>
      <w:r w:rsidR="003E183B" w:rsidRPr="00B47973">
        <w:rPr>
          <w:rFonts w:ascii="Bookman Old Style" w:hAnsi="Bookman Old Style"/>
          <w:sz w:val="32"/>
          <w:szCs w:val="32"/>
        </w:rPr>
        <w:br/>
      </w:r>
    </w:p>
    <w:sectPr w:rsidR="00F5656A" w:rsidRPr="008225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1543F"/>
    <w:multiLevelType w:val="multilevel"/>
    <w:tmpl w:val="7C58D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D32CB7"/>
    <w:multiLevelType w:val="multilevel"/>
    <w:tmpl w:val="5BA89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C91BF4"/>
    <w:multiLevelType w:val="multilevel"/>
    <w:tmpl w:val="0A908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DD5F4A"/>
    <w:multiLevelType w:val="multilevel"/>
    <w:tmpl w:val="E9A4F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3A0635"/>
    <w:multiLevelType w:val="multilevel"/>
    <w:tmpl w:val="A878A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6316E3"/>
    <w:multiLevelType w:val="hybridMultilevel"/>
    <w:tmpl w:val="3304A18C"/>
    <w:lvl w:ilvl="0" w:tplc="150840DE">
      <w:start w:val="1"/>
      <w:numFmt w:val="decimal"/>
      <w:lvlText w:val="%1."/>
      <w:lvlJc w:val="left"/>
      <w:pPr>
        <w:ind w:left="1211" w:hanging="360"/>
      </w:pPr>
      <w:rPr>
        <w:rFonts w:hint="default"/>
        <w:b/>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4DA87463"/>
    <w:multiLevelType w:val="multilevel"/>
    <w:tmpl w:val="7B50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2E574A"/>
    <w:multiLevelType w:val="hybridMultilevel"/>
    <w:tmpl w:val="6764DB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E633E9E"/>
    <w:multiLevelType w:val="multilevel"/>
    <w:tmpl w:val="E146F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7B709F"/>
    <w:multiLevelType w:val="multilevel"/>
    <w:tmpl w:val="946EE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2C1E78"/>
    <w:multiLevelType w:val="multilevel"/>
    <w:tmpl w:val="269A3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6001E8"/>
    <w:multiLevelType w:val="multilevel"/>
    <w:tmpl w:val="8F44C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2703280">
    <w:abstractNumId w:val="7"/>
  </w:num>
  <w:num w:numId="2" w16cid:durableId="738595156">
    <w:abstractNumId w:val="5"/>
  </w:num>
  <w:num w:numId="3" w16cid:durableId="545680266">
    <w:abstractNumId w:val="9"/>
  </w:num>
  <w:num w:numId="4" w16cid:durableId="1278951835">
    <w:abstractNumId w:val="4"/>
  </w:num>
  <w:num w:numId="5" w16cid:durableId="1587498228">
    <w:abstractNumId w:val="8"/>
  </w:num>
  <w:num w:numId="6" w16cid:durableId="9258232">
    <w:abstractNumId w:val="0"/>
  </w:num>
  <w:num w:numId="7" w16cid:durableId="1296252427">
    <w:abstractNumId w:val="10"/>
  </w:num>
  <w:num w:numId="8" w16cid:durableId="1117675357">
    <w:abstractNumId w:val="11"/>
  </w:num>
  <w:num w:numId="9" w16cid:durableId="989869942">
    <w:abstractNumId w:val="1"/>
  </w:num>
  <w:num w:numId="10" w16cid:durableId="1674257384">
    <w:abstractNumId w:val="2"/>
  </w:num>
  <w:num w:numId="11" w16cid:durableId="639842776">
    <w:abstractNumId w:val="3"/>
  </w:num>
  <w:num w:numId="12" w16cid:durableId="2464266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D7683"/>
    <w:rsid w:val="00276893"/>
    <w:rsid w:val="003E183B"/>
    <w:rsid w:val="003E3F6C"/>
    <w:rsid w:val="003F4520"/>
    <w:rsid w:val="0049343E"/>
    <w:rsid w:val="004B2D55"/>
    <w:rsid w:val="00534487"/>
    <w:rsid w:val="00750101"/>
    <w:rsid w:val="00781536"/>
    <w:rsid w:val="008225BC"/>
    <w:rsid w:val="00865F4B"/>
    <w:rsid w:val="008B1BF7"/>
    <w:rsid w:val="008D7683"/>
    <w:rsid w:val="008F329A"/>
    <w:rsid w:val="0096543B"/>
    <w:rsid w:val="009E2542"/>
    <w:rsid w:val="00AB6FA5"/>
    <w:rsid w:val="00B4109D"/>
    <w:rsid w:val="00B47973"/>
    <w:rsid w:val="00BA3357"/>
    <w:rsid w:val="00BE47F8"/>
    <w:rsid w:val="00D626E4"/>
    <w:rsid w:val="00E21ED0"/>
    <w:rsid w:val="00E2443F"/>
    <w:rsid w:val="00E44CEC"/>
    <w:rsid w:val="00E62CCD"/>
    <w:rsid w:val="00EE6223"/>
    <w:rsid w:val="00F35701"/>
    <w:rsid w:val="00F5656A"/>
    <w:rsid w:val="00FC29E0"/>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9AD3C"/>
  <w15:docId w15:val="{F1C1A554-5AB6-4533-81EB-C46DBE997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7683"/>
    <w:pPr>
      <w:ind w:left="720"/>
      <w:contextualSpacing/>
    </w:pPr>
  </w:style>
  <w:style w:type="character" w:styleId="Emphasis">
    <w:name w:val="Emphasis"/>
    <w:basedOn w:val="DefaultParagraphFont"/>
    <w:uiPriority w:val="20"/>
    <w:qFormat/>
    <w:rsid w:val="00276893"/>
    <w:rPr>
      <w:i/>
      <w:iCs/>
    </w:rPr>
  </w:style>
  <w:style w:type="paragraph" w:customStyle="1" w:styleId="trt0xe">
    <w:name w:val="trt0xe"/>
    <w:basedOn w:val="Normal"/>
    <w:rsid w:val="00BE47F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360627">
      <w:bodyDiv w:val="1"/>
      <w:marLeft w:val="0"/>
      <w:marRight w:val="0"/>
      <w:marTop w:val="0"/>
      <w:marBottom w:val="0"/>
      <w:divBdr>
        <w:top w:val="none" w:sz="0" w:space="0" w:color="auto"/>
        <w:left w:val="none" w:sz="0" w:space="0" w:color="auto"/>
        <w:bottom w:val="none" w:sz="0" w:space="0" w:color="auto"/>
        <w:right w:val="none" w:sz="0" w:space="0" w:color="auto"/>
      </w:divBdr>
    </w:div>
    <w:div w:id="313416953">
      <w:bodyDiv w:val="1"/>
      <w:marLeft w:val="0"/>
      <w:marRight w:val="0"/>
      <w:marTop w:val="0"/>
      <w:marBottom w:val="0"/>
      <w:divBdr>
        <w:top w:val="none" w:sz="0" w:space="0" w:color="auto"/>
        <w:left w:val="none" w:sz="0" w:space="0" w:color="auto"/>
        <w:bottom w:val="none" w:sz="0" w:space="0" w:color="auto"/>
        <w:right w:val="none" w:sz="0" w:space="0" w:color="auto"/>
      </w:divBdr>
    </w:div>
    <w:div w:id="533225594">
      <w:bodyDiv w:val="1"/>
      <w:marLeft w:val="0"/>
      <w:marRight w:val="0"/>
      <w:marTop w:val="0"/>
      <w:marBottom w:val="0"/>
      <w:divBdr>
        <w:top w:val="none" w:sz="0" w:space="0" w:color="auto"/>
        <w:left w:val="none" w:sz="0" w:space="0" w:color="auto"/>
        <w:bottom w:val="none" w:sz="0" w:space="0" w:color="auto"/>
        <w:right w:val="none" w:sz="0" w:space="0" w:color="auto"/>
      </w:divBdr>
    </w:div>
    <w:div w:id="1106661233">
      <w:bodyDiv w:val="1"/>
      <w:marLeft w:val="0"/>
      <w:marRight w:val="0"/>
      <w:marTop w:val="0"/>
      <w:marBottom w:val="0"/>
      <w:divBdr>
        <w:top w:val="none" w:sz="0" w:space="0" w:color="auto"/>
        <w:left w:val="none" w:sz="0" w:space="0" w:color="auto"/>
        <w:bottom w:val="none" w:sz="0" w:space="0" w:color="auto"/>
        <w:right w:val="none" w:sz="0" w:space="0" w:color="auto"/>
      </w:divBdr>
    </w:div>
    <w:div w:id="1237785157">
      <w:bodyDiv w:val="1"/>
      <w:marLeft w:val="0"/>
      <w:marRight w:val="0"/>
      <w:marTop w:val="0"/>
      <w:marBottom w:val="0"/>
      <w:divBdr>
        <w:top w:val="none" w:sz="0" w:space="0" w:color="auto"/>
        <w:left w:val="none" w:sz="0" w:space="0" w:color="auto"/>
        <w:bottom w:val="none" w:sz="0" w:space="0" w:color="auto"/>
        <w:right w:val="none" w:sz="0" w:space="0" w:color="auto"/>
      </w:divBdr>
    </w:div>
    <w:div w:id="1485506428">
      <w:bodyDiv w:val="1"/>
      <w:marLeft w:val="0"/>
      <w:marRight w:val="0"/>
      <w:marTop w:val="0"/>
      <w:marBottom w:val="0"/>
      <w:divBdr>
        <w:top w:val="none" w:sz="0" w:space="0" w:color="auto"/>
        <w:left w:val="none" w:sz="0" w:space="0" w:color="auto"/>
        <w:bottom w:val="none" w:sz="0" w:space="0" w:color="auto"/>
        <w:right w:val="none" w:sz="0" w:space="0" w:color="auto"/>
      </w:divBdr>
      <w:divsChild>
        <w:div w:id="1234510910">
          <w:marLeft w:val="0"/>
          <w:marRight w:val="0"/>
          <w:marTop w:val="0"/>
          <w:marBottom w:val="0"/>
          <w:divBdr>
            <w:top w:val="none" w:sz="0" w:space="0" w:color="auto"/>
            <w:left w:val="none" w:sz="0" w:space="0" w:color="auto"/>
            <w:bottom w:val="none" w:sz="0" w:space="0" w:color="auto"/>
            <w:right w:val="none" w:sz="0" w:space="0" w:color="auto"/>
          </w:divBdr>
          <w:divsChild>
            <w:div w:id="1537230031">
              <w:marLeft w:val="0"/>
              <w:marRight w:val="0"/>
              <w:marTop w:val="0"/>
              <w:marBottom w:val="0"/>
              <w:divBdr>
                <w:top w:val="none" w:sz="0" w:space="0" w:color="auto"/>
                <w:left w:val="none" w:sz="0" w:space="0" w:color="auto"/>
                <w:bottom w:val="none" w:sz="0" w:space="0" w:color="auto"/>
                <w:right w:val="none" w:sz="0" w:space="0" w:color="auto"/>
              </w:divBdr>
              <w:divsChild>
                <w:div w:id="297345909">
                  <w:marLeft w:val="0"/>
                  <w:marRight w:val="0"/>
                  <w:marTop w:val="0"/>
                  <w:marBottom w:val="0"/>
                  <w:divBdr>
                    <w:top w:val="none" w:sz="0" w:space="0" w:color="auto"/>
                    <w:left w:val="none" w:sz="0" w:space="0" w:color="auto"/>
                    <w:bottom w:val="none" w:sz="0" w:space="0" w:color="auto"/>
                    <w:right w:val="none" w:sz="0" w:space="0" w:color="auto"/>
                  </w:divBdr>
                  <w:divsChild>
                    <w:div w:id="117383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1104466">
      <w:bodyDiv w:val="1"/>
      <w:marLeft w:val="0"/>
      <w:marRight w:val="0"/>
      <w:marTop w:val="0"/>
      <w:marBottom w:val="0"/>
      <w:divBdr>
        <w:top w:val="none" w:sz="0" w:space="0" w:color="auto"/>
        <w:left w:val="none" w:sz="0" w:space="0" w:color="auto"/>
        <w:bottom w:val="none" w:sz="0" w:space="0" w:color="auto"/>
        <w:right w:val="none" w:sz="0" w:space="0" w:color="auto"/>
      </w:divBdr>
    </w:div>
    <w:div w:id="1828397996">
      <w:bodyDiv w:val="1"/>
      <w:marLeft w:val="0"/>
      <w:marRight w:val="0"/>
      <w:marTop w:val="0"/>
      <w:marBottom w:val="0"/>
      <w:divBdr>
        <w:top w:val="none" w:sz="0" w:space="0" w:color="auto"/>
        <w:left w:val="none" w:sz="0" w:space="0" w:color="auto"/>
        <w:bottom w:val="none" w:sz="0" w:space="0" w:color="auto"/>
        <w:right w:val="none" w:sz="0" w:space="0" w:color="auto"/>
      </w:divBdr>
    </w:div>
    <w:div w:id="1830637873">
      <w:bodyDiv w:val="1"/>
      <w:marLeft w:val="0"/>
      <w:marRight w:val="0"/>
      <w:marTop w:val="0"/>
      <w:marBottom w:val="0"/>
      <w:divBdr>
        <w:top w:val="none" w:sz="0" w:space="0" w:color="auto"/>
        <w:left w:val="none" w:sz="0" w:space="0" w:color="auto"/>
        <w:bottom w:val="none" w:sz="0" w:space="0" w:color="auto"/>
        <w:right w:val="none" w:sz="0" w:space="0" w:color="auto"/>
      </w:divBdr>
    </w:div>
    <w:div w:id="1844978290">
      <w:bodyDiv w:val="1"/>
      <w:marLeft w:val="0"/>
      <w:marRight w:val="0"/>
      <w:marTop w:val="0"/>
      <w:marBottom w:val="0"/>
      <w:divBdr>
        <w:top w:val="none" w:sz="0" w:space="0" w:color="auto"/>
        <w:left w:val="none" w:sz="0" w:space="0" w:color="auto"/>
        <w:bottom w:val="none" w:sz="0" w:space="0" w:color="auto"/>
        <w:right w:val="none" w:sz="0" w:space="0" w:color="auto"/>
      </w:divBdr>
    </w:div>
    <w:div w:id="1904216180">
      <w:bodyDiv w:val="1"/>
      <w:marLeft w:val="0"/>
      <w:marRight w:val="0"/>
      <w:marTop w:val="0"/>
      <w:marBottom w:val="0"/>
      <w:divBdr>
        <w:top w:val="none" w:sz="0" w:space="0" w:color="auto"/>
        <w:left w:val="none" w:sz="0" w:space="0" w:color="auto"/>
        <w:bottom w:val="none" w:sz="0" w:space="0" w:color="auto"/>
        <w:right w:val="none" w:sz="0" w:space="0" w:color="auto"/>
      </w:divBdr>
    </w:div>
    <w:div w:id="1948735375">
      <w:bodyDiv w:val="1"/>
      <w:marLeft w:val="0"/>
      <w:marRight w:val="0"/>
      <w:marTop w:val="0"/>
      <w:marBottom w:val="0"/>
      <w:divBdr>
        <w:top w:val="none" w:sz="0" w:space="0" w:color="auto"/>
        <w:left w:val="none" w:sz="0" w:space="0" w:color="auto"/>
        <w:bottom w:val="none" w:sz="0" w:space="0" w:color="auto"/>
        <w:right w:val="none" w:sz="0" w:space="0" w:color="auto"/>
      </w:divBdr>
      <w:divsChild>
        <w:div w:id="355935275">
          <w:marLeft w:val="0"/>
          <w:marRight w:val="0"/>
          <w:marTop w:val="0"/>
          <w:marBottom w:val="0"/>
          <w:divBdr>
            <w:top w:val="none" w:sz="0" w:space="0" w:color="auto"/>
            <w:left w:val="none" w:sz="0" w:space="0" w:color="auto"/>
            <w:bottom w:val="none" w:sz="0" w:space="0" w:color="auto"/>
            <w:right w:val="none" w:sz="0" w:space="0" w:color="auto"/>
          </w:divBdr>
          <w:divsChild>
            <w:div w:id="1972319229">
              <w:marLeft w:val="0"/>
              <w:marRight w:val="0"/>
              <w:marTop w:val="0"/>
              <w:marBottom w:val="0"/>
              <w:divBdr>
                <w:top w:val="none" w:sz="0" w:space="0" w:color="auto"/>
                <w:left w:val="none" w:sz="0" w:space="0" w:color="auto"/>
                <w:bottom w:val="none" w:sz="0" w:space="0" w:color="auto"/>
                <w:right w:val="none" w:sz="0" w:space="0" w:color="auto"/>
              </w:divBdr>
              <w:divsChild>
                <w:div w:id="2079596896">
                  <w:marLeft w:val="0"/>
                  <w:marRight w:val="0"/>
                  <w:marTop w:val="0"/>
                  <w:marBottom w:val="0"/>
                  <w:divBdr>
                    <w:top w:val="none" w:sz="0" w:space="0" w:color="auto"/>
                    <w:left w:val="none" w:sz="0" w:space="0" w:color="auto"/>
                    <w:bottom w:val="none" w:sz="0" w:space="0" w:color="auto"/>
                    <w:right w:val="none" w:sz="0" w:space="0" w:color="auto"/>
                  </w:divBdr>
                  <w:divsChild>
                    <w:div w:id="205345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8689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C3FC6E-08F8-47D4-898A-65BB0B44D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3304</TotalTime>
  <Pages>1</Pages>
  <Words>860</Words>
  <Characters>4905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Pushpendra | RSI</dc:creator>
  <cp:keywords/>
  <dc:description/>
  <cp:lastModifiedBy>Kumar, Pushpendra | RSI</cp:lastModifiedBy>
  <cp:revision>5</cp:revision>
  <dcterms:created xsi:type="dcterms:W3CDTF">2023-09-24T03:32:00Z</dcterms:created>
  <dcterms:modified xsi:type="dcterms:W3CDTF">2023-10-14T07:26:00Z</dcterms:modified>
</cp:coreProperties>
</file>