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Platform Audit Report — Dynamic aws-exports.js and Tenant Configuration</w:t>
      </w:r>
    </w:p>
    <w:p>
      <w:r/>
      <w:r>
        <w:rPr>
          <w:b/>
        </w:rPr>
        <w:t>Date:</w:t>
      </w:r>
      <w:r>
        <w:t xml:space="preserve"> August 10, 2026</w:t>
      </w:r>
    </w:p>
    <w:p>
      <w:r/>
      <w:r>
        <w:rPr>
          <w:b/>
        </w:rPr>
        <w:t>Scope:</w:t>
      </w:r>
      <w:r>
        <w:t xml:space="preserve"> AWS Environment Cloning Platform (</w:t>
      </w:r>
      <w:r>
        <w:rPr>
          <w:rFonts w:ascii="Consolas" w:hAnsi="Consolas"/>
          <w:sz w:val="18"/>
        </w:rPr>
        <w:t>aws-marketplace-soft-launch/cloning-platform</w:t>
      </w:r>
      <w:r>
        <w:t>)</w:t>
      </w:r>
    </w:p>
    <w:p>
      <w:r/>
      <w:r>
        <w:rPr>
          <w:b/>
        </w:rPr>
        <w:t>Branch Audited:</w:t>
      </w:r>
      <w:r>
        <w:t xml:space="preserve"> </w:t>
      </w:r>
      <w:r>
        <w:rPr>
          <w:rFonts w:ascii="Consolas" w:hAnsi="Consolas"/>
          <w:sz w:val="18"/>
        </w:rPr>
        <w:t>test</w:t>
      </w:r>
      <w:r>
        <w:t xml:space="preserve"> (Catalyst-HealthyAging) + Python platform source</w:t>
      </w:r>
    </w:p>
    <w:p>
      <w:r>
        <w:t>---</w:t>
      </w:r>
    </w:p>
    <w:p>
      <w:pPr>
        <w:pStyle w:val="Heading1"/>
      </w:pPr>
      <w:r>
        <w:t>Audit 1: API Gateway URLs ✅ GOOD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apigateway_provisioner.py</w:t>
      </w:r>
      <w:r/>
    </w:p>
    <w:p>
      <w:r>
        <w:t xml:space="preserve">All API Gateway URLs are obtained dynamically from the AWS API response at creation time. There are zero hardcoded </w:t>
      </w:r>
      <w:r>
        <w:rPr>
          <w:rFonts w:ascii="Consolas" w:hAnsi="Consolas"/>
          <w:sz w:val="18"/>
        </w:rPr>
        <w:t>execute-api</w:t>
      </w:r>
      <w:r>
        <w:t xml:space="preserve"> URLs anywhere in the Python cloning platform.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# CORRECT — URL is constructed from the live AWS API ID</w:t>
        <w:br/>
        <w:t>api_url = build_api_url(api_id, self.region, env.target_env_name)</w:t>
        <w:br/>
        <w:t>api_urls[fn_name] = api_url</w:t>
        <w:br/>
        <w:t>env.api_urls.update(api_urls)  # Stored in EnvironmentModel</w:t>
      </w:r>
    </w:p>
    <w:p>
      <w:r>
        <w:t xml:space="preserve">Each URL is stored in </w:t>
      </w:r>
      <w:r>
        <w:rPr>
          <w:rFonts w:ascii="Consolas" w:hAnsi="Consolas"/>
          <w:sz w:val="18"/>
        </w:rPr>
        <w:t>env.api_urls</w:t>
      </w:r>
      <w:r>
        <w:t xml:space="preserve"> (a dict) and passed downstream. The </w:t>
      </w:r>
      <w:r>
        <w:rPr>
          <w:rFonts w:ascii="Consolas" w:hAnsi="Consolas"/>
          <w:sz w:val="18"/>
        </w:rPr>
        <w:t>AmplifyProvisioner</w:t>
      </w:r>
      <w:r>
        <w:t xml:space="preserve"> reads from this dict to build </w:t>
      </w:r>
      <w:r>
        <w:rPr>
          <w:rFonts w:ascii="Consolas" w:hAnsi="Consolas"/>
          <w:sz w:val="18"/>
        </w:rPr>
        <w:t>aws-exports.js</w:t>
      </w:r>
      <w:r>
        <w:t>.</w:t>
      </w:r>
    </w:p>
    <w:p>
      <w:r/>
      <w:r>
        <w:rPr>
          <w:b/>
        </w:rPr>
        <w:t>Verdict:</w:t>
      </w:r>
      <w:r>
        <w:t xml:space="preserve"> ✅ No hardcoded API Gateway URLs in the platform.</w:t>
      </w:r>
    </w:p>
    <w:p>
      <w:r>
        <w:t>---</w:t>
      </w:r>
    </w:p>
    <w:p>
      <w:pPr>
        <w:pStyle w:val="Heading1"/>
      </w:pPr>
      <w:r>
        <w:t>Audit 2: Cognito ✅ GOOD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cognito_provisioner.py</w:t>
      </w:r>
      <w:r/>
    </w:p>
    <w:p>
      <w:r>
        <w:t>All three Cognito identifiers are obtained dynamically from AWS API responses: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968"/>
            <w:vAlign w:val="center"/>
          </w:tcPr>
          <w:p>
            <w:r>
              <w:t>`user_pool_id`</w:t>
            </w:r>
          </w:p>
        </w:tc>
        <w:tc>
          <w:tcPr>
            <w:tcW w:type="dxa" w:w="4968"/>
            <w:vAlign w:val="center"/>
          </w:tcPr>
          <w:p>
            <w:r>
              <w:t>From `create_user_pool()` → `resp["UserPool"]["Id"]`</w:t>
            </w:r>
          </w:p>
        </w:tc>
      </w:tr>
      <w:tr>
        <w:tc>
          <w:tcPr>
            <w:tcW w:type="dxa" w:w="4968"/>
            <w:vAlign w:val="center"/>
          </w:tcPr>
          <w:p>
            <w:r>
              <w:t>`app_client_id`</w:t>
            </w:r>
          </w:p>
        </w:tc>
        <w:tc>
          <w:tcPr>
            <w:tcW w:type="dxa" w:w="4968"/>
            <w:vAlign w:val="center"/>
          </w:tcPr>
          <w:p>
            <w:r>
              <w:t>From `create_user_pool_client()` → `resp["UserPoolClient"]["ClientId"]`</w:t>
            </w:r>
          </w:p>
        </w:tc>
      </w:tr>
      <w:tr>
        <w:tc>
          <w:tcPr>
            <w:tcW w:type="dxa" w:w="4968"/>
            <w:vAlign w:val="center"/>
          </w:tcPr>
          <w:p>
            <w:r>
              <w:t>`identity_pool_id`</w:t>
            </w:r>
          </w:p>
        </w:tc>
        <w:tc>
          <w:tcPr>
            <w:tcW w:type="dxa" w:w="4968"/>
            <w:vAlign w:val="center"/>
          </w:tcPr>
          <w:p>
            <w:r>
              <w:t>From `create_identity_pool()` → `response["IdentityPoolId"]`</w:t>
            </w:r>
          </w:p>
        </w:tc>
      </w:tr>
    </w:tbl>
    <w:p/>
    <w:p>
      <w:r>
        <w:t xml:space="preserve">All three are injected into </w:t>
      </w:r>
      <w:r>
        <w:rPr>
          <w:rFonts w:ascii="Consolas" w:hAnsi="Consolas"/>
          <w:sz w:val="18"/>
        </w:rPr>
        <w:t>env</w:t>
      </w:r>
      <w:r>
        <w:t xml:space="preserve"> immediately: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env.user_pool_id = pool_id</w:t>
        <w:br/>
        <w:t>env.app_client_id = app_client_id</w:t>
        <w:br/>
        <w:t>env.identity_pool_id = id_pool_id</w:t>
      </w:r>
    </w:p>
    <w:p>
      <w:r>
        <w:t xml:space="preserve">IAM auth/unauth roles are also created dynamically per tenant and attached via </w:t>
      </w:r>
      <w:r>
        <w:rPr>
          <w:rFonts w:ascii="Consolas" w:hAnsi="Consolas"/>
          <w:sz w:val="18"/>
        </w:rPr>
        <w:t>set_identity_pool_roles()</w:t>
      </w:r>
      <w:r>
        <w:t>.</w:t>
      </w:r>
    </w:p>
    <w:p>
      <w:r/>
      <w:r>
        <w:rPr>
          <w:b/>
        </w:rPr>
        <w:t>Verdict:</w:t>
      </w:r>
      <w:r>
        <w:t xml:space="preserve"> ✅ Fully dynamic. No hardcoded Cognito IDs.</w:t>
      </w:r>
    </w:p>
    <w:p>
      <w:r>
        <w:t>---</w:t>
      </w:r>
    </w:p>
    <w:p>
      <w:pPr>
        <w:pStyle w:val="Heading1"/>
      </w:pPr>
      <w:r>
        <w:t>Audit 3: EnvironmentModel — Completeness Check ⚠️ NEEDS MINOR ADDITIONS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models.py</w:t>
      </w:r>
      <w:r/>
    </w:p>
    <w:p>
      <w:pPr>
        <w:pStyle w:val="Heading2"/>
      </w:pPr>
      <w:r>
        <w:t>Fields Present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environment_id ✅</w:t>
        <w:br/>
        <w:t>source_env_name ✅</w:t>
        <w:br/>
        <w:t>target_env_name ✅</w:t>
        <w:br/>
        <w:t>region ✅</w:t>
        <w:br/>
        <w:t>account_id ✅</w:t>
        <w:br/>
        <w:t>amplify_app_id ✅</w:t>
        <w:br/>
        <w:t>user_pool_id ✅</w:t>
        <w:br/>
        <w:t>app_client_id ✅</w:t>
        <w:br/>
        <w:t>identity_pool_id ✅</w:t>
        <w:br/>
        <w:t>secret_name ✅</w:t>
        <w:br/>
        <w:t>api_urls (dict) ✅</w:t>
        <w:br/>
        <w:t>appsync_api_id ✅</w:t>
        <w:br/>
        <w:t>appsync_graphql_url ✅</w:t>
        <w:br/>
        <w:t>appsync_api_key ✅</w:t>
        <w:br/>
        <w:t>admin_email ✅</w:t>
        <w:br/>
        <w:t>admin_password ✅</w:t>
      </w:r>
    </w:p>
    <w:p>
      <w:pPr>
        <w:pStyle w:val="Heading2"/>
      </w:pPr>
      <w:r>
        <w:t>Fields Missing (needed for full tenant isolation)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s3_bucket_name ❌  — Not tracked, Lambdas use a hardcoded bucket name</w:t>
        <w:br/>
        <w:t>dynamodb_table_names (dict) ❌  — Not tracked centrally; Lambdas rely on source table names</w:t>
        <w:br/>
        <w:t>cloudfront_url ❌  — Not tracked; Lambdas use a hardcoded CDN URL</w:t>
        <w:br/>
        <w:t>lambda_function_arns (dict) ❌  — Function ARNs not stored after creation</w:t>
      </w:r>
    </w:p>
    <w:p>
      <w:r/>
      <w:r>
        <w:rPr>
          <w:b/>
        </w:rPr>
        <w:t>Action Required:</w:t>
      </w:r>
      <w:r>
        <w:t xml:space="preserve"> Add these four fields to </w:t>
      </w:r>
      <w:r>
        <w:rPr>
          <w:rFonts w:ascii="Consolas" w:hAnsi="Consolas"/>
          <w:sz w:val="18"/>
        </w:rPr>
        <w:t>EnvironmentModel</w:t>
      </w:r>
      <w:r>
        <w:t xml:space="preserve"> and inject them from their respective provisioners.</w:t>
      </w:r>
    </w:p>
    <w:p>
      <w:r>
        <w:t>---</w:t>
      </w:r>
    </w:p>
    <w:p>
      <w:pPr>
        <w:pStyle w:val="Heading1"/>
      </w:pPr>
      <w:r>
        <w:t>Audit 4: AmplifyProvisioner ✅ GOOD (1 Minor Bug)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amplify_provisioner.py</w:t>
      </w:r>
      <w:r/>
    </w:p>
    <w:p>
      <w:pPr>
        <w:pStyle w:val="Heading2"/>
      </w:pPr>
      <w:r>
        <w:t>What Works Correctly</w:t>
      </w:r>
    </w:p>
    <w:p>
      <w:pPr>
        <w:pStyle w:val="ListBullet"/>
      </w:pPr>
      <w:r>
        <w:t>✅ Receives `env: EnvironmentModel` as the only source of truth.</w:t>
      </w:r>
    </w:p>
    <w:p>
      <w:pPr>
        <w:pStyle w:val="ListBullet"/>
      </w:pPr>
      <w:r>
        <w:t>✅ Uses `env.user_pool_id`, `env.app_client_id`, `env.identity_pool_id` — all dynamic.</w:t>
      </w:r>
    </w:p>
    <w:p>
      <w:pPr>
        <w:pStyle w:val="ListBullet"/>
      </w:pPr>
      <w:r>
        <w:t>✅ `get_api_url()` helper correctly resolves `"backendApi-tenant-name"` → `"backendApi"` via prefix matching.</w:t>
      </w:r>
    </w:p>
    <w:p>
      <w:pPr>
        <w:pStyle w:val="ListBullet"/>
      </w:pPr>
      <w:r>
        <w:t xml:space="preserve">✅ Commits `aws-exports.js` to the </w:t>
      </w:r>
      <w:r>
        <w:rPr>
          <w:b/>
        </w:rPr>
        <w:t>correct tenant branch only</w:t>
      </w:r>
      <w:r>
        <w:t xml:space="preserve"> using `target_branch=env.target_env_name`.</w:t>
      </w:r>
    </w:p>
    <w:p>
      <w:pPr>
        <w:pStyle w:val="ListBullet"/>
      </w:pPr>
      <w:r>
        <w:t>✅ Amplify branch is tagged with `env.target_env_name`, preventing cross-contamination.</w:t>
      </w:r>
    </w:p>
    <w:p>
      <w:pPr>
        <w:pStyle w:val="ListBullet"/>
      </w:pPr>
      <w:r>
        <w:t>✅ No static/global configuration is used inside `_create_branch()`.</w:t>
      </w:r>
    </w:p>
    <w:p>
      <w:pPr>
        <w:pStyle w:val="Heading2"/>
      </w:pPr>
      <w:r>
        <w:t>One Bug Found — AppSync API Key</w:t>
      </w:r>
    </w:p>
    <w:p>
      <w:r>
        <w:t>Line 137 has an overly complex conditional that can fall back silently to a placeholder: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# BUGGY</w:t>
        <w:br/>
        <w:t xml:space="preserve">"aws_appsync_apiKey": "{env.metadata.get('appsync_api_key', 'da2-placeholder') </w:t>
        <w:br/>
        <w:t xml:space="preserve">    if hasattr(env, 'metadata') else getattr(env, 'appsync_api_key', 'da2-placeholder')}"</w:t>
        <w:br/>
        <w:br/>
        <w:t># CORRECT — env.appsync_api_key is a first-class field on EnvironmentModel</w:t>
        <w:br/>
        <w:t>"aws_appsync_apiKey": "{env.appsync_api_key}"</w:t>
      </w:r>
    </w:p>
    <w:p>
      <w:r/>
      <w:r>
        <w:rPr>
          <w:rFonts w:ascii="Consolas" w:hAnsi="Consolas"/>
          <w:sz w:val="18"/>
        </w:rPr>
        <w:t>env.appsync_api_key</w:t>
      </w:r>
      <w:r>
        <w:t xml:space="preserve"> is already a proper field on </w:t>
      </w:r>
      <w:r>
        <w:rPr>
          <w:rFonts w:ascii="Consolas" w:hAnsi="Consolas"/>
          <w:sz w:val="18"/>
        </w:rPr>
        <w:t>EnvironmentModel</w:t>
      </w:r>
      <w:r>
        <w:t>. The complex fallback is unnecessary and risky.</w:t>
      </w:r>
    </w:p>
    <w:p>
      <w:r/>
      <w:r>
        <w:rPr>
          <w:b/>
        </w:rPr>
        <w:t>Verdict:</w:t>
      </w:r>
      <w:r>
        <w:t xml:space="preserve"> ✅ Mostly good. Fix the AppSync API Key line (1 line change).</w:t>
      </w:r>
    </w:p>
    <w:p>
      <w:r>
        <w:t>---</w:t>
      </w:r>
    </w:p>
    <w:p>
      <w:pPr>
        <w:pStyle w:val="Heading1"/>
      </w:pPr>
      <w:r>
        <w:t>Audit 5: Branch Isolation ✅ GOOD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amplify_provisioner.py</w:t>
      </w:r>
      <w:r/>
    </w:p>
    <w:p>
      <w:r>
        <w:t>Branch isolation is guaranteed at three levels:</w:t>
      </w:r>
    </w:p>
    <w:p>
      <w:pPr>
        <w:pStyle w:val="ListNumber"/>
      </w:pPr>
      <w:r>
        <w:t>**GitHub branch creation:** `target_branch = env.target_env_name` — unique per tenant.</w:t>
      </w:r>
    </w:p>
    <w:p>
      <w:pPr>
        <w:pStyle w:val="ListNumber"/>
      </w:pPr>
      <w:r>
        <w:t>**aws-exports.js commit:** `"branch": target_branch` — written only to that tenant's branch.</w:t>
      </w:r>
    </w:p>
    <w:p>
      <w:pPr>
        <w:pStyle w:val="ListNumber"/>
      </w:pPr>
      <w:r>
        <w:t>**Amplify branch creation:** `branchName=branch_name` = `env.target_env_name`.</w:t>
      </w:r>
    </w:p>
    <w:p>
      <w:r>
        <w:t xml:space="preserve">There is no shared state between tenants. The </w:t>
      </w:r>
      <w:r>
        <w:rPr>
          <w:rFonts w:ascii="Consolas" w:hAnsi="Consolas"/>
          <w:sz w:val="18"/>
        </w:rPr>
        <w:t>EnvironmentModel</w:t>
      </w:r>
      <w:r>
        <w:t xml:space="preserve"> is instantiated fresh for each Step Functions execution and passed exclusively within that execution's call chain. No static global variables are used.</w:t>
      </w:r>
    </w:p>
    <w:p>
      <w:r/>
      <w:r>
        <w:rPr>
          <w:b/>
        </w:rPr>
        <w:t>Verdict:</w:t>
      </w:r>
      <w:r>
        <w:t xml:space="preserve"> ✅ </w:t>
      </w:r>
      <w:r>
        <w:rPr>
          <w:rFonts w:ascii="Consolas" w:hAnsi="Consolas"/>
          <w:sz w:val="18"/>
        </w:rPr>
        <w:t>acme-dev</w:t>
      </w:r>
      <w:r>
        <w:t xml:space="preserve"> can never receive </w:t>
      </w:r>
      <w:r>
        <w:rPr>
          <w:rFonts w:ascii="Consolas" w:hAnsi="Consolas"/>
          <w:sz w:val="18"/>
        </w:rPr>
        <w:t>customer-b-dev</w:t>
      </w:r>
      <w:r>
        <w:t xml:space="preserve"> configuration.</w:t>
      </w:r>
    </w:p>
    <w:p>
      <w:r>
        <w:t>---</w:t>
      </w:r>
    </w:p>
    <w:p>
      <w:pPr>
        <w:pStyle w:val="Heading1"/>
      </w:pPr>
      <w:r>
        <w:t>Audit 6: Lambda Configuration ⚠️ NEEDS CHANGES (in source repository)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lambda_provisioner.py</w:t>
      </w:r>
      <w:r>
        <w:t xml:space="preserve"> (Platform — GOOD)</w:t>
      </w:r>
    </w:p>
    <w:p>
      <w:r/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Catalyst-HealthyAging/amplify/backend/function/*/</w:t>
      </w:r>
      <w:r>
        <w:t xml:space="preserve"> (Source — BAD)</w:t>
      </w:r>
    </w:p>
    <w:p>
      <w:pPr>
        <w:pStyle w:val="Heading2"/>
      </w:pPr>
      <w:r>
        <w:t>The Platform Injects Correctly</w:t>
      </w:r>
    </w:p>
    <w:p>
      <w:r>
        <w:t xml:space="preserve">The </w:t>
      </w:r>
      <w:r>
        <w:rPr>
          <w:rFonts w:ascii="Consolas" w:hAnsi="Consolas"/>
          <w:sz w:val="18"/>
        </w:rPr>
        <w:t>LambdaProvisioner._inject_env_vars()</w:t>
      </w:r>
      <w:r>
        <w:t xml:space="preserve"> correctly injects these at clone time: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overrides = {</w:t>
        <w:br/>
        <w:t xml:space="preserve">    "ENV": env.target_env_name,</w:t>
        <w:br/>
        <w:t xml:space="preserve">    "ENV_NAME": env.target_env_name,</w:t>
        <w:br/>
        <w:t xml:space="preserve">    "REGION": self.region,</w:t>
        <w:br/>
        <w:t xml:space="preserve">    "USER_POOL_ID": env.user_pool_id,</w:t>
        <w:br/>
        <w:t xml:space="preserve">    "APP_CLIENT_ID": env.app_client_id,</w:t>
        <w:br/>
        <w:t xml:space="preserve">    "SECRET_NAME": env.secret_name,</w:t>
        <w:br/>
        <w:t>}</w:t>
      </w:r>
    </w:p>
    <w:p>
      <w:pPr>
        <w:pStyle w:val="Heading2"/>
      </w:pPr>
      <w:r>
        <w:t>The Source Lambda Code Does NOT Read Them</w:t>
      </w:r>
    </w:p>
    <w:p>
      <w:r>
        <w:t>The actual JavaScript Lambda code ignores these injected variables and hardcodes values instead. This means the injected variables are silently ignored.</w:t>
      </w:r>
    </w:p>
    <w:p>
      <w:r/>
      <w:r>
        <w:rPr>
          <w:b/>
        </w:rPr>
        <w:t>Hardcoded values found in Catalyst-HealthyAging Lambda source code: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Hardcoded Value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Should be</w:t>
            </w:r>
          </w:p>
        </w:tc>
      </w:tr>
      <w:tr>
        <w:tc>
          <w:tcPr>
            <w:tcW w:type="dxa" w:w="3312"/>
            <w:vAlign w:val="center"/>
          </w:tcPr>
          <w:p>
            <w:r>
              <w:t>`engageapi/src/app.js`</w:t>
            </w:r>
          </w:p>
        </w:tc>
        <w:tc>
          <w:tcPr>
            <w:tcW w:type="dxa" w:w="3312"/>
            <w:vAlign w:val="center"/>
          </w:tcPr>
          <w:p>
            <w:r>
              <w:t>`"CatEncounter_Users_Table"`</w:t>
            </w:r>
          </w:p>
        </w:tc>
        <w:tc>
          <w:tcPr>
            <w:tcW w:type="dxa" w:w="3312"/>
            <w:vAlign w:val="center"/>
          </w:tcPr>
          <w:p>
            <w:r>
              <w:t>`process.env.USERS_TABLE_NAME`</w:t>
            </w:r>
          </w:p>
        </w:tc>
      </w:tr>
      <w:tr>
        <w:tc>
          <w:tcPr>
            <w:tcW w:type="dxa" w:w="3312"/>
            <w:vAlign w:val="center"/>
          </w:tcPr>
          <w:p>
            <w:r>
              <w:t>`engageapi/src/app.js`</w:t>
            </w:r>
          </w:p>
        </w:tc>
        <w:tc>
          <w:tcPr>
            <w:tcW w:type="dxa" w:w="3312"/>
            <w:vAlign w:val="center"/>
          </w:tcPr>
          <w:p>
            <w:r>
              <w:t>`"memberAssessments"`</w:t>
            </w:r>
          </w:p>
        </w:tc>
        <w:tc>
          <w:tcPr>
            <w:tcW w:type="dxa" w:w="3312"/>
            <w:vAlign w:val="center"/>
          </w:tcPr>
          <w:p>
            <w:r>
              <w:t>`process.env.ASSESSMENTS_TABLE`</w:t>
            </w:r>
          </w:p>
        </w:tc>
      </w:tr>
      <w:tr>
        <w:tc>
          <w:tcPr>
            <w:tcW w:type="dxa" w:w="3312"/>
            <w:vAlign w:val="center"/>
          </w:tcPr>
          <w:p>
            <w:r>
              <w:t>`engageapi/src/app.js`</w:t>
            </w:r>
          </w:p>
        </w:tc>
        <w:tc>
          <w:tcPr>
            <w:tcW w:type="dxa" w:w="3312"/>
            <w:vAlign w:val="center"/>
          </w:tcPr>
          <w:p>
            <w:r>
              <w:t>`"StaffTable"`</w:t>
            </w:r>
          </w:p>
        </w:tc>
        <w:tc>
          <w:tcPr>
            <w:tcW w:type="dxa" w:w="3312"/>
            <w:vAlign w:val="center"/>
          </w:tcPr>
          <w:p>
            <w:r>
              <w:t>`process.env.STAFF_TABLE`</w:t>
            </w:r>
          </w:p>
        </w:tc>
      </w:tr>
      <w:tr>
        <w:tc>
          <w:tcPr>
            <w:tcW w:type="dxa" w:w="3312"/>
            <w:vAlign w:val="center"/>
          </w:tcPr>
          <w:p>
            <w:r>
              <w:t>`engageapi/src/app.js`</w:t>
            </w:r>
          </w:p>
        </w:tc>
        <w:tc>
          <w:tcPr>
            <w:tcW w:type="dxa" w:w="3312"/>
            <w:vAlign w:val="center"/>
          </w:tcPr>
          <w:p>
            <w:r>
              <w:t>`"healthy-aging-buckets-frankfurt-538594436951-eu-central-1-an"`</w:t>
            </w:r>
          </w:p>
        </w:tc>
        <w:tc>
          <w:tcPr>
            <w:tcW w:type="dxa" w:w="3312"/>
            <w:vAlign w:val="center"/>
          </w:tcPr>
          <w:p>
            <w:r>
              <w:t>`process.env.S3_BUCKET_NAME`</w:t>
            </w:r>
          </w:p>
        </w:tc>
      </w:tr>
      <w:tr>
        <w:tc>
          <w:tcPr>
            <w:tcW w:type="dxa" w:w="3312"/>
            <w:vAlign w:val="center"/>
          </w:tcPr>
          <w:p>
            <w:r>
              <w:t>`backendApi/src/app.js`</w:t>
            </w:r>
          </w:p>
        </w:tc>
        <w:tc>
          <w:tcPr>
            <w:tcW w:type="dxa" w:w="3312"/>
            <w:vAlign w:val="center"/>
          </w:tcPr>
          <w:p>
            <w:r>
              <w:t>`"CatalystEngageContactUstable"`</w:t>
            </w:r>
          </w:p>
        </w:tc>
        <w:tc>
          <w:tcPr>
            <w:tcW w:type="dxa" w:w="3312"/>
            <w:vAlign w:val="center"/>
          </w:tcPr>
          <w:p>
            <w:r>
              <w:t>`process.env.CONTACT_TABLE`</w:t>
            </w:r>
          </w:p>
        </w:tc>
      </w:tr>
      <w:tr>
        <w:tc>
          <w:tcPr>
            <w:tcW w:type="dxa" w:w="3312"/>
            <w:vAlign w:val="center"/>
          </w:tcPr>
          <w:p>
            <w:r>
              <w:t>`backendApi/src/app.js`</w:t>
            </w:r>
          </w:p>
        </w:tc>
        <w:tc>
          <w:tcPr>
            <w:tcW w:type="dxa" w:w="3312"/>
            <w:vAlign w:val="center"/>
          </w:tcPr>
          <w:p>
            <w:r>
              <w:t>`"Engage_CompConfig"`</w:t>
            </w:r>
          </w:p>
        </w:tc>
        <w:tc>
          <w:tcPr>
            <w:tcW w:type="dxa" w:w="3312"/>
            <w:vAlign w:val="center"/>
          </w:tcPr>
          <w:p>
            <w:r>
              <w:t>`process.env.COMP_CONFIG_TABLE`</w:t>
            </w:r>
          </w:p>
        </w:tc>
      </w:tr>
      <w:tr>
        <w:tc>
          <w:tcPr>
            <w:tcW w:type="dxa" w:w="3312"/>
            <w:vAlign w:val="center"/>
          </w:tcPr>
          <w:p>
            <w:r>
              <w:t>`bhaSession/src/index.js`</w:t>
            </w:r>
          </w:p>
        </w:tc>
        <w:tc>
          <w:tcPr>
            <w:tcW w:type="dxa" w:w="3312"/>
            <w:vAlign w:val="center"/>
          </w:tcPr>
          <w:p>
            <w:r>
              <w:t>`"arn:aws:states:eu-central-1:538594436951:stateMachine:save-bha-result"`</w:t>
            </w:r>
          </w:p>
        </w:tc>
        <w:tc>
          <w:tcPr>
            <w:tcW w:type="dxa" w:w="3312"/>
            <w:vAlign w:val="center"/>
          </w:tcPr>
          <w:p>
            <w:r>
              <w:t>`process.env.BHA_STATE_MACHINE_ARN`</w:t>
            </w:r>
          </w:p>
        </w:tc>
      </w:tr>
      <w:tr>
        <w:tc>
          <w:tcPr>
            <w:tcW w:type="dxa" w:w="3312"/>
            <w:vAlign w:val="center"/>
          </w:tcPr>
          <w:p>
            <w:r>
              <w:t>`staffApi/src/app.js`</w:t>
            </w:r>
          </w:p>
        </w:tc>
        <w:tc>
          <w:tcPr>
            <w:tcW w:type="dxa" w:w="3312"/>
            <w:vAlign w:val="center"/>
          </w:tcPr>
          <w:p>
            <w:r>
              <w:t>`"eu-central-1_pzRwO9Rdh"` (Cognito Pool ID)</w:t>
            </w:r>
          </w:p>
        </w:tc>
        <w:tc>
          <w:tcPr>
            <w:tcW w:type="dxa" w:w="3312"/>
            <w:vAlign w:val="center"/>
          </w:tcPr>
          <w:p>
            <w:r>
              <w:t>`process.env.USER_POOL_ID`</w:t>
            </w:r>
          </w:p>
        </w:tc>
      </w:tr>
      <w:tr>
        <w:tc>
          <w:tcPr>
            <w:tcW w:type="dxa" w:w="3312"/>
            <w:vAlign w:val="center"/>
          </w:tcPr>
          <w:p>
            <w:r>
              <w:t>`staffApi/src/app.js`</w:t>
            </w:r>
          </w:p>
        </w:tc>
        <w:tc>
          <w:tcPr>
            <w:tcW w:type="dxa" w:w="3312"/>
            <w:vAlign w:val="center"/>
          </w:tcPr>
          <w:p>
            <w:r>
              <w:t>`"arn:aws:iam::538594436951:role/schedulerrole10052026"`</w:t>
            </w:r>
          </w:p>
        </w:tc>
        <w:tc>
          <w:tcPr>
            <w:tcW w:type="dxa" w:w="3312"/>
            <w:vAlign w:val="center"/>
          </w:tcPr>
          <w:p>
            <w:r>
              <w:t>`process.env.SCHEDULER_ROLE_ARN`</w:t>
            </w:r>
          </w:p>
        </w:tc>
      </w:tr>
      <w:tr>
        <w:tc>
          <w:tcPr>
            <w:tcW w:type="dxa" w:w="3312"/>
            <w:vAlign w:val="center"/>
          </w:tcPr>
          <w:p>
            <w:r>
              <w:t>`staffApi/src/app.js`</w:t>
            </w:r>
          </w:p>
        </w:tc>
        <w:tc>
          <w:tcPr>
            <w:tcW w:type="dxa" w:w="3312"/>
            <w:vAlign w:val="center"/>
          </w:tcPr>
          <w:p>
            <w:r>
              <w:t>`"https://d3kpamwwj9ilmr.cloudfront.net"`</w:t>
            </w:r>
          </w:p>
        </w:tc>
        <w:tc>
          <w:tcPr>
            <w:tcW w:type="dxa" w:w="3312"/>
            <w:vAlign w:val="center"/>
          </w:tcPr>
          <w:p>
            <w:r>
              <w:t>`process.env.CDN_URL`</w:t>
            </w:r>
          </w:p>
        </w:tc>
      </w:tr>
      <w:tr>
        <w:tc>
          <w:tcPr>
            <w:tcW w:type="dxa" w:w="3312"/>
            <w:vAlign w:val="center"/>
          </w:tcPr>
          <w:p>
            <w:r>
              <w:t>`webhook/src/index.js`</w:t>
            </w:r>
          </w:p>
        </w:tc>
        <w:tc>
          <w:tcPr>
            <w:tcW w:type="dxa" w:w="3312"/>
            <w:vAlign w:val="center"/>
          </w:tcPr>
          <w:p>
            <w:r>
              <w:t>`"CatEncounter_Users_Table"`</w:t>
            </w:r>
          </w:p>
        </w:tc>
        <w:tc>
          <w:tcPr>
            <w:tcW w:type="dxa" w:w="3312"/>
            <w:vAlign w:val="center"/>
          </w:tcPr>
          <w:p>
            <w:r>
              <w:t>`process.env.USERS_TABLE_NAME`</w:t>
            </w:r>
          </w:p>
        </w:tc>
      </w:tr>
    </w:tbl>
    <w:p/>
    <w:p>
      <w:r/>
      <w:r>
        <w:rPr>
          <w:b/>
        </w:rPr>
        <w:t>Verdict:</w:t>
      </w:r>
      <w:r>
        <w:t xml:space="preserve"> ⚠️ The platform correctly injects values, but the Lambda source code ignores them. </w:t>
      </w:r>
      <w:r>
        <w:rPr>
          <w:b/>
        </w:rPr>
        <w:t>Developer action required</w:t>
      </w:r>
      <w:r>
        <w:t xml:space="preserve"> in the </w:t>
      </w:r>
      <w:r>
        <w:rPr>
          <w:rFonts w:ascii="Consolas" w:hAnsi="Consolas"/>
          <w:sz w:val="18"/>
        </w:rPr>
        <w:t>Catalyst-HealthyAging</w:t>
      </w:r>
      <w:r>
        <w:t xml:space="preserve"> repository.</w:t>
      </w:r>
    </w:p>
    <w:p>
      <w:r>
        <w:t>---</w:t>
      </w:r>
    </w:p>
    <w:p>
      <w:pPr>
        <w:pStyle w:val="Heading1"/>
      </w:pPr>
      <w:r>
        <w:t>Audit 7: .env Audit ⚠️ NEEDS CHANGES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Catalyst-HealthyAging/.env</w:t>
      </w:r>
      <w:r/>
    </w:p>
    <w:p>
      <w:r>
        <w:t xml:space="preserve">The </w:t>
      </w:r>
      <w:r>
        <w:rPr>
          <w:rFonts w:ascii="Consolas" w:hAnsi="Consolas"/>
          <w:sz w:val="18"/>
        </w:rPr>
        <w:t>.env</w:t>
      </w:r>
      <w:r>
        <w:t xml:space="preserve"> file is committed to source control and contains environment-specific values pointing to Middle East (</w:t>
      </w:r>
      <w:r>
        <w:rPr>
          <w:rFonts w:ascii="Consolas" w:hAnsi="Consolas"/>
          <w:sz w:val="18"/>
        </w:rPr>
        <w:t>me-south-1</w:t>
      </w:r>
      <w:r>
        <w:t xml:space="preserve">) resources. Next.js will use these during the build, overriding the dynamically generated values in </w:t>
      </w:r>
      <w:r>
        <w:rPr>
          <w:rFonts w:ascii="Consolas" w:hAnsi="Consolas"/>
          <w:sz w:val="18"/>
        </w:rPr>
        <w:t>aws-exports.js</w:t>
      </w:r>
      <w:r>
        <w:t>.</w:t>
      </w:r>
    </w:p>
    <w:p>
      <w:r/>
      <w:r>
        <w:rPr>
          <w:b/>
        </w:rPr>
        <w:t>Critical hardcoded values found in `.env`:</w:t>
      </w:r>
      <w:r/>
    </w:p>
    <w:p>
      <w:pPr>
        <w:ind w:left="360" w:right="360"/>
        <w:shd w:fill="F3F4F6"/>
      </w:pPr>
      <w:r>
        <w:rPr>
          <w:rFonts w:ascii="Consolas" w:hAnsi="Consolas"/>
          <w:sz w:val="17"/>
        </w:rPr>
        <w:t>REGION="me-south-1"                     # Wrong region for Frankfurt environments</w:t>
        <w:br/>
        <w:t>DATABSE_REGION="me-central-1"           # Wrong region</w:t>
        <w:br/>
        <w:t>NEXT_PUBLIC_USER_POOL_ID="me-south-1_NhgUWaH5J"   # Points to ME Cognito</w:t>
        <w:br/>
        <w:t>NEXT_PUBLIC_CLOUD_FRONT_URL="https://d3kpamwwj9ilmr.cloudfront.net/"</w:t>
        <w:br/>
        <w:t>NEXT_PUBLIC_Users_Table="CatEncounter_Users_Table"</w:t>
        <w:br/>
        <w:t>NEXT_PUBLIC_Membership_Table="catEncounter_Membership_Table"</w:t>
        <w:br/>
        <w:t>NEXT_PUBLIC_StaffTable="catEncounter_StaffTable"</w:t>
        <w:br/>
        <w:t># ... 8 more hardcoded table names</w:t>
      </w:r>
    </w:p>
    <w:p>
      <w:r/>
      <w:r>
        <w:rPr>
          <w:b/>
        </w:rPr>
        <w:t>Separating Dev from Production:</w:t>
      </w:r>
      <w:r/>
    </w:p>
    <w:p>
      <w:pPr>
        <w:pStyle w:val="ListBullet"/>
      </w:pPr>
      <w:r>
        <w:t xml:space="preserve">The `.env` file is appropriate for </w:t>
      </w:r>
      <w:r>
        <w:rPr>
          <w:b/>
        </w:rPr>
        <w:t>local development only</w:t>
      </w:r>
      <w:r>
        <w:t>.</w:t>
      </w:r>
    </w:p>
    <w:p>
      <w:pPr>
        <w:pStyle w:val="ListBullet"/>
      </w:pPr>
      <w:r>
        <w:t>It must be added to `.gitignore` immediately.</w:t>
      </w:r>
    </w:p>
    <w:p>
      <w:pPr>
        <w:pStyle w:val="ListBullet"/>
      </w:pPr>
      <w:r>
        <w:t xml:space="preserve">All `NEXT_PUBLIC_*` values that are environment-specific must be injected via </w:t>
      </w:r>
      <w:r>
        <w:rPr>
          <w:b/>
        </w:rPr>
        <w:t>Amplify Environment Variables</w:t>
      </w:r>
      <w:r>
        <w:t xml:space="preserve"> instead, which the platform's `AmplifyProvisioner._build_env_vars()` already does.</w:t>
      </w:r>
    </w:p>
    <w:p>
      <w:r/>
      <w:r>
        <w:rPr>
          <w:b/>
        </w:rPr>
        <w:t>Verdict:</w:t>
      </w:r>
      <w:r>
        <w:t xml:space="preserve"> ⚠️ </w:t>
      </w:r>
      <w:r>
        <w:rPr>
          <w:rFonts w:ascii="Consolas" w:hAnsi="Consolas"/>
          <w:sz w:val="18"/>
        </w:rPr>
        <w:t>.env</w:t>
      </w:r>
      <w:r>
        <w:t xml:space="preserve"> must be removed from Git. Developer action required.</w:t>
      </w:r>
    </w:p>
    <w:p>
      <w:r>
        <w:t>---</w:t>
      </w:r>
    </w:p>
    <w:p>
      <w:pPr>
        <w:pStyle w:val="Heading1"/>
      </w:pPr>
      <w:r>
        <w:t>Audit 8: Security ✅ GOOD (1 Warning)</w:t>
      </w:r>
    </w:p>
    <w:p>
      <w:pPr>
        <w:pStyle w:val="Heading2"/>
      </w:pPr>
      <w:r>
        <w:t>What Is Secure</w:t>
      </w:r>
    </w:p>
    <w:p>
      <w:pPr>
        <w:pStyle w:val="ListBullet"/>
      </w:pPr>
      <w:r>
        <w:t>✅ GitHub token is stored in AWS Secrets Manager (`cloning-platform/github-token`), not hardcoded.</w:t>
      </w:r>
    </w:p>
    <w:p>
      <w:pPr>
        <w:pStyle w:val="ListBullet"/>
      </w:pPr>
      <w:r>
        <w:t>✅ `aws-exports.js` contains no secrets: no DB passwords, no JWT secrets, no AWS access keys.</w:t>
      </w:r>
    </w:p>
    <w:p>
      <w:pPr>
        <w:pStyle w:val="ListBullet"/>
      </w:pPr>
      <w:r>
        <w:t>✅ Cognito User Pool ID and Client ID are public identifiers (safe for frontend).</w:t>
      </w:r>
    </w:p>
    <w:p>
      <w:pPr>
        <w:pStyle w:val="ListBullet"/>
      </w:pPr>
      <w:r>
        <w:t>✅ AppSync API Key is a scoped, per-API key (safe for frontend with Amplify).</w:t>
      </w:r>
    </w:p>
    <w:p>
      <w:pPr>
        <w:pStyle w:val="ListBullet"/>
      </w:pPr>
      <w:r>
        <w:t>✅ Lambda secrets are read from AWS Secrets Manager at runtime via the `secret_name` env var.</w:t>
      </w:r>
    </w:p>
    <w:p>
      <w:pPr>
        <w:pStyle w:val="ListBullet"/>
      </w:pPr>
      <w:r>
        <w:t>✅ No AWS access keys are committed to the platform codebase.</w:t>
      </w:r>
    </w:p>
    <w:p>
      <w:pPr>
        <w:pStyle w:val="Heading2"/>
      </w:pPr>
      <w:r>
        <w:t>One Warning</w:t>
      </w:r>
    </w:p>
    <w:p>
      <w:pPr>
        <w:pStyle w:val="ListBullet"/>
      </w:pPr>
      <w:r>
        <w:t xml:space="preserve">⚠️ The admin password `"Admin@123456"` is hardcoded in `cognito_provisioner.py` (line 125). This is acceptable only if customers are </w:t>
      </w:r>
      <w:r>
        <w:rPr>
          <w:b/>
        </w:rPr>
        <w:t>forced to change it on first login</w:t>
      </w:r>
      <w:r>
        <w:t>. If not, it should be auto-generated per tenant and delivered via email.</w:t>
      </w:r>
    </w:p>
    <w:p>
      <w:r>
        <w:t>---</w:t>
      </w:r>
    </w:p>
    <w:p>
      <w:pPr>
        <w:pStyle w:val="Heading1"/>
      </w:pPr>
      <w:r>
        <w:t>Audit 9: Infrastructure Recreation ✅ GOOD</w:t>
      </w:r>
    </w:p>
    <w:p>
      <w:r>
        <w:t>The platform handles API Gateway recreation correctly: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 xml:space="preserve">API Gateway recreated → New API ID → build_api_url(new_api_id) </w:t>
        <w:br/>
        <w:t xml:space="preserve">    → env.api_urls updated → AmplifyProvisioner reads env.api_urls </w:t>
        <w:br/>
        <w:t xml:space="preserve">    → New aws-exports.js generated → Committed to GitHub branch </w:t>
        <w:br/>
        <w:t xml:space="preserve">    → Amplify RELEASE triggered → Application uses new URL</w:t>
      </w:r>
    </w:p>
    <w:p>
      <w:r>
        <w:t xml:space="preserve">This works because every value flows through the live </w:t>
      </w:r>
      <w:r>
        <w:rPr>
          <w:rFonts w:ascii="Consolas" w:hAnsi="Consolas"/>
          <w:sz w:val="18"/>
        </w:rPr>
        <w:t>EnvironmentModel</w:t>
      </w:r>
      <w:r>
        <w:t xml:space="preserve"> — there is no caching or static reference to old URLs. A full re-run of the pipeline will produce a completely fresh </w:t>
      </w:r>
      <w:r>
        <w:rPr>
          <w:rFonts w:ascii="Consolas" w:hAnsi="Consolas"/>
          <w:sz w:val="18"/>
        </w:rPr>
        <w:t>aws-exports.js</w:t>
      </w:r>
      <w:r>
        <w:t>.</w:t>
      </w:r>
    </w:p>
    <w:p>
      <w:r/>
      <w:r>
        <w:rPr>
          <w:b/>
        </w:rPr>
        <w:t>Verdict:</w:t>
      </w:r>
      <w:r>
        <w:t xml:space="preserve"> ✅ Infrastructure recreation correctly propagates new URLs end-to-end.</w:t>
      </w:r>
    </w:p>
    <w:p>
      <w:r>
        <w:t>---</w:t>
      </w:r>
    </w:p>
    <w:p>
      <w:pPr>
        <w:pStyle w:val="Heading1"/>
      </w:pPr>
      <w:r>
        <w:t>Audit 10: Final Validation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Dynamic?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Hardcoded Values Found?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484"/>
            <w:vAlign w:val="center"/>
          </w:tcPr>
          <w:p>
            <w:r>
              <w:t>**API Gateway** (platform)</w:t>
            </w:r>
          </w:p>
        </w:tc>
        <w:tc>
          <w:tcPr>
            <w:tcW w:type="dxa" w:w="2484"/>
            <w:vAlign w:val="center"/>
          </w:tcPr>
          <w:p>
            <w:r>
              <w:t>✅ Yes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**Cognito** (platform)</w:t>
            </w:r>
          </w:p>
        </w:tc>
        <w:tc>
          <w:tcPr>
            <w:tcW w:type="dxa" w:w="2484"/>
            <w:vAlign w:val="center"/>
          </w:tcPr>
          <w:p>
            <w:r>
              <w:t>✅ Yes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**AppSync** (platform)</w:t>
            </w:r>
          </w:p>
        </w:tc>
        <w:tc>
          <w:tcPr>
            <w:tcW w:type="dxa" w:w="2484"/>
            <w:vAlign w:val="center"/>
          </w:tcPr>
          <w:p>
            <w:r>
              <w:t>✅ Yes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**DynamoDB tables** (platform)</w:t>
            </w:r>
          </w:p>
        </w:tc>
        <w:tc>
          <w:tcPr>
            <w:tcW w:type="dxa" w:w="2484"/>
            <w:vAlign w:val="center"/>
          </w:tcPr>
          <w:p>
            <w:r>
              <w:t>⚠️ Partial</w:t>
            </w:r>
          </w:p>
        </w:tc>
        <w:tc>
          <w:tcPr>
            <w:tcW w:type="dxa" w:w="2484"/>
            <w:vAlign w:val="center"/>
          </w:tcPr>
          <w:p>
            <w:r>
              <w:t>Table names not in EnvironmentModel</w:t>
            </w:r>
          </w:p>
        </w:tc>
        <w:tc>
          <w:tcPr>
            <w:tcW w:type="dxa" w:w="2484"/>
            <w:vAlign w:val="center"/>
          </w:tcPr>
          <w:p>
            <w:r>
              <w:t>Add `dynamodb_table_names` field to EnvironmentModel</w:t>
            </w:r>
          </w:p>
        </w:tc>
      </w:tr>
      <w:tr>
        <w:tc>
          <w:tcPr>
            <w:tcW w:type="dxa" w:w="2484"/>
            <w:vAlign w:val="center"/>
          </w:tcPr>
          <w:p>
            <w:r>
              <w:t>**S3** (platform)</w:t>
            </w:r>
          </w:p>
        </w:tc>
        <w:tc>
          <w:tcPr>
            <w:tcW w:type="dxa" w:w="2484"/>
            <w:vAlign w:val="center"/>
          </w:tcPr>
          <w:p>
            <w:r>
              <w:t>❌ No</w:t>
            </w:r>
          </w:p>
        </w:tc>
        <w:tc>
          <w:tcPr>
            <w:tcW w:type="dxa" w:w="2484"/>
            <w:vAlign w:val="center"/>
          </w:tcPr>
          <w:p>
            <w:r>
              <w:t>Bucket name not tracked</w:t>
            </w:r>
          </w:p>
        </w:tc>
        <w:tc>
          <w:tcPr>
            <w:tcW w:type="dxa" w:w="2484"/>
            <w:vAlign w:val="center"/>
          </w:tcPr>
          <w:p>
            <w:r>
              <w:t>Add `s3_bucket_name` to EnvironmentModel; inject into Lambdas</w:t>
            </w:r>
          </w:p>
        </w:tc>
      </w:tr>
      <w:tr>
        <w:tc>
          <w:tcPr>
            <w:tcW w:type="dxa" w:w="2484"/>
            <w:vAlign w:val="center"/>
          </w:tcPr>
          <w:p>
            <w:r>
              <w:t>**Lambda env injection** (platform)</w:t>
            </w:r>
          </w:p>
        </w:tc>
        <w:tc>
          <w:tcPr>
            <w:tcW w:type="dxa" w:w="2484"/>
            <w:vAlign w:val="center"/>
          </w:tcPr>
          <w:p>
            <w:r>
              <w:t>✅ Yes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**Lambda source code** (repository)</w:t>
            </w:r>
          </w:p>
        </w:tc>
        <w:tc>
          <w:tcPr>
            <w:tcW w:type="dxa" w:w="2484"/>
            <w:vAlign w:val="center"/>
          </w:tcPr>
          <w:p>
            <w:r>
              <w:t>❌ No</w:t>
            </w:r>
          </w:p>
        </w:tc>
        <w:tc>
          <w:tcPr>
            <w:tcW w:type="dxa" w:w="2484"/>
            <w:vAlign w:val="center"/>
          </w:tcPr>
          <w:p>
            <w:r>
              <w:t>11+ hardcoded strings found</w:t>
            </w:r>
          </w:p>
        </w:tc>
        <w:tc>
          <w:tcPr>
            <w:tcW w:type="dxa" w:w="2484"/>
            <w:vAlign w:val="center"/>
          </w:tcPr>
          <w:p>
            <w:r>
              <w:t>Developer cleanup sprint required</w:t>
            </w:r>
          </w:p>
        </w:tc>
      </w:tr>
      <w:tr>
        <w:tc>
          <w:tcPr>
            <w:tcW w:type="dxa" w:w="2484"/>
            <w:vAlign w:val="center"/>
          </w:tcPr>
          <w:p>
            <w:r>
              <w:t>**Amplify branch**</w:t>
            </w:r>
          </w:p>
        </w:tc>
        <w:tc>
          <w:tcPr>
            <w:tcW w:type="dxa" w:w="2484"/>
            <w:vAlign w:val="center"/>
          </w:tcPr>
          <w:p>
            <w:r>
              <w:t>✅ Yes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**aws-exports.js** (generated)</w:t>
            </w:r>
          </w:p>
        </w:tc>
        <w:tc>
          <w:tcPr>
            <w:tcW w:type="dxa" w:w="2484"/>
            <w:vAlign w:val="center"/>
          </w:tcPr>
          <w:p>
            <w:r>
              <w:t>✅ Yes</w:t>
            </w:r>
          </w:p>
        </w:tc>
        <w:tc>
          <w:tcPr>
            <w:tcW w:type="dxa" w:w="2484"/>
            <w:vAlign w:val="center"/>
          </w:tcPr>
          <w:p>
            <w:r>
              <w:t>1 minor AppSync key bug</w:t>
            </w:r>
          </w:p>
        </w:tc>
        <w:tc>
          <w:tcPr>
            <w:tcW w:type="dxa" w:w="2484"/>
            <w:vAlign w:val="center"/>
          </w:tcPr>
          <w:p>
            <w:r>
              <w:t>Fix line 137 in amplify_provisioner.py</w:t>
            </w:r>
          </w:p>
        </w:tc>
      </w:tr>
      <w:tr>
        <w:tc>
          <w:tcPr>
            <w:tcW w:type="dxa" w:w="2484"/>
            <w:vAlign w:val="center"/>
          </w:tcPr>
          <w:p>
            <w:r>
              <w:t>**`.env` file**</w:t>
            </w:r>
          </w:p>
        </w:tc>
        <w:tc>
          <w:tcPr>
            <w:tcW w:type="dxa" w:w="2484"/>
            <w:vAlign w:val="center"/>
          </w:tcPr>
          <w:p>
            <w:r>
              <w:t>❌ No</w:t>
            </w:r>
          </w:p>
        </w:tc>
        <w:tc>
          <w:tcPr>
            <w:tcW w:type="dxa" w:w="2484"/>
            <w:vAlign w:val="center"/>
          </w:tcPr>
          <w:p>
            <w:r>
              <w:t>13+ hardcoded values</w:t>
            </w:r>
          </w:p>
        </w:tc>
        <w:tc>
          <w:tcPr>
            <w:tcW w:type="dxa" w:w="2484"/>
            <w:vAlign w:val="center"/>
          </w:tcPr>
          <w:p>
            <w:r>
              <w:t>Remove from Git, add to .gitignore</w:t>
            </w:r>
          </w:p>
        </w:tc>
      </w:tr>
    </w:tbl>
    <w:p/>
    <w:p>
      <w:r>
        <w:t>---</w:t>
      </w:r>
    </w:p>
    <w:p>
      <w:pPr>
        <w:pStyle w:val="Heading1"/>
      </w:pPr>
      <w:r>
        <w:t>Overall Verdict</w:t>
      </w:r>
    </w:p>
    <w:p>
      <w:pPr>
        <w:ind w:left="360" w:right="360"/>
        <w:shd w:fill="F3F4F6"/>
      </w:pPr>
      <w:r>
        <w:rPr>
          <w:rFonts w:ascii="Consolas" w:hAnsi="Consolas"/>
          <w:sz w:val="17"/>
        </w:rPr>
        <w:t>CURRENT ARCHITECTURE:</w:t>
        <w:br/>
        <w:t>✅ GOOD — EnvironmentModel → AmplifyProvisioner flow is correct and tenant-safe.</w:t>
        <w:br/>
        <w:br/>
        <w:t>aws-exports.js:</w:t>
        <w:br/>
        <w:t>⚠️ NEEDS 1 CHANGE — Fix AppSync API key line (line 137, amplify_provisioner.py).</w:t>
        <w:br/>
        <w:br/>
        <w:t>API URL HANDLING:</w:t>
        <w:br/>
        <w:t>✅ GOOD — Fully dynamic via api_urls dict.</w:t>
        <w:br/>
        <w:br/>
        <w:t>COGNITO HANDLING:</w:t>
        <w:br/>
        <w:t>✅ GOOD — All three IDs (User Pool, Client, Identity Pool) are dynamic.</w:t>
        <w:br/>
        <w:br/>
        <w:t>LAMBDA CONFIGURATION:</w:t>
        <w:br/>
        <w:t xml:space="preserve">⚠️ NEEDS CHANGES — Platform injects correctly, but Lambda JavaScript source code </w:t>
        <w:br/>
        <w:t xml:space="preserve">   ignores injected vars and uses hardcoded table/bucket names instead.</w:t>
        <w:br/>
        <w:t xml:space="preserve">   Requires a developer cleanup sprint in Catalyst-HealthyAging repository.</w:t>
        <w:br/>
        <w:br/>
        <w:t>TENANT ISOLATION:</w:t>
        <w:br/>
        <w:t>✅ GOOD — Branch-level isolation is guaranteed. Cross-contamination is not possible.</w:t>
        <w:br/>
        <w:br/>
        <w:t>SECURITY:</w:t>
        <w:br/>
        <w:t>✅ GOOD — No secrets committed. One minor concern: default admin password.</w:t>
        <w:br/>
        <w:br/>
        <w:t>.env FILE:</w:t>
        <w:br/>
        <w:t>❌ NEEDS IMMEDIATE FIX — Remove from GitHub. Add to .gitignore.</w:t>
      </w:r>
    </w:p>
    <w:p>
      <w:r>
        <w:t>---</w:t>
      </w:r>
    </w:p>
    <w:p>
      <w:pPr>
        <w:pStyle w:val="Heading1"/>
      </w:pPr>
      <w:r>
        <w:t>Priority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Who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🔴 URGENT</w:t>
            </w:r>
          </w:p>
        </w:tc>
        <w:tc>
          <w:tcPr>
            <w:tcW w:type="dxa" w:w="3312"/>
            <w:vAlign w:val="center"/>
          </w:tcPr>
          <w:p>
            <w:r>
              <w:t>Dev Team</w:t>
            </w:r>
          </w:p>
        </w:tc>
        <w:tc>
          <w:tcPr>
            <w:tcW w:type="dxa" w:w="3312"/>
            <w:vAlign w:val="center"/>
          </w:tcPr>
          <w:p>
            <w:r>
              <w:t>Remove `.env` from GitHub. Add to `.gitignore`.</w:t>
            </w:r>
          </w:p>
        </w:tc>
      </w:tr>
      <w:tr>
        <w:tc>
          <w:tcPr>
            <w:tcW w:type="dxa" w:w="3312"/>
            <w:vAlign w:val="center"/>
          </w:tcPr>
          <w:p>
            <w:r>
              <w:t>🔴 URGENT</w:t>
            </w:r>
          </w:p>
        </w:tc>
        <w:tc>
          <w:tcPr>
            <w:tcW w:type="dxa" w:w="3312"/>
            <w:vAlign w:val="center"/>
          </w:tcPr>
          <w:p>
            <w:r>
              <w:t>Dev Team</w:t>
            </w:r>
          </w:p>
        </w:tc>
        <w:tc>
          <w:tcPr>
            <w:tcW w:type="dxa" w:w="3312"/>
            <w:vAlign w:val="center"/>
          </w:tcPr>
          <w:p>
            <w:r>
              <w:t>Replace all hardcoded `TableName: "CatEncounter_..."` with `process.env.TABLE_NAME`.</w:t>
            </w:r>
          </w:p>
        </w:tc>
      </w:tr>
      <w:tr>
        <w:tc>
          <w:tcPr>
            <w:tcW w:type="dxa" w:w="3312"/>
            <w:vAlign w:val="center"/>
          </w:tcPr>
          <w:p>
            <w:r>
              <w:t>🔴 URGENT</w:t>
            </w:r>
          </w:p>
        </w:tc>
        <w:tc>
          <w:tcPr>
            <w:tcW w:type="dxa" w:w="3312"/>
            <w:vAlign w:val="center"/>
          </w:tcPr>
          <w:p>
            <w:r>
              <w:t>Dev Team</w:t>
            </w:r>
          </w:p>
        </w:tc>
        <w:tc>
          <w:tcPr>
            <w:tcW w:type="dxa" w:w="3312"/>
            <w:vAlign w:val="center"/>
          </w:tcPr>
          <w:p>
            <w:r>
              <w:t>Replace hardcoded `USER_POOL_ID`, `S3_BUCKET_NAME`, `ACCOUNT_ID` in Lambda JS files.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🟡 HIGH</w:t>
            </w:r>
          </w:p>
        </w:tc>
        <w:tc>
          <w:tcPr>
            <w:tcW w:type="dxa" w:w="3312"/>
            <w:vAlign w:val="center"/>
          </w:tcPr>
          <w:p>
            <w:r>
              <w:t>Backend Platform</w:t>
            </w:r>
          </w:p>
        </w:tc>
        <w:tc>
          <w:tcPr>
            <w:tcW w:type="dxa" w:w="3312"/>
            <w:vAlign w:val="center"/>
          </w:tcPr>
          <w:p>
            <w:r>
              <w:t>Fix `amplify_provisioner.py` line 137 — simplify to `env.appsync_api_key`.</w:t>
            </w:r>
          </w:p>
        </w:tc>
      </w:tr>
      <w:tr>
        <w:tc>
          <w:tcPr>
            <w:tcW w:type="dxa" w:w="3312"/>
            <w:vAlign w:val="center"/>
          </w:tcPr>
          <w:p>
            <w:r>
              <w:t>🟡 HIGH</w:t>
            </w:r>
          </w:p>
        </w:tc>
        <w:tc>
          <w:tcPr>
            <w:tcW w:type="dxa" w:w="3312"/>
            <w:vAlign w:val="center"/>
          </w:tcPr>
          <w:p>
            <w:r>
              <w:t>Backend Platform</w:t>
            </w:r>
          </w:p>
        </w:tc>
        <w:tc>
          <w:tcPr>
            <w:tcW w:type="dxa" w:w="3312"/>
            <w:vAlign w:val="center"/>
          </w:tcPr>
          <w:p>
            <w:r>
              <w:t>Add `s3_bucket_name` and `dynamodb_table_names` fields to `EnvironmentModel`.</w:t>
            </w:r>
          </w:p>
        </w:tc>
      </w:tr>
      <w:tr>
        <w:tc>
          <w:tcPr>
            <w:tcW w:type="dxa" w:w="3312"/>
            <w:vAlign w:val="center"/>
          </w:tcPr>
          <w:p>
            <w:r>
              <w:t>🟢 MEDIUM</w:t>
            </w:r>
          </w:p>
        </w:tc>
        <w:tc>
          <w:tcPr>
            <w:tcW w:type="dxa" w:w="3312"/>
            <w:vAlign w:val="center"/>
          </w:tcPr>
          <w:p>
            <w:r>
              <w:t>Backend Platform</w:t>
            </w:r>
          </w:p>
        </w:tc>
        <w:tc>
          <w:tcPr>
            <w:tcW w:type="dxa" w:w="3312"/>
            <w:vAlign w:val="center"/>
          </w:tcPr>
          <w:p>
            <w:r>
              <w:t>Auto-generate admin password per tenant; deliver via email instead of hardcoding.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AWS Environment Cloning Platform — Platform Audit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