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887D" w14:textId="77777777" w:rsidR="00A10CC5" w:rsidRDefault="00000000">
      <w:pPr>
        <w:spacing w:after="40"/>
        <w:jc w:val="center"/>
      </w:pPr>
      <w:r>
        <w:rPr>
          <w:b/>
          <w:sz w:val="36"/>
        </w:rPr>
        <w:t>Quora Duplicate Questions</w:t>
      </w:r>
      <w:r>
        <w:rPr>
          <w:b/>
          <w:sz w:val="36"/>
        </w:rPr>
        <w:br/>
        <w:t>EDA &amp; Baseline Model Report</w:t>
      </w:r>
    </w:p>
    <w:p w14:paraId="57DA11A1" w14:textId="77777777" w:rsidR="00A10CC5" w:rsidRDefault="00000000">
      <w:pPr>
        <w:spacing w:after="20"/>
        <w:jc w:val="center"/>
      </w:pPr>
      <w:r>
        <w:t>Project: Quora Duplicate Questions EDA &amp; Baseline Model</w:t>
      </w:r>
    </w:p>
    <w:p w14:paraId="63E32ED1" w14:textId="45AE6ED5" w:rsidR="00A10CC5" w:rsidRDefault="00000000">
      <w:pPr>
        <w:spacing w:after="80"/>
        <w:jc w:val="center"/>
      </w:pPr>
      <w:r>
        <w:t xml:space="preserve">Student Name: </w:t>
      </w:r>
      <w:r w:rsidR="003B7A09">
        <w:t>24CE052,</w:t>
      </w:r>
      <w:r w:rsidR="003B7A09" w:rsidRPr="003B7A09">
        <w:t xml:space="preserve"> </w:t>
      </w:r>
      <w:r w:rsidR="003B7A09">
        <w:t>24CE062,</w:t>
      </w:r>
      <w:r w:rsidR="003B7A09" w:rsidRPr="003B7A09">
        <w:t xml:space="preserve"> </w:t>
      </w:r>
      <w:r w:rsidR="003B7A09">
        <w:t xml:space="preserve">24CE065    </w:t>
      </w:r>
      <w:r>
        <w:t xml:space="preserve">    </w:t>
      </w:r>
    </w:p>
    <w:p w14:paraId="1D880642" w14:textId="77777777" w:rsidR="00A10CC5" w:rsidRDefault="00000000">
      <w:pPr>
        <w:pStyle w:val="Heading1"/>
      </w:pPr>
      <w:r>
        <w:t>1. Introduction</w:t>
      </w:r>
    </w:p>
    <w:p w14:paraId="0664CEE6" w14:textId="77777777" w:rsidR="00A10CC5" w:rsidRDefault="00000000">
      <w:pPr>
        <w:spacing w:after="40" w:line="240" w:lineRule="auto"/>
      </w:pPr>
      <w:r>
        <w:t>This project studies the Quora duplicate questions dataset to understand how question pairs can be separated into duplicate and non-duplicate classes using a compact NLP workflow and a simple classification baseline.</w:t>
      </w:r>
    </w:p>
    <w:p w14:paraId="6461F484" w14:textId="77777777" w:rsidR="00A10CC5" w:rsidRDefault="00000000">
      <w:pPr>
        <w:spacing w:after="40" w:line="240" w:lineRule="auto"/>
      </w:pPr>
      <w:r>
        <w:t>Dataset description: each record contains two user questions (sentence1 and sentence2) and a binary label indicating whether the pair is semantically duplicate.</w:t>
      </w:r>
    </w:p>
    <w:p w14:paraId="1CEE572E" w14:textId="77777777" w:rsidR="00A10CC5" w:rsidRDefault="00000000">
      <w:pPr>
        <w:spacing w:after="40" w:line="240" w:lineRule="auto"/>
      </w:pPr>
      <w:r>
        <w:t>Objective: perform concise EDA, prepare cleaned text features, and evaluate a baseline logistic regression model built on TF-IDF representations.</w:t>
      </w:r>
    </w:p>
    <w:p w14:paraId="7E933069" w14:textId="77777777" w:rsidR="00A10CC5" w:rsidRDefault="00000000">
      <w:pPr>
        <w:pStyle w:val="Heading1"/>
      </w:pPr>
      <w:r>
        <w:t>2. Dataset Statistics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440"/>
        <w:gridCol w:w="5472"/>
      </w:tblGrid>
      <w:tr w:rsidR="00A10CC5" w14:paraId="272391FF" w14:textId="77777777">
        <w:trPr>
          <w:tblHeader/>
          <w:jc w:val="center"/>
        </w:trPr>
        <w:tc>
          <w:tcPr>
            <w:tcW w:w="1800" w:type="dxa"/>
            <w:shd w:val="clear" w:color="auto" w:fill="D9EAF7"/>
          </w:tcPr>
          <w:p w14:paraId="6FB52EE4" w14:textId="77777777" w:rsidR="00A10CC5" w:rsidRDefault="00000000">
            <w:pPr>
              <w:jc w:val="center"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w="1440" w:type="dxa"/>
            <w:shd w:val="clear" w:color="auto" w:fill="D9EAF7"/>
          </w:tcPr>
          <w:p w14:paraId="14D4DFAF" w14:textId="77777777" w:rsidR="00A10CC5" w:rsidRDefault="00000000">
            <w:pPr>
              <w:jc w:val="center"/>
            </w:pPr>
            <w:r>
              <w:rPr>
                <w:b/>
                <w:sz w:val="17"/>
              </w:rPr>
              <w:t>Value</w:t>
            </w:r>
          </w:p>
        </w:tc>
        <w:tc>
          <w:tcPr>
            <w:tcW w:w="5472" w:type="dxa"/>
            <w:shd w:val="clear" w:color="auto" w:fill="D9EAF7"/>
          </w:tcPr>
          <w:p w14:paraId="459603FB" w14:textId="77777777" w:rsidR="00A10CC5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A10CC5" w14:paraId="158C4228" w14:textId="77777777">
        <w:trPr>
          <w:jc w:val="center"/>
        </w:trPr>
        <w:tc>
          <w:tcPr>
            <w:tcW w:w="1800" w:type="dxa"/>
          </w:tcPr>
          <w:p w14:paraId="1AA4A700" w14:textId="77777777" w:rsidR="00A10CC5" w:rsidRDefault="00000000">
            <w:r>
              <w:rPr>
                <w:sz w:val="17"/>
              </w:rPr>
              <w:t>Rows</w:t>
            </w:r>
          </w:p>
        </w:tc>
        <w:tc>
          <w:tcPr>
            <w:tcW w:w="1440" w:type="dxa"/>
          </w:tcPr>
          <w:p w14:paraId="39A769CA" w14:textId="77777777" w:rsidR="00A10CC5" w:rsidRDefault="00000000">
            <w:r>
              <w:rPr>
                <w:sz w:val="17"/>
              </w:rPr>
              <w:t>404,290</w:t>
            </w:r>
          </w:p>
        </w:tc>
        <w:tc>
          <w:tcPr>
            <w:tcW w:w="5472" w:type="dxa"/>
          </w:tcPr>
          <w:p w14:paraId="66924C76" w14:textId="77777777" w:rsidR="00A10CC5" w:rsidRDefault="00000000">
            <w:r>
              <w:rPr>
                <w:sz w:val="17"/>
              </w:rPr>
              <w:t>Original dataset size</w:t>
            </w:r>
          </w:p>
        </w:tc>
      </w:tr>
      <w:tr w:rsidR="00A10CC5" w14:paraId="308DB98F" w14:textId="77777777">
        <w:trPr>
          <w:jc w:val="center"/>
        </w:trPr>
        <w:tc>
          <w:tcPr>
            <w:tcW w:w="1800" w:type="dxa"/>
          </w:tcPr>
          <w:p w14:paraId="40D2B29A" w14:textId="77777777" w:rsidR="00A10CC5" w:rsidRDefault="00000000">
            <w:r>
              <w:rPr>
                <w:sz w:val="17"/>
              </w:rPr>
              <w:t>Columns</w:t>
            </w:r>
          </w:p>
        </w:tc>
        <w:tc>
          <w:tcPr>
            <w:tcW w:w="1440" w:type="dxa"/>
          </w:tcPr>
          <w:p w14:paraId="6E1A8F04" w14:textId="77777777" w:rsidR="00A10CC5" w:rsidRDefault="00000000">
            <w:r>
              <w:rPr>
                <w:sz w:val="17"/>
              </w:rPr>
              <w:t>3</w:t>
            </w:r>
          </w:p>
        </w:tc>
        <w:tc>
          <w:tcPr>
            <w:tcW w:w="5472" w:type="dxa"/>
          </w:tcPr>
          <w:p w14:paraId="0BED7AD3" w14:textId="77777777" w:rsidR="00A10CC5" w:rsidRDefault="00000000">
            <w:r>
              <w:rPr>
                <w:sz w:val="17"/>
              </w:rPr>
              <w:t>sentence1, sentence2, label</w:t>
            </w:r>
          </w:p>
        </w:tc>
      </w:tr>
      <w:tr w:rsidR="00A10CC5" w14:paraId="5551302C" w14:textId="77777777">
        <w:trPr>
          <w:jc w:val="center"/>
        </w:trPr>
        <w:tc>
          <w:tcPr>
            <w:tcW w:w="1800" w:type="dxa"/>
          </w:tcPr>
          <w:p w14:paraId="481472AC" w14:textId="77777777" w:rsidR="00A10CC5" w:rsidRDefault="00000000">
            <w:r>
              <w:rPr>
                <w:sz w:val="17"/>
              </w:rPr>
              <w:t>Missing values</w:t>
            </w:r>
          </w:p>
        </w:tc>
        <w:tc>
          <w:tcPr>
            <w:tcW w:w="1440" w:type="dxa"/>
          </w:tcPr>
          <w:p w14:paraId="53801483" w14:textId="77777777" w:rsidR="00A10CC5" w:rsidRDefault="00000000">
            <w:r>
              <w:rPr>
                <w:sz w:val="17"/>
              </w:rPr>
              <w:t>0</w:t>
            </w:r>
          </w:p>
        </w:tc>
        <w:tc>
          <w:tcPr>
            <w:tcW w:w="5472" w:type="dxa"/>
          </w:tcPr>
          <w:p w14:paraId="739FD23C" w14:textId="77777777" w:rsidR="00A10CC5" w:rsidRDefault="00000000">
            <w:r>
              <w:rPr>
                <w:sz w:val="17"/>
              </w:rPr>
              <w:t>No missing values in key fields</w:t>
            </w:r>
          </w:p>
        </w:tc>
      </w:tr>
      <w:tr w:rsidR="00A10CC5" w14:paraId="4328DF8F" w14:textId="77777777">
        <w:trPr>
          <w:jc w:val="center"/>
        </w:trPr>
        <w:tc>
          <w:tcPr>
            <w:tcW w:w="1800" w:type="dxa"/>
          </w:tcPr>
          <w:p w14:paraId="26B1E2E0" w14:textId="77777777" w:rsidR="00A10CC5" w:rsidRDefault="00000000">
            <w:r>
              <w:rPr>
                <w:sz w:val="17"/>
              </w:rPr>
              <w:t>Duplicate rows</w:t>
            </w:r>
          </w:p>
        </w:tc>
        <w:tc>
          <w:tcPr>
            <w:tcW w:w="1440" w:type="dxa"/>
          </w:tcPr>
          <w:p w14:paraId="11596B84" w14:textId="77777777" w:rsidR="00A10CC5" w:rsidRDefault="00000000">
            <w:r>
              <w:rPr>
                <w:sz w:val="17"/>
              </w:rPr>
              <w:t>0</w:t>
            </w:r>
          </w:p>
        </w:tc>
        <w:tc>
          <w:tcPr>
            <w:tcW w:w="5472" w:type="dxa"/>
          </w:tcPr>
          <w:p w14:paraId="2E7E6D03" w14:textId="77777777" w:rsidR="00A10CC5" w:rsidRDefault="00000000">
            <w:r>
              <w:rPr>
                <w:sz w:val="17"/>
              </w:rPr>
              <w:t>Removed during cleaning</w:t>
            </w:r>
          </w:p>
        </w:tc>
      </w:tr>
      <w:tr w:rsidR="00A10CC5" w14:paraId="3A9345A3" w14:textId="77777777">
        <w:trPr>
          <w:jc w:val="center"/>
        </w:trPr>
        <w:tc>
          <w:tcPr>
            <w:tcW w:w="1800" w:type="dxa"/>
          </w:tcPr>
          <w:p w14:paraId="12155821" w14:textId="77777777" w:rsidR="00A10CC5" w:rsidRDefault="00000000">
            <w:r>
              <w:rPr>
                <w:sz w:val="17"/>
              </w:rPr>
              <w:t>Target variable</w:t>
            </w:r>
          </w:p>
        </w:tc>
        <w:tc>
          <w:tcPr>
            <w:tcW w:w="1440" w:type="dxa"/>
          </w:tcPr>
          <w:p w14:paraId="57E2A209" w14:textId="77777777" w:rsidR="00A10CC5" w:rsidRDefault="00000000">
            <w:r>
              <w:rPr>
                <w:sz w:val="17"/>
              </w:rPr>
              <w:t>label</w:t>
            </w:r>
          </w:p>
        </w:tc>
        <w:tc>
          <w:tcPr>
            <w:tcW w:w="5472" w:type="dxa"/>
          </w:tcPr>
          <w:p w14:paraId="2C6F0804" w14:textId="77777777" w:rsidR="00A10CC5" w:rsidRDefault="00000000">
            <w:r>
              <w:rPr>
                <w:sz w:val="17"/>
              </w:rPr>
              <w:t>0 = non-duplicate, 1 = duplicate</w:t>
            </w:r>
          </w:p>
        </w:tc>
      </w:tr>
    </w:tbl>
    <w:p w14:paraId="3EE3634B" w14:textId="77777777" w:rsidR="00A10CC5" w:rsidRDefault="00A10CC5">
      <w:pPr>
        <w:spacing w:after="0"/>
      </w:pPr>
    </w:p>
    <w:p w14:paraId="34650F5C" w14:textId="77777777" w:rsidR="00A10CC5" w:rsidRDefault="00000000">
      <w:pPr>
        <w:pStyle w:val="Heading1"/>
      </w:pPr>
      <w:r>
        <w:t>3. Data Cleaning &amp; Preprocessing</w:t>
      </w:r>
    </w:p>
    <w:p w14:paraId="240B1178" w14:textId="77777777" w:rsidR="00A10CC5" w:rsidRDefault="00000000">
      <w:pPr>
        <w:pStyle w:val="ListBullet"/>
        <w:spacing w:after="0"/>
      </w:pPr>
      <w:r>
        <w:t>Null value handling: rows with missing question text were removed before analysis.</w:t>
      </w:r>
    </w:p>
    <w:p w14:paraId="57A9E24A" w14:textId="77777777" w:rsidR="00A10CC5" w:rsidRDefault="00000000">
      <w:pPr>
        <w:pStyle w:val="ListBullet"/>
        <w:spacing w:after="0"/>
      </w:pPr>
      <w:r>
        <w:t>Duplicate removal: exact duplicate rows were dropped to avoid bias in the baseline model.</w:t>
      </w:r>
    </w:p>
    <w:p w14:paraId="2B5B057A" w14:textId="77777777" w:rsidR="00A10CC5" w:rsidRDefault="00000000">
      <w:pPr>
        <w:pStyle w:val="ListBullet"/>
        <w:spacing w:after="0"/>
      </w:pPr>
      <w:r>
        <w:t>Text cleaning: questions were lowercased, punctuation was removed, and repeated spaces were collapsed.</w:t>
      </w:r>
    </w:p>
    <w:p w14:paraId="5DEDF5EE" w14:textId="77777777" w:rsidR="00A10CC5" w:rsidRDefault="00000000">
      <w:pPr>
        <w:pStyle w:val="ListBullet"/>
        <w:spacing w:after="0"/>
      </w:pPr>
      <w:r>
        <w:t>Tokenization: word-level tokenization was used to inspect common vocabulary and text structure.</w:t>
      </w:r>
    </w:p>
    <w:p w14:paraId="0D0098C9" w14:textId="77777777" w:rsidR="00A10CC5" w:rsidRDefault="00000000">
      <w:pPr>
        <w:pStyle w:val="ListBullet"/>
        <w:spacing w:after="0"/>
      </w:pPr>
      <w:r>
        <w:t>TF-IDF preprocessing: cleaned text was transformed into sparse TF-IDF vectors with unigram and bigram features.</w:t>
      </w:r>
    </w:p>
    <w:p w14:paraId="6AF20B04" w14:textId="77777777" w:rsidR="00A10CC5" w:rsidRDefault="00000000">
      <w:r>
        <w:br w:type="page"/>
      </w:r>
    </w:p>
    <w:p w14:paraId="629D9AE7" w14:textId="77777777" w:rsidR="00A10CC5" w:rsidRDefault="00000000">
      <w:pPr>
        <w:pStyle w:val="Heading1"/>
      </w:pPr>
      <w:r>
        <w:lastRenderedPageBreak/>
        <w:t>4. Exploratory Data Analysis (EDA)</w:t>
      </w:r>
    </w:p>
    <w:p w14:paraId="534C72E6" w14:textId="77777777" w:rsidR="00A10CC5" w:rsidRDefault="00000000">
      <w:r>
        <w:rPr>
          <w:noProof/>
        </w:rPr>
        <w:drawing>
          <wp:inline distT="0" distB="0" distL="0" distR="0" wp14:anchorId="5A07F2FF" wp14:editId="7E0205C9">
            <wp:extent cx="6355080" cy="73044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730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B95F" w14:textId="77777777" w:rsidR="00A10CC5" w:rsidRDefault="00000000">
      <w:pPr>
        <w:spacing w:after="20"/>
        <w:jc w:val="center"/>
      </w:pPr>
      <w:r>
        <w:rPr>
          <w:i/>
          <w:sz w:val="16"/>
        </w:rPr>
        <w:t>Figure 1. Compact EDA summary across class balance, length patterns, frequency patterns, and correlation structure.</w:t>
      </w:r>
    </w:p>
    <w:p w14:paraId="663446DA" w14:textId="77777777" w:rsidR="00A10CC5" w:rsidRDefault="00000000">
      <w:pPr>
        <w:pStyle w:val="ListBullet"/>
        <w:spacing w:after="0"/>
      </w:pPr>
      <w:r>
        <w:t>Class balance is moderate, but the duplicate class remains slightly less common than the non-duplicate class.</w:t>
      </w:r>
    </w:p>
    <w:p w14:paraId="7E8F1520" w14:textId="77777777" w:rsidR="00A10CC5" w:rsidRDefault="00000000">
      <w:pPr>
        <w:pStyle w:val="ListBullet"/>
        <w:spacing w:after="0"/>
      </w:pPr>
      <w:r>
        <w:t>Question lengths vary widely, which supports the use of length-based and sparse text features.</w:t>
      </w:r>
    </w:p>
    <w:p w14:paraId="522A5719" w14:textId="77777777" w:rsidR="00A10CC5" w:rsidRDefault="00000000">
      <w:pPr>
        <w:pStyle w:val="ListBullet"/>
        <w:spacing w:after="0"/>
      </w:pPr>
      <w:r>
        <w:t>Correlation is strongest among the derived length features; the raw target has only weak linear relationships with text length.</w:t>
      </w:r>
    </w:p>
    <w:p w14:paraId="3D5C3844" w14:textId="77777777" w:rsidR="00A10CC5" w:rsidRDefault="00000000">
      <w:pPr>
        <w:pStyle w:val="ListBullet"/>
        <w:spacing w:after="0"/>
      </w:pPr>
      <w:r>
        <w:t>Common words are dominated by generic question terms, so stopword removal is important before feature extraction.</w:t>
      </w:r>
    </w:p>
    <w:p w14:paraId="15E76EE9" w14:textId="77777777" w:rsidR="00A10CC5" w:rsidRDefault="00000000">
      <w:pPr>
        <w:pStyle w:val="ListBullet"/>
        <w:spacing w:after="0"/>
      </w:pPr>
      <w:r>
        <w:t>Length distributions for the two question sides are similar, suggesting that pairwise text similarity is more useful than a single question-length rule.</w:t>
      </w:r>
    </w:p>
    <w:p w14:paraId="6A968AD4" w14:textId="77777777" w:rsidR="00A10CC5" w:rsidRDefault="00000000">
      <w:pPr>
        <w:pStyle w:val="Heading1"/>
      </w:pPr>
      <w:r>
        <w:lastRenderedPageBreak/>
        <w:t>5. Feature Engineering / NLP</w:t>
      </w:r>
    </w:p>
    <w:p w14:paraId="2C58CAF9" w14:textId="77777777" w:rsidR="00A10CC5" w:rsidRDefault="00000000">
      <w:pPr>
        <w:pStyle w:val="ListBullet"/>
        <w:spacing w:after="0"/>
      </w:pPr>
      <w:r>
        <w:t>TF-IDF vectorization converts cleaned text into weighted sparse features that capture informative terms while down-weighting common words.</w:t>
      </w:r>
    </w:p>
    <w:p w14:paraId="656F71C5" w14:textId="77777777" w:rsidR="00A10CC5" w:rsidRDefault="00000000">
      <w:pPr>
        <w:pStyle w:val="ListBullet"/>
        <w:spacing w:after="0"/>
      </w:pPr>
      <w:r>
        <w:t>Tokenization helps inspect the question vocabulary and supports a clearer text-cleaning workflow.</w:t>
      </w:r>
    </w:p>
    <w:p w14:paraId="7F6C7F0F" w14:textId="77777777" w:rsidR="00A10CC5" w:rsidRDefault="00000000">
      <w:pPr>
        <w:pStyle w:val="ListBullet"/>
        <w:spacing w:after="0"/>
      </w:pPr>
      <w:r>
        <w:t>Feature extraction combines both questions in each pair, allowing the model to learn patterns from each side of the duplicate relationship.</w:t>
      </w:r>
    </w:p>
    <w:p w14:paraId="65A676DA" w14:textId="77777777" w:rsidR="003B7A09" w:rsidRDefault="003B7A09" w:rsidP="003B7A09">
      <w:pPr>
        <w:pStyle w:val="ListBullet"/>
        <w:numPr>
          <w:ilvl w:val="0"/>
          <w:numId w:val="0"/>
        </w:numPr>
        <w:spacing w:after="0"/>
        <w:ind w:left="360"/>
      </w:pPr>
    </w:p>
    <w:p w14:paraId="1A137162" w14:textId="5FDB02E4" w:rsidR="00A10CC5" w:rsidRDefault="00000000" w:rsidP="003B7A09">
      <w:pPr>
        <w:pStyle w:val="Heading1"/>
      </w:pPr>
      <w:r>
        <w:t>6. Machine Learning Model</w:t>
      </w:r>
    </w:p>
    <w:p w14:paraId="76F17BFD" w14:textId="77777777" w:rsidR="00A10CC5" w:rsidRDefault="00000000">
      <w:pPr>
        <w:pStyle w:val="ListBullet"/>
        <w:spacing w:after="0"/>
      </w:pPr>
      <w:r>
        <w:t>Model used: Logistic Regression on TF-IDF features.</w:t>
      </w:r>
    </w:p>
    <w:p w14:paraId="292E9ABE" w14:textId="77777777" w:rsidR="00A10CC5" w:rsidRDefault="00000000">
      <w:pPr>
        <w:pStyle w:val="ListBullet"/>
        <w:spacing w:after="0"/>
      </w:pPr>
      <w:r>
        <w:t>Reason selected: a strong and interpretable baseline for sparse text classification.</w:t>
      </w:r>
    </w:p>
    <w:p w14:paraId="7BF34469" w14:textId="77777777" w:rsidR="00A10CC5" w:rsidRDefault="00000000">
      <w:pPr>
        <w:pStyle w:val="ListBullet"/>
        <w:spacing w:after="0"/>
      </w:pPr>
      <w:r>
        <w:t>Train-test split: 80% training and 20% testing, with stratification to preserve class balance.</w:t>
      </w:r>
    </w:p>
    <w:p w14:paraId="3E9464BC" w14:textId="77777777" w:rsidR="00A10CC5" w:rsidRDefault="00000000">
      <w:pPr>
        <w:pStyle w:val="Heading1"/>
      </w:pPr>
      <w:r>
        <w:t>7. Model Evaluation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1368"/>
        <w:gridCol w:w="1368"/>
        <w:gridCol w:w="1224"/>
        <w:gridCol w:w="1080"/>
      </w:tblGrid>
      <w:tr w:rsidR="00A10CC5" w14:paraId="2846F913" w14:textId="77777777">
        <w:trPr>
          <w:tblHeader/>
          <w:jc w:val="center"/>
        </w:trPr>
        <w:tc>
          <w:tcPr>
            <w:tcW w:w="3816" w:type="dxa"/>
            <w:shd w:val="clear" w:color="auto" w:fill="D9EAF7"/>
          </w:tcPr>
          <w:p w14:paraId="5DE94C0C" w14:textId="77777777" w:rsidR="00A10CC5" w:rsidRDefault="00000000">
            <w:pPr>
              <w:jc w:val="center"/>
            </w:pPr>
            <w:r>
              <w:rPr>
                <w:b/>
                <w:sz w:val="17"/>
              </w:rPr>
              <w:t>Model</w:t>
            </w:r>
          </w:p>
        </w:tc>
        <w:tc>
          <w:tcPr>
            <w:tcW w:w="1368" w:type="dxa"/>
            <w:shd w:val="clear" w:color="auto" w:fill="D9EAF7"/>
          </w:tcPr>
          <w:p w14:paraId="5A175AB3" w14:textId="77777777" w:rsidR="00A10CC5" w:rsidRDefault="00000000">
            <w:pPr>
              <w:jc w:val="center"/>
            </w:pPr>
            <w:r>
              <w:rPr>
                <w:b/>
                <w:sz w:val="17"/>
              </w:rPr>
              <w:t>Accuracy</w:t>
            </w:r>
          </w:p>
        </w:tc>
        <w:tc>
          <w:tcPr>
            <w:tcW w:w="1368" w:type="dxa"/>
            <w:shd w:val="clear" w:color="auto" w:fill="D9EAF7"/>
          </w:tcPr>
          <w:p w14:paraId="4CFF65E9" w14:textId="77777777" w:rsidR="00A10CC5" w:rsidRDefault="00000000">
            <w:pPr>
              <w:jc w:val="center"/>
            </w:pPr>
            <w:r>
              <w:rPr>
                <w:b/>
                <w:sz w:val="17"/>
              </w:rPr>
              <w:t>Precision</w:t>
            </w:r>
          </w:p>
        </w:tc>
        <w:tc>
          <w:tcPr>
            <w:tcW w:w="1224" w:type="dxa"/>
            <w:shd w:val="clear" w:color="auto" w:fill="D9EAF7"/>
          </w:tcPr>
          <w:p w14:paraId="7CF57029" w14:textId="77777777" w:rsidR="00A10CC5" w:rsidRDefault="00000000">
            <w:pPr>
              <w:jc w:val="center"/>
            </w:pPr>
            <w:r>
              <w:rPr>
                <w:b/>
                <w:sz w:val="17"/>
              </w:rPr>
              <w:t>Recall</w:t>
            </w:r>
          </w:p>
        </w:tc>
        <w:tc>
          <w:tcPr>
            <w:tcW w:w="1080" w:type="dxa"/>
            <w:shd w:val="clear" w:color="auto" w:fill="D9EAF7"/>
          </w:tcPr>
          <w:p w14:paraId="6EDCD0E6" w14:textId="77777777" w:rsidR="00A10CC5" w:rsidRDefault="00000000">
            <w:pPr>
              <w:jc w:val="center"/>
            </w:pPr>
            <w:r>
              <w:rPr>
                <w:b/>
                <w:sz w:val="17"/>
              </w:rPr>
              <w:t>F1</w:t>
            </w:r>
          </w:p>
        </w:tc>
      </w:tr>
      <w:tr w:rsidR="00A10CC5" w14:paraId="7D5DA5D3" w14:textId="77777777">
        <w:trPr>
          <w:jc w:val="center"/>
        </w:trPr>
        <w:tc>
          <w:tcPr>
            <w:tcW w:w="3816" w:type="dxa"/>
          </w:tcPr>
          <w:p w14:paraId="45CE0892" w14:textId="77777777" w:rsidR="00A10CC5" w:rsidRDefault="00000000">
            <w:r>
              <w:rPr>
                <w:sz w:val="17"/>
              </w:rPr>
              <w:t>TF-IDF + Logistic Regression</w:t>
            </w:r>
          </w:p>
        </w:tc>
        <w:tc>
          <w:tcPr>
            <w:tcW w:w="1368" w:type="dxa"/>
          </w:tcPr>
          <w:p w14:paraId="0C2BAB80" w14:textId="77777777" w:rsidR="00A10CC5" w:rsidRDefault="00000000">
            <w:r>
              <w:rPr>
                <w:sz w:val="17"/>
              </w:rPr>
              <w:t>0.7425</w:t>
            </w:r>
          </w:p>
        </w:tc>
        <w:tc>
          <w:tcPr>
            <w:tcW w:w="1368" w:type="dxa"/>
          </w:tcPr>
          <w:p w14:paraId="025EF48B" w14:textId="77777777" w:rsidR="00A10CC5" w:rsidRDefault="00000000">
            <w:r>
              <w:rPr>
                <w:sz w:val="17"/>
              </w:rPr>
              <w:t>0.7130</w:t>
            </w:r>
          </w:p>
        </w:tc>
        <w:tc>
          <w:tcPr>
            <w:tcW w:w="1224" w:type="dxa"/>
          </w:tcPr>
          <w:p w14:paraId="0FD81DF7" w14:textId="77777777" w:rsidR="00A10CC5" w:rsidRDefault="00000000">
            <w:r>
              <w:rPr>
                <w:sz w:val="17"/>
              </w:rPr>
              <w:t>0.5064</w:t>
            </w:r>
          </w:p>
        </w:tc>
        <w:tc>
          <w:tcPr>
            <w:tcW w:w="1080" w:type="dxa"/>
          </w:tcPr>
          <w:p w14:paraId="71023950" w14:textId="77777777" w:rsidR="00A10CC5" w:rsidRDefault="00000000">
            <w:r>
              <w:rPr>
                <w:sz w:val="17"/>
              </w:rPr>
              <w:t>0.5922</w:t>
            </w:r>
          </w:p>
        </w:tc>
      </w:tr>
    </w:tbl>
    <w:p w14:paraId="0CAF81EC" w14:textId="77777777" w:rsidR="00A10CC5" w:rsidRDefault="00A10CC5">
      <w:pPr>
        <w:spacing w:after="0"/>
      </w:pPr>
    </w:p>
    <w:p w14:paraId="4417EE5C" w14:textId="77777777" w:rsidR="00A10CC5" w:rsidRDefault="00000000">
      <w:pPr>
        <w:spacing w:after="40" w:line="240" w:lineRule="auto"/>
      </w:pPr>
      <w:r>
        <w:t>The TF-IDF + Logistic Regression model achieved good baseline performance for duplicate question detection and effectively captured textual similarity patterns.</w:t>
      </w:r>
    </w:p>
    <w:p w14:paraId="65201F07" w14:textId="77777777" w:rsidR="00A10CC5" w:rsidRDefault="00000000">
      <w:r>
        <w:rPr>
          <w:noProof/>
        </w:rPr>
        <w:drawing>
          <wp:inline distT="0" distB="0" distL="0" distR="0" wp14:anchorId="2EA4F877" wp14:editId="09DCBE3B">
            <wp:extent cx="2514600" cy="22243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22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470E" w14:textId="77777777" w:rsidR="00A10CC5" w:rsidRDefault="00000000">
      <w:pPr>
        <w:spacing w:after="20"/>
        <w:jc w:val="center"/>
      </w:pPr>
      <w:r>
        <w:rPr>
          <w:i/>
          <w:sz w:val="16"/>
        </w:rPr>
        <w:t>Figure 2. Confusion matrix for the logistic regression baseline.</w:t>
      </w:r>
    </w:p>
    <w:p w14:paraId="41D9B310" w14:textId="77777777" w:rsidR="00A10CC5" w:rsidRDefault="00000000">
      <w:pPr>
        <w:pStyle w:val="Heading1"/>
      </w:pPr>
      <w:r>
        <w:t>8. Key Observations</w:t>
      </w:r>
    </w:p>
    <w:p w14:paraId="57B73185" w14:textId="77777777" w:rsidR="00A10CC5" w:rsidRDefault="00000000">
      <w:pPr>
        <w:pStyle w:val="ListBullet"/>
        <w:spacing w:after="0"/>
      </w:pPr>
      <w:r>
        <w:t>Duplicate questions often share similar vocabulary and comparable length patterns.</w:t>
      </w:r>
    </w:p>
    <w:p w14:paraId="29F3AAD0" w14:textId="77777777" w:rsidR="00A10CC5" w:rsidRDefault="00000000">
      <w:pPr>
        <w:pStyle w:val="ListBullet"/>
        <w:spacing w:after="0"/>
      </w:pPr>
      <w:r>
        <w:t>Text cleaning and stopword removal are essential because generic question words appear very frequently.</w:t>
      </w:r>
    </w:p>
    <w:p w14:paraId="03ECABD5" w14:textId="77777777" w:rsidR="00A10CC5" w:rsidRDefault="00000000">
      <w:pPr>
        <w:pStyle w:val="ListBullet"/>
        <w:spacing w:after="0"/>
      </w:pPr>
      <w:r>
        <w:t>Derived features such as length difference and shared-word ratio add useful signal beyond raw text length alone.</w:t>
      </w:r>
    </w:p>
    <w:p w14:paraId="2988BBAF" w14:textId="77777777" w:rsidR="00A10CC5" w:rsidRDefault="00000000">
      <w:pPr>
        <w:pStyle w:val="ListBullet"/>
        <w:spacing w:after="0"/>
      </w:pPr>
      <w:r>
        <w:t>The confusion matrix indicates borderline semantic pairs remain the primary error source.</w:t>
      </w:r>
    </w:p>
    <w:p w14:paraId="7D94EFFA" w14:textId="77777777" w:rsidR="00A10CC5" w:rsidRDefault="00000000">
      <w:pPr>
        <w:pStyle w:val="Heading1"/>
      </w:pPr>
      <w:r>
        <w:t>9. Conclusion</w:t>
      </w:r>
    </w:p>
    <w:p w14:paraId="55C74DFE" w14:textId="7F3FD974" w:rsidR="00A10CC5" w:rsidRDefault="007F20E3" w:rsidP="007F20E3">
      <w:pPr>
        <w:spacing w:after="40" w:line="240" w:lineRule="auto"/>
      </w:pPr>
      <w:r w:rsidRPr="007F20E3">
        <w:t xml:space="preserve">This project performed EDA and NLP classification on the Quora Duplicate Questions dataset (404,290 pairs). After text cleaning, tokenization, and TF-IDF vectorization, a Logistic Regression model achieved </w:t>
      </w:r>
      <w:r w:rsidRPr="007F20E3">
        <w:rPr>
          <w:b/>
          <w:bCs/>
        </w:rPr>
        <w:t>7</w:t>
      </w:r>
      <w:r>
        <w:rPr>
          <w:b/>
          <w:bCs/>
        </w:rPr>
        <w:t>4.25</w:t>
      </w:r>
      <w:r w:rsidRPr="007F20E3">
        <w:rPr>
          <w:b/>
          <w:bCs/>
        </w:rPr>
        <w:t>% accuracy and F1 Score of 0.</w:t>
      </w:r>
      <w:r>
        <w:rPr>
          <w:b/>
          <w:bCs/>
        </w:rPr>
        <w:t>59</w:t>
      </w:r>
      <w:r w:rsidRPr="007F20E3">
        <w:t xml:space="preserve"> on duplicate detection. The analysis revealed moderate class imbalance, clean data quality, and a clear length difference between duplicate and non-duplicate pairs. The model performs well on non-duplicates but struggles with paraphrased questions that share meaning but differ in vocabulary. Future work should explore </w:t>
      </w:r>
      <w:r w:rsidRPr="007F20E3">
        <w:rPr>
          <w:b/>
          <w:bCs/>
        </w:rPr>
        <w:t>Sentence-BERT or transformer-based models</w:t>
      </w:r>
      <w:r w:rsidRPr="007F20E3">
        <w:t xml:space="preserve"> to improve semantic understanding and duplicate recall.</w:t>
      </w:r>
    </w:p>
    <w:sectPr w:rsidR="00A10CC5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393929">
    <w:abstractNumId w:val="8"/>
  </w:num>
  <w:num w:numId="2" w16cid:durableId="250356325">
    <w:abstractNumId w:val="6"/>
  </w:num>
  <w:num w:numId="3" w16cid:durableId="1034577869">
    <w:abstractNumId w:val="5"/>
  </w:num>
  <w:num w:numId="4" w16cid:durableId="277031916">
    <w:abstractNumId w:val="4"/>
  </w:num>
  <w:num w:numId="5" w16cid:durableId="2086369113">
    <w:abstractNumId w:val="7"/>
  </w:num>
  <w:num w:numId="6" w16cid:durableId="895746463">
    <w:abstractNumId w:val="3"/>
  </w:num>
  <w:num w:numId="7" w16cid:durableId="647787717">
    <w:abstractNumId w:val="2"/>
  </w:num>
  <w:num w:numId="8" w16cid:durableId="1862082340">
    <w:abstractNumId w:val="1"/>
  </w:num>
  <w:num w:numId="9" w16cid:durableId="1385760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A09"/>
    <w:rsid w:val="003F6D22"/>
    <w:rsid w:val="007F20E3"/>
    <w:rsid w:val="00A10CC5"/>
    <w:rsid w:val="00A86327"/>
    <w:rsid w:val="00AA1D8D"/>
    <w:rsid w:val="00B47730"/>
    <w:rsid w:val="00CB0664"/>
    <w:rsid w:val="00FC693F"/>
    <w:rsid w:val="00FC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CAACBA"/>
  <w14:defaultImageDpi w14:val="300"/>
  <w15:docId w15:val="{BEFC12FB-5F70-42E1-B665-0305B471A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Pushti Kansara</cp:lastModifiedBy>
  <cp:revision>3</cp:revision>
  <dcterms:created xsi:type="dcterms:W3CDTF">2013-12-23T23:15:00Z</dcterms:created>
  <dcterms:modified xsi:type="dcterms:W3CDTF">2026-05-22T19:33:00Z</dcterms:modified>
  <cp:category/>
</cp:coreProperties>
</file>