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E8B30">
      <w:pPr>
        <w:rPr>
          <w:rFonts w:hint="eastAsia"/>
        </w:rPr>
      </w:pPr>
      <w:r>
        <w:rPr>
          <w:rFonts w:hint="eastAsia"/>
        </w:rPr>
        <w:t>1. 苏州民居木雕窗</w:t>
      </w:r>
    </w:p>
    <w:p w14:paraId="40976E89">
      <w:pPr>
        <w:rPr>
          <w:rFonts w:hint="eastAsia"/>
        </w:rPr>
      </w:pPr>
      <w:r>
        <w:rPr>
          <w:rFonts w:hint="eastAsia"/>
        </w:rPr>
        <w:t>苏州民居木雕窗以优质硬木为材，窗棂采用浮雕、透雕等技法，雕刻题材多为梅兰竹菊、花鸟虫鱼与吉祥纹样，工艺细腻雅致。它既起到通风采光、分隔空间的作用，又以精巧木雕传递江南文人的审美意趣，是苏州民居“移步换景”造园理念的重要载体，尽显温婉雅致的江南气质。</w:t>
      </w:r>
    </w:p>
    <w:p w14:paraId="1279808B">
      <w:pPr>
        <w:rPr>
          <w:rFonts w:hint="eastAsia"/>
        </w:rPr>
      </w:pPr>
      <w:r>
        <w:rPr>
          <w:rFonts w:hint="eastAsia"/>
        </w:rPr>
        <w:t>2. 苏州民居石栏杆</w:t>
      </w:r>
    </w:p>
    <w:p w14:paraId="0CB84E00">
      <w:pPr>
        <w:rPr>
          <w:rFonts w:hint="eastAsia"/>
        </w:rPr>
      </w:pPr>
      <w:r>
        <w:rPr>
          <w:rFonts w:hint="eastAsia"/>
        </w:rPr>
        <w:t>苏州民居石栏杆多以青石或花岗岩打造，栏板与望柱常雕刻卷草纹、几何纹与山水图案，造型简洁流畅。它既保障了廊檐、天井等处的行走安全，又以质朴石材质感与白墙黛瓦形成对比，强化了建筑的层次美感，是江南园林与民居中兼具实用与装饰性的经典构件。</w:t>
      </w:r>
    </w:p>
    <w:p w14:paraId="14B7144C">
      <w:pPr>
        <w:rPr>
          <w:rFonts w:hint="eastAsia"/>
        </w:rPr>
      </w:pPr>
      <w:r>
        <w:rPr>
          <w:rFonts w:hint="eastAsia"/>
        </w:rPr>
        <w:t>3. 苏州民居砖雕</w:t>
      </w:r>
    </w:p>
    <w:p w14:paraId="0CA8ECA7">
      <w:pPr>
        <w:rPr>
          <w:rFonts w:hint="eastAsia"/>
        </w:rPr>
      </w:pPr>
      <w:r>
        <w:rPr>
          <w:rFonts w:hint="eastAsia"/>
        </w:rPr>
        <w:t>苏州民居砖雕以青砖为料，采用浮雕、圆雕等技法，题材涵盖戏曲故事、山水园林与吉祥文字，布局均衡、刀法细腻。砖雕多见于门楣、照壁与屋脊等处，既美化建筑立面，又承载着家族祈福纳祥、崇文重教的美好寓意，是苏州民居“精雕细琢”工艺美学的集中体现。</w:t>
      </w:r>
    </w:p>
    <w:p w14:paraId="24B4A8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0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2026-03-27T06:26:30Z</dcterms:created>
  <dc:creator>ASUS</dc:creator>
  <cp:lastModifiedBy>孤独成性々</cp:lastModifiedBy>
  <dcterms:modified xsi:type="dcterms:W3CDTF">2026-03-27T06:27:08Z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43CF3C87E19646F999EBD88319CD8E06_12</vt:lpwstr>
  </property>
</Properties>
</file>