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293D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湘西吊脚楼</w:t>
      </w:r>
    </w:p>
    <w:p w14:paraId="092F499C">
      <w:pPr>
        <w:rPr>
          <w:rFonts w:hint="eastAsia"/>
        </w:rPr>
      </w:pPr>
      <w:r>
        <w:rPr>
          <w:rFonts w:hint="eastAsia"/>
        </w:rPr>
        <w:t>1.装饰简介</w:t>
      </w:r>
    </w:p>
    <w:p w14:paraId="6611BC67">
      <w:pPr>
        <w:rPr>
          <w:rFonts w:hint="eastAsia"/>
        </w:rPr>
      </w:pPr>
      <w:r>
        <w:rPr>
          <w:rFonts w:hint="eastAsia"/>
        </w:rPr>
        <w:t>湘西吊脚楼以全木榫卯结构为基底，装饰聚焦关键节点 “少而精”，不做满饰、以实用为先。核心装饰手法为木作雕刻 / 素面线脚，集中于门窗、吊瓜柱、骑柱头、栏杆、柱础、枋、屋檐、美人靠、花窗、门框，兼具结构承重与吉祥寓意，是湘西土家 / 苗族适应山地气候、彰显民族审美的典型建筑装饰体系。</w:t>
      </w:r>
    </w:p>
    <w:p w14:paraId="734C9CD5">
      <w:pPr>
        <w:rPr>
          <w:rFonts w:hint="eastAsia"/>
        </w:rPr>
      </w:pPr>
      <w:r>
        <w:rPr>
          <w:rFonts w:hint="eastAsia"/>
        </w:rPr>
        <w:t>2.装饰信息</w:t>
      </w:r>
    </w:p>
    <w:p w14:paraId="73F701EF">
      <w:pPr>
        <w:rPr>
          <w:rFonts w:hint="eastAsia"/>
        </w:rPr>
      </w:pPr>
      <w:r>
        <w:rPr>
          <w:rFonts w:hint="eastAsia"/>
        </w:rPr>
        <w:t>装饰类型：门窗装饰、吊瓜柱装饰、骑柱头装饰、栏杆装饰、柱础装饰、枋类装饰、屋檐装饰、美人靠装饰、花窗装饰、门框装饰</w:t>
      </w:r>
    </w:p>
    <w:p w14:paraId="74DD427C">
      <w:pPr>
        <w:rPr>
          <w:rFonts w:hint="eastAsia"/>
        </w:rPr>
      </w:pPr>
      <w:r>
        <w:rPr>
          <w:rFonts w:hint="eastAsia"/>
        </w:rPr>
        <w:t>装饰分布：覆盖楼体各关键结构节点（挑枋下、柱枋交接处、走栏、柱底、楼层连接处、檐下、院落外侧、门 / 侧墙通风处）</w:t>
      </w:r>
    </w:p>
    <w:p w14:paraId="48B51ABC">
      <w:pPr>
        <w:rPr>
          <w:rFonts w:hint="eastAsia"/>
        </w:rPr>
      </w:pPr>
      <w:r>
        <w:rPr>
          <w:rFonts w:hint="eastAsia"/>
        </w:rPr>
        <w:t>装饰题材：几何纹（龟背锦、步步锦、冰裂纹、万字格等）；动植物 / 吉祥纹（凤、蝙蝠、狮、虎、牡丹、桃花、金瓜、寿桃）；造型类（鹤颈式、宝瓶型、鼓型、翘角）</w:t>
      </w:r>
    </w:p>
    <w:p w14:paraId="7306B6EF">
      <w:pPr>
        <w:rPr>
          <w:rFonts w:hint="eastAsia"/>
        </w:rPr>
      </w:pPr>
      <w:r>
        <w:rPr>
          <w:rFonts w:hint="eastAsia"/>
        </w:rPr>
        <w:t>民俗含义：龟背锦长寿、步步锦步步高升、拐子锦子孙绵延、花卉瓜果多子多福；所有装饰均以结构稳固、防潮承重、安全防护为首要功能</w:t>
      </w:r>
    </w:p>
    <w:p w14:paraId="4387CECB">
      <w:pPr>
        <w:rPr>
          <w:rFonts w:hint="eastAsia"/>
        </w:rPr>
      </w:pPr>
      <w:r>
        <w:rPr>
          <w:rFonts w:hint="eastAsia"/>
        </w:rPr>
        <w:t>3.装饰分布</w:t>
      </w:r>
    </w:p>
    <w:p w14:paraId="37CC0EB1">
      <w:pPr>
        <w:rPr>
          <w:rFonts w:hint="eastAsia"/>
        </w:rPr>
      </w:pPr>
      <w:r>
        <w:rPr>
          <w:rFonts w:hint="eastAsia"/>
        </w:rPr>
        <w:t>门窗 → 吊瓜柱 → 骑柱头 → 栏杆 → 柱础 → 挑 / 穿枋 → 屋檐 → 美人靠 → 花窗 → 门框</w:t>
      </w:r>
    </w:p>
    <w:p w14:paraId="0223BB01">
      <w:pPr>
        <w:rPr>
          <w:rFonts w:hint="eastAsia"/>
        </w:rPr>
      </w:pPr>
      <w:r>
        <w:rPr>
          <w:rFonts w:hint="eastAsia"/>
        </w:rPr>
        <w:t>（1）门窗：福扇 + 花窗为重点，实拼门素面，几何 / 花鸟纹精美，兼顾采光通风</w:t>
      </w:r>
    </w:p>
    <w:p w14:paraId="5AACA257">
      <w:pPr>
        <w:rPr>
          <w:rFonts w:hint="eastAsia"/>
        </w:rPr>
      </w:pPr>
      <w:r>
        <w:rPr>
          <w:rFonts w:hint="eastAsia"/>
        </w:rPr>
        <w:t>（2）吊瓜柱：分无瓜 / 有瓜型（5 种造型），金瓜 / 寿桃 / 莲花为主，寓意多子多福</w:t>
      </w:r>
    </w:p>
    <w:p w14:paraId="308D383F">
      <w:pPr>
        <w:rPr>
          <w:rFonts w:hint="eastAsia"/>
        </w:rPr>
      </w:pPr>
      <w:r>
        <w:rPr>
          <w:rFonts w:hint="eastAsia"/>
        </w:rPr>
        <w:t>（3）骑柱头：桃 / 瓜 / 虎形，节点承重，扩大空间，纹饰或简或精</w:t>
      </w:r>
    </w:p>
    <w:p w14:paraId="6564E1C0">
      <w:pPr>
        <w:rPr>
          <w:rFonts w:hint="eastAsia"/>
        </w:rPr>
      </w:pPr>
      <w:r>
        <w:rPr>
          <w:rFonts w:hint="eastAsia"/>
        </w:rPr>
        <w:t>（4）栏杆：素直为主，部分步步锦 / 鹤颈式，分隔空间、安全防护</w:t>
      </w:r>
    </w:p>
    <w:p w14:paraId="5B28A7EC">
      <w:pPr>
        <w:rPr>
          <w:rFonts w:hint="eastAsia"/>
        </w:rPr>
      </w:pPr>
      <w:r>
        <w:rPr>
          <w:rFonts w:hint="eastAsia"/>
        </w:rPr>
        <w:t>（5）柱础：几何 / 宝瓶 / 鼓型，承重防潮，实用性优先，部分浅雕鹿 / 花卉</w:t>
      </w:r>
    </w:p>
    <w:p w14:paraId="68589217">
      <w:pPr>
        <w:rPr>
          <w:rFonts w:hint="eastAsia"/>
        </w:rPr>
      </w:pPr>
      <w:r>
        <w:rPr>
          <w:rFonts w:hint="eastAsia"/>
        </w:rPr>
        <w:t>（6）挑 / 穿枋：以水平传力为主，仅局部浅浮雕花卉，线脚简洁</w:t>
      </w:r>
    </w:p>
    <w:p w14:paraId="59930CCE">
      <w:pPr>
        <w:rPr>
          <w:rFonts w:hint="eastAsia"/>
        </w:rPr>
      </w:pPr>
      <w:r>
        <w:rPr>
          <w:rFonts w:hint="eastAsia"/>
        </w:rPr>
        <w:t>（7）屋檐：轻盈翘角，素面为主，引导雨水、护墙</w:t>
      </w:r>
    </w:p>
    <w:p w14:paraId="52F7E61C">
      <w:pPr>
        <w:rPr>
          <w:rFonts w:hint="eastAsia"/>
        </w:rPr>
      </w:pPr>
      <w:r>
        <w:rPr>
          <w:rFonts w:hint="eastAsia"/>
        </w:rPr>
        <w:t>（8）美人靠：鹤颈曲线，素面 / 简雕，休憩观景 + 防护</w:t>
      </w:r>
    </w:p>
    <w:p w14:paraId="3C61916A">
      <w:pPr>
        <w:rPr>
          <w:rFonts w:hint="eastAsia"/>
        </w:rPr>
      </w:pPr>
      <w:r>
        <w:rPr>
          <w:rFonts w:hint="eastAsia"/>
        </w:rPr>
        <w:t>（9）花窗：冰裂纹 / 灯笼锦，通风采光，几何图案精致</w:t>
      </w:r>
    </w:p>
    <w:p w14:paraId="462CEDDC">
      <w:pPr>
        <w:rPr>
          <w:rFonts w:hint="eastAsia"/>
        </w:rPr>
      </w:pPr>
      <w:r>
        <w:rPr>
          <w:rFonts w:hint="eastAsia"/>
        </w:rPr>
        <w:t>（10）门框：简单线脚 / 浅刻花纹，保护边框边缘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76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2026-03-27T10:23:09Z</dcterms:created>
  <dc:creator>ASUS</dc:creator>
  <cp:lastModifiedBy>孤独成性々</cp:lastModifiedBy>
  <dcterms:modified xsi:type="dcterms:W3CDTF">2026-03-27T10:24:08Z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6E190741CA1740B9828C483ACB49EECC_12</vt:lpwstr>
  </property>
</Properties>
</file>