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8623">
      <w:pPr>
        <w:rPr>
          <w:rFonts w:hint="eastAsia"/>
        </w:rPr>
      </w:pPr>
      <w:r>
        <w:rPr>
          <w:rFonts w:hint="eastAsia"/>
        </w:rPr>
        <w:t>1. 高台民居窗饰</w:t>
      </w:r>
    </w:p>
    <w:p w14:paraId="255A61B9">
      <w:pPr>
        <w:rPr>
          <w:rFonts w:hint="eastAsia"/>
        </w:rPr>
      </w:pPr>
      <w:r>
        <w:rPr>
          <w:rFonts w:hint="eastAsia"/>
        </w:rPr>
        <w:t>高台民居窗饰多为木质镂空结构，窗棂常以几何纹、回纹或简单花草纹样拼接而成，造型质朴简洁。它既适配高台民居的夯土墙体，保障室内通风采光，又能过滤风沙、遮挡视线，同时以规整的木构线条点缀厚重的土黄色墙面，形成材质与色彩的对比，是西域乡土建筑中实用与审美兼具的细节。</w:t>
      </w:r>
    </w:p>
    <w:p w14:paraId="6125D4C0">
      <w:pPr>
        <w:rPr>
          <w:rFonts w:hint="eastAsia"/>
        </w:rPr>
      </w:pPr>
      <w:r>
        <w:rPr>
          <w:rFonts w:hint="eastAsia"/>
        </w:rPr>
        <w:t>2. 高台民居门饰</w:t>
      </w:r>
    </w:p>
    <w:p w14:paraId="003315E1">
      <w:pPr>
        <w:rPr>
          <w:rFonts w:hint="eastAsia"/>
        </w:rPr>
      </w:pPr>
      <w:r>
        <w:rPr>
          <w:rFonts w:hint="eastAsia"/>
        </w:rPr>
        <w:t>高台民居门饰以木质门扉为核心，门楣、门框处常饰有简单木雕或彩绘，题材多为几何纹、植物纹与宗教符号，风格粗犷大气。门饰既加固了门扇结构，又彰显着家族的生活气息与文化信仰，与高台民居依山而建、层层叠叠的形制呼应，传递出西域民居厚重而鲜活的地域气质。</w:t>
      </w:r>
    </w:p>
    <w:p w14:paraId="16749846">
      <w:pPr>
        <w:rPr>
          <w:rFonts w:hint="eastAsia"/>
        </w:rPr>
      </w:pPr>
      <w:r>
        <w:rPr>
          <w:rFonts w:hint="eastAsia"/>
        </w:rPr>
        <w:t>3. 高台民居墙饰</w:t>
      </w:r>
    </w:p>
    <w:p w14:paraId="1380B118">
      <w:pPr>
        <w:rPr>
          <w:rFonts w:hint="eastAsia"/>
        </w:rPr>
      </w:pPr>
      <w:r>
        <w:rPr>
          <w:rFonts w:hint="eastAsia"/>
        </w:rPr>
        <w:t>高台民居墙饰以夯土墙面为基底，局部饰有泥雕、彩绘或砖刻，题材多为花卉、几何纹与吉祥图案，色彩浓郁质朴。墙饰既起到美化墙面、防止风化的作用，又寄托着当地居民祈福平安的美好愿望，与高台民居的土黄色肌理浑然一体，是西域建筑中极具生命力的装饰表达。</w:t>
      </w:r>
    </w:p>
    <w:p w14:paraId="58ABB99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B4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2026-03-27T06:23:42Z</dcterms:created>
  <dc:creator>ASUS</dc:creator>
  <cp:lastModifiedBy>孤独成性々</cp:lastModifiedBy>
  <dcterms:modified xsi:type="dcterms:W3CDTF">2026-03-27T06:24:07Z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FE06B5F48CCC4A76A6512B9F67C76036_12</vt:lpwstr>
  </property>
</Properties>
</file>