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DED00">
      <w:pPr>
        <w:rPr>
          <w:rFonts w:hint="eastAsia"/>
        </w:rPr>
      </w:pPr>
      <w:r>
        <w:rPr>
          <w:rFonts w:hint="eastAsia"/>
        </w:rPr>
        <w:t>竹楼</w:t>
      </w:r>
    </w:p>
    <w:p w14:paraId="0EFB33B5">
      <w:pPr>
        <w:rPr>
          <w:rFonts w:hint="eastAsia"/>
        </w:rPr>
      </w:pPr>
      <w:r>
        <w:rPr>
          <w:rFonts w:hint="eastAsia"/>
        </w:rPr>
        <w:t>1.装饰简介</w:t>
      </w:r>
    </w:p>
    <w:p w14:paraId="3AFC53A2">
      <w:pPr>
        <w:rPr>
          <w:rFonts w:hint="eastAsia"/>
        </w:rPr>
      </w:pPr>
      <w:r>
        <w:rPr>
          <w:rFonts w:hint="eastAsia"/>
        </w:rPr>
        <w:t>竹楼（傣族等西南少数民族民居）装饰以天然材质为核心，依托竹、木等本土材料，聚焦柱体、屋顶山花、木构件及梁架特殊部位，装饰简约质朴、与自然相融。题材以万物图腾、吉祥动植物为主，兼具信仰寄托、实用功能与地域审美，既承载防灾祈福、家族安康的民俗诉求，又凸显西南少数民族顺应自然的居住智慧。</w:t>
      </w:r>
    </w:p>
    <w:p w14:paraId="78AAF1CC">
      <w:pPr>
        <w:rPr>
          <w:rFonts w:hint="eastAsia"/>
        </w:rPr>
      </w:pPr>
      <w:r>
        <w:rPr>
          <w:rFonts w:hint="eastAsia"/>
        </w:rPr>
        <w:t>2.装饰信息</w:t>
      </w:r>
    </w:p>
    <w:p w14:paraId="071D01D6">
      <w:pPr>
        <w:rPr>
          <w:rFonts w:hint="eastAsia"/>
        </w:rPr>
      </w:pPr>
      <w:r>
        <w:rPr>
          <w:rFonts w:hint="eastAsia"/>
        </w:rPr>
        <w:t>装饰类型：柱饰、屋顶山花装饰、木构件装饰、梁架特殊构件</w:t>
      </w:r>
    </w:p>
    <w:p w14:paraId="58DE1CB6">
      <w:pPr>
        <w:rPr>
          <w:rFonts w:hint="eastAsia"/>
        </w:rPr>
      </w:pPr>
      <w:r>
        <w:rPr>
          <w:rFonts w:hint="eastAsia"/>
        </w:rPr>
        <w:t>装饰分布：集中于堂屋中柱、家神柱、屋顶山花、楼梯、檐口、挑廊栏杆、门窗洞口及部分梁架</w:t>
      </w:r>
    </w:p>
    <w:p w14:paraId="3255624E">
      <w:pPr>
        <w:rPr>
          <w:rFonts w:hint="eastAsia"/>
        </w:rPr>
      </w:pPr>
      <w:r>
        <w:rPr>
          <w:rFonts w:hint="eastAsia"/>
        </w:rPr>
        <w:t>装饰题材：万物图腾、男女象征造型、大象、孔雀等吉祥动物，芭蕉、槟榔、莲花、菩提等吉祥植物，通风孔眼图案、原木肌理</w:t>
      </w:r>
    </w:p>
    <w:p w14:paraId="39A86FF6">
      <w:pPr>
        <w:rPr>
          <w:rFonts w:hint="eastAsia"/>
        </w:rPr>
      </w:pPr>
      <w:r>
        <w:rPr>
          <w:rFonts w:hint="eastAsia"/>
        </w:rPr>
        <w:t>3.装饰分布</w:t>
      </w:r>
      <w:bookmarkStart w:id="0" w:name="_GoBack"/>
      <w:bookmarkEnd w:id="0"/>
    </w:p>
    <w:p w14:paraId="3EB3C228">
      <w:pPr>
        <w:rPr>
          <w:rFonts w:hint="eastAsia"/>
        </w:rPr>
      </w:pPr>
      <w:r>
        <w:rPr>
          <w:rFonts w:hint="eastAsia"/>
        </w:rPr>
        <w:t>柱饰 → 屋顶山花 → 木构件 → 梁架特殊</w:t>
      </w:r>
    </w:p>
    <w:p w14:paraId="7CF08E31">
      <w:pPr>
        <w:rPr>
          <w:rFonts w:hint="eastAsia"/>
        </w:rPr>
      </w:pPr>
      <w:r>
        <w:rPr>
          <w:rFonts w:hint="eastAsia"/>
        </w:rPr>
        <w:t>（1）柱饰：硬木雕刻万物图腾，分男女柱、家神柱，承载灵魂升仙与家族安康的信仰</w:t>
      </w:r>
    </w:p>
    <w:p w14:paraId="4320BBF1">
      <w:pPr>
        <w:rPr>
          <w:rFonts w:hint="eastAsia"/>
        </w:rPr>
      </w:pPr>
      <w:r>
        <w:rPr>
          <w:rFonts w:hint="eastAsia"/>
        </w:rPr>
        <w:t>（2）屋顶山花：彩绘雕刻吉祥动植物，竹木为材，寓意幸福平安、生命繁荣</w:t>
      </w:r>
    </w:p>
    <w:p w14:paraId="5898802F">
      <w:pPr>
        <w:rPr>
          <w:rFonts w:hint="eastAsia"/>
        </w:rPr>
      </w:pPr>
      <w:r>
        <w:rPr>
          <w:rFonts w:hint="eastAsia"/>
        </w:rPr>
        <w:t>（3）木构件：凿刻通风孔眼与吉祥造型，兼顾通风实用与祈福装饰</w:t>
      </w:r>
    </w:p>
    <w:p w14:paraId="1D33D599">
      <w:r>
        <w:rPr>
          <w:rFonts w:hint="eastAsia"/>
        </w:rPr>
        <w:t>（4）梁架特殊构件：嵌入滇石梓硬木，无额外纹样，依托木料本身实现避雷防灾祈福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2026-03-27T10:26:32Z</dcterms:created>
  <dc:creator>ASUS</dc:creator>
  <cp:lastModifiedBy>孤独成性々</cp:lastModifiedBy>
  <dcterms:modified xsi:type="dcterms:W3CDTF">2026-03-27T10:26:39Z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1FE639CBFE0A4E8FA1974C29BD8CF25F_12</vt:lpwstr>
  </property>
</Properties>
</file>