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B764D" w14:textId="71E7B588" w:rsidR="28E743D6" w:rsidRDefault="28E743D6" w:rsidP="18CF06AF">
      <w:pPr>
        <w:jc w:val="center"/>
        <w:rPr>
          <w:color w:val="000000" w:themeColor="text1"/>
          <w:sz w:val="36"/>
          <w:szCs w:val="36"/>
        </w:rPr>
      </w:pPr>
      <w:r w:rsidRPr="18CF06AF">
        <w:rPr>
          <w:color w:val="000000" w:themeColor="text1"/>
          <w:sz w:val="32"/>
          <w:szCs w:val="32"/>
        </w:rPr>
        <w:t>МИНОБРНАУКИ РОССИИ</w:t>
      </w:r>
    </w:p>
    <w:p w14:paraId="1F78AE2D" w14:textId="1FB45C7E" w:rsidR="28E743D6" w:rsidRDefault="28E743D6" w:rsidP="18CF06AF">
      <w:pPr>
        <w:jc w:val="center"/>
        <w:rPr>
          <w:color w:val="000000" w:themeColor="text1"/>
          <w:sz w:val="36"/>
          <w:szCs w:val="36"/>
        </w:rPr>
      </w:pPr>
      <w:r w:rsidRPr="18CF06AF">
        <w:rPr>
          <w:color w:val="000000" w:themeColor="text1"/>
          <w:sz w:val="32"/>
          <w:szCs w:val="32"/>
        </w:rPr>
        <w:t>Федеральное государственное автономное образовательное учреждение высшего образования «Южный федеральный университет»</w:t>
      </w:r>
    </w:p>
    <w:p w14:paraId="3E9F61AC" w14:textId="17C723FA" w:rsidR="28E743D6" w:rsidRDefault="28E743D6" w:rsidP="18CF06AF">
      <w:pPr>
        <w:jc w:val="center"/>
        <w:rPr>
          <w:color w:val="000000" w:themeColor="text1"/>
          <w:sz w:val="32"/>
          <w:szCs w:val="32"/>
        </w:rPr>
      </w:pPr>
      <w:r w:rsidRPr="18CF06AF">
        <w:rPr>
          <w:color w:val="000000" w:themeColor="text1"/>
          <w:sz w:val="32"/>
          <w:szCs w:val="32"/>
        </w:rPr>
        <w:t>Институт математики, механики и компьютерных наук им. И. И.</w:t>
      </w:r>
      <w:r w:rsidR="260D5DBD" w:rsidRPr="18CF06AF">
        <w:rPr>
          <w:color w:val="000000" w:themeColor="text1"/>
          <w:sz w:val="32"/>
          <w:szCs w:val="32"/>
        </w:rPr>
        <w:t xml:space="preserve"> </w:t>
      </w:r>
      <w:proofErr w:type="spellStart"/>
      <w:r w:rsidRPr="18CF06AF">
        <w:rPr>
          <w:color w:val="000000" w:themeColor="text1"/>
          <w:sz w:val="32"/>
          <w:szCs w:val="32"/>
        </w:rPr>
        <w:t>Воровича</w:t>
      </w:r>
      <w:proofErr w:type="spellEnd"/>
    </w:p>
    <w:p w14:paraId="36A1BF28" w14:textId="1EBD15ED" w:rsidR="28E743D6" w:rsidRDefault="28E743D6" w:rsidP="18CF06AF">
      <w:pPr>
        <w:jc w:val="center"/>
        <w:rPr>
          <w:color w:val="000000" w:themeColor="text1"/>
          <w:sz w:val="32"/>
          <w:szCs w:val="32"/>
        </w:rPr>
      </w:pPr>
      <w:r w:rsidRPr="18CF06AF">
        <w:rPr>
          <w:color w:val="000000" w:themeColor="text1"/>
          <w:sz w:val="32"/>
          <w:szCs w:val="32"/>
        </w:rPr>
        <w:t xml:space="preserve">Кафедра </w:t>
      </w:r>
      <w:r w:rsidR="77AD155C" w:rsidRPr="18CF06AF">
        <w:rPr>
          <w:color w:val="000000" w:themeColor="text1"/>
          <w:sz w:val="32"/>
          <w:szCs w:val="32"/>
        </w:rPr>
        <w:t>информатики и вычислительного эксперимента</w:t>
      </w:r>
    </w:p>
    <w:p w14:paraId="61D53EBD" w14:textId="7F578173" w:rsidR="18CF06AF" w:rsidRDefault="18CF06AF" w:rsidP="18CF06AF">
      <w:pPr>
        <w:jc w:val="center"/>
        <w:rPr>
          <w:color w:val="000000" w:themeColor="text1"/>
        </w:rPr>
      </w:pPr>
    </w:p>
    <w:p w14:paraId="707F6571" w14:textId="33EEC801" w:rsidR="18CF06AF" w:rsidRDefault="18CF06AF" w:rsidP="18CF06AF">
      <w:pPr>
        <w:jc w:val="center"/>
        <w:rPr>
          <w:color w:val="000000" w:themeColor="text1"/>
        </w:rPr>
      </w:pPr>
    </w:p>
    <w:p w14:paraId="2B0DAF41" w14:textId="1E997158" w:rsidR="4A83A308" w:rsidRDefault="4A83A308" w:rsidP="18CF06AF">
      <w:pPr>
        <w:jc w:val="center"/>
        <w:rPr>
          <w:color w:val="000000" w:themeColor="text1"/>
        </w:rPr>
      </w:pPr>
      <w:r w:rsidRPr="18CF06AF">
        <w:rPr>
          <w:color w:val="000000" w:themeColor="text1"/>
        </w:rPr>
        <w:t>Иванов Александр</w:t>
      </w:r>
    </w:p>
    <w:p w14:paraId="7493C7D3" w14:textId="7C9F7958" w:rsidR="4A83A308" w:rsidRDefault="4A83A308" w:rsidP="18CF06AF">
      <w:pPr>
        <w:jc w:val="center"/>
        <w:rPr>
          <w:color w:val="000000" w:themeColor="text1"/>
        </w:rPr>
      </w:pPr>
      <w:r w:rsidRPr="18CF06AF">
        <w:rPr>
          <w:color w:val="000000" w:themeColor="text1"/>
        </w:rPr>
        <w:t>Андреева Екатерина</w:t>
      </w:r>
    </w:p>
    <w:p w14:paraId="26F5B476" w14:textId="515872ED" w:rsidR="4A83A308" w:rsidRDefault="4A83A308" w:rsidP="18CF06AF">
      <w:pPr>
        <w:jc w:val="center"/>
        <w:rPr>
          <w:color w:val="000000" w:themeColor="text1"/>
        </w:rPr>
      </w:pPr>
      <w:r w:rsidRPr="18CF06AF">
        <w:rPr>
          <w:color w:val="000000" w:themeColor="text1"/>
        </w:rPr>
        <w:t>Пустовойт Максим</w:t>
      </w:r>
    </w:p>
    <w:p w14:paraId="318D5732" w14:textId="77CC3772" w:rsidR="4A83A308" w:rsidRDefault="4A83A308" w:rsidP="18CF06AF">
      <w:pPr>
        <w:jc w:val="center"/>
        <w:rPr>
          <w:color w:val="000000" w:themeColor="text1"/>
        </w:rPr>
      </w:pPr>
      <w:proofErr w:type="spellStart"/>
      <w:r w:rsidRPr="18CF06AF">
        <w:rPr>
          <w:color w:val="000000" w:themeColor="text1"/>
        </w:rPr>
        <w:t>Лавронов</w:t>
      </w:r>
      <w:proofErr w:type="spellEnd"/>
      <w:r w:rsidRPr="18CF06AF">
        <w:rPr>
          <w:color w:val="000000" w:themeColor="text1"/>
        </w:rPr>
        <w:t xml:space="preserve"> Арсений</w:t>
      </w:r>
    </w:p>
    <w:p w14:paraId="110459AC" w14:textId="69B01AAE" w:rsidR="1A74F5CD" w:rsidRDefault="1A74F5CD" w:rsidP="18CF06AF">
      <w:pPr>
        <w:jc w:val="center"/>
        <w:rPr>
          <w:sz w:val="40"/>
          <w:szCs w:val="40"/>
        </w:rPr>
      </w:pPr>
      <w:r w:rsidRPr="18CF06AF">
        <w:rPr>
          <w:sz w:val="40"/>
          <w:szCs w:val="40"/>
        </w:rPr>
        <w:t xml:space="preserve">Научно-исследовательская работа </w:t>
      </w:r>
    </w:p>
    <w:p w14:paraId="1F4C5417" w14:textId="1B351165" w:rsidR="1A74F5CD" w:rsidRDefault="1A74F5CD" w:rsidP="18CF06AF">
      <w:pPr>
        <w:jc w:val="center"/>
        <w:rPr>
          <w:sz w:val="32"/>
          <w:szCs w:val="32"/>
        </w:rPr>
      </w:pPr>
      <w:r w:rsidRPr="18CF06AF">
        <w:rPr>
          <w:sz w:val="32"/>
          <w:szCs w:val="32"/>
        </w:rPr>
        <w:t>получение первичных навыков научно-исследовательской работы</w:t>
      </w:r>
    </w:p>
    <w:p w14:paraId="4FF55A68" w14:textId="360F4F8C" w:rsidR="1A74F5CD" w:rsidRDefault="1A74F5CD" w:rsidP="18CF06AF">
      <w:pPr>
        <w:jc w:val="center"/>
        <w:rPr>
          <w:sz w:val="32"/>
          <w:szCs w:val="32"/>
        </w:rPr>
      </w:pPr>
      <w:r w:rsidRPr="18CF06AF">
        <w:rPr>
          <w:sz w:val="32"/>
          <w:szCs w:val="32"/>
        </w:rPr>
        <w:t>«Системы компьютерной верстки и визуализации данных»</w:t>
      </w:r>
    </w:p>
    <w:p w14:paraId="5614E4AA" w14:textId="2854F020" w:rsidR="2EAD27FA" w:rsidRDefault="2EAD27FA" w:rsidP="18CF06AF">
      <w:pPr>
        <w:jc w:val="center"/>
        <w:rPr>
          <w:sz w:val="32"/>
          <w:szCs w:val="32"/>
        </w:rPr>
      </w:pPr>
      <w:r w:rsidRPr="18CF06AF">
        <w:rPr>
          <w:sz w:val="32"/>
          <w:szCs w:val="32"/>
        </w:rPr>
        <w:t xml:space="preserve">на примере </w:t>
      </w:r>
      <w:proofErr w:type="spellStart"/>
      <w:r w:rsidRPr="18CF06AF">
        <w:rPr>
          <w:sz w:val="32"/>
          <w:szCs w:val="32"/>
        </w:rPr>
        <w:t>датасета</w:t>
      </w:r>
      <w:proofErr w:type="spellEnd"/>
      <w:r w:rsidRPr="18CF06AF">
        <w:rPr>
          <w:sz w:val="32"/>
          <w:szCs w:val="32"/>
        </w:rPr>
        <w:t xml:space="preserve"> “Титаник”</w:t>
      </w:r>
    </w:p>
    <w:p w14:paraId="75F700B6" w14:textId="1B45BDEC" w:rsidR="18CF06AF" w:rsidRDefault="18CF06AF" w:rsidP="18CF06AF">
      <w:pPr>
        <w:jc w:val="center"/>
        <w:rPr>
          <w:color w:val="000000" w:themeColor="text1"/>
          <w:sz w:val="36"/>
          <w:szCs w:val="36"/>
        </w:rPr>
      </w:pPr>
    </w:p>
    <w:p w14:paraId="188B4F4A" w14:textId="754492B4" w:rsidR="18CF06AF" w:rsidRDefault="18CF06AF" w:rsidP="18CF06AF">
      <w:pPr>
        <w:jc w:val="center"/>
        <w:rPr>
          <w:color w:val="000000" w:themeColor="text1"/>
          <w:sz w:val="36"/>
          <w:szCs w:val="36"/>
        </w:rPr>
      </w:pPr>
    </w:p>
    <w:p w14:paraId="4B313228" w14:textId="4D1156C6" w:rsidR="28E743D6" w:rsidRDefault="28E743D6" w:rsidP="18CF06AF">
      <w:pPr>
        <w:jc w:val="center"/>
        <w:rPr>
          <w:color w:val="000000" w:themeColor="text1"/>
          <w:sz w:val="32"/>
          <w:szCs w:val="32"/>
        </w:rPr>
      </w:pPr>
      <w:r w:rsidRPr="18CF06AF">
        <w:rPr>
          <w:color w:val="000000" w:themeColor="text1"/>
        </w:rPr>
        <w:t>по направлению подготовки 01.03.02 – Прикладная математика и информатика</w:t>
      </w:r>
    </w:p>
    <w:p w14:paraId="40048D7A" w14:textId="000B7412" w:rsidR="28E743D6" w:rsidRDefault="28E743D6" w:rsidP="18CF06AF">
      <w:pPr>
        <w:jc w:val="center"/>
      </w:pPr>
      <w:r w:rsidRPr="18CF06AF">
        <w:rPr>
          <w:color w:val="000000" w:themeColor="text1"/>
        </w:rPr>
        <w:t xml:space="preserve">Научный руководитель – </w:t>
      </w:r>
      <w:r w:rsidR="1D08E8D9" w:rsidRPr="18CF06AF">
        <w:t>Чикина Любовь Григорьевна</w:t>
      </w:r>
    </w:p>
    <w:p w14:paraId="5E4666F3" w14:textId="344362E5" w:rsidR="18CF06AF" w:rsidRDefault="18CF06AF" w:rsidP="18CF06AF">
      <w:pPr>
        <w:jc w:val="center"/>
      </w:pPr>
    </w:p>
    <w:p w14:paraId="79C780E2" w14:textId="478D16EF" w:rsidR="18CF06AF" w:rsidRDefault="18CF06AF" w:rsidP="18CF06AF">
      <w:pPr>
        <w:jc w:val="center"/>
      </w:pPr>
    </w:p>
    <w:p w14:paraId="37BC273F" w14:textId="4ADCD1FB" w:rsidR="18CF06AF" w:rsidRDefault="18CF06AF" w:rsidP="18CF06AF">
      <w:pPr>
        <w:jc w:val="center"/>
      </w:pPr>
    </w:p>
    <w:p w14:paraId="1CF6270F" w14:textId="3A0F07A9" w:rsidR="18CF06AF" w:rsidRDefault="18CF06AF" w:rsidP="18CF06AF">
      <w:pPr>
        <w:jc w:val="center"/>
      </w:pPr>
    </w:p>
    <w:p w14:paraId="7480463A" w14:textId="6FBB32B7" w:rsidR="18CF06AF" w:rsidRDefault="18CF06AF" w:rsidP="18CF06AF">
      <w:pPr>
        <w:jc w:val="center"/>
      </w:pPr>
    </w:p>
    <w:p w14:paraId="1A1D4258" w14:textId="6229491C" w:rsidR="18CF06AF" w:rsidRDefault="18CF06AF" w:rsidP="0073626B"/>
    <w:p w14:paraId="39935FFA" w14:textId="61EA0D1E" w:rsidR="18CF06AF" w:rsidRPr="0073626B" w:rsidRDefault="28E743D6" w:rsidP="0073626B">
      <w:pPr>
        <w:jc w:val="center"/>
        <w:rPr>
          <w:color w:val="000000" w:themeColor="text1"/>
        </w:rPr>
      </w:pPr>
      <w:proofErr w:type="spellStart"/>
      <w:r w:rsidRPr="18CF06AF">
        <w:rPr>
          <w:color w:val="000000" w:themeColor="text1"/>
        </w:rPr>
        <w:t>Ростов</w:t>
      </w:r>
      <w:proofErr w:type="spellEnd"/>
      <w:r w:rsidRPr="18CF06AF">
        <w:rPr>
          <w:color w:val="000000" w:themeColor="text1"/>
        </w:rPr>
        <w:t>-на-Дону – 202</w:t>
      </w:r>
      <w:r w:rsidR="03958CC9" w:rsidRPr="18CF06AF">
        <w:rPr>
          <w:color w:val="000000" w:themeColor="text1"/>
        </w:rPr>
        <w:t>3</w:t>
      </w:r>
      <w:r w:rsidR="18CF06AF" w:rsidRPr="18CF06AF">
        <w:br w:type="page"/>
      </w:r>
    </w:p>
    <w:p w14:paraId="293F7E51" w14:textId="66AA3AD8" w:rsidR="539AD0D6" w:rsidRDefault="539AD0D6" w:rsidP="18CF06AF">
      <w:pPr>
        <w:pStyle w:val="1"/>
      </w:pPr>
      <w:bookmarkStart w:id="0" w:name="_Toc140567767"/>
      <w:r>
        <w:lastRenderedPageBreak/>
        <w:t>Оглавление</w:t>
      </w:r>
      <w:bookmarkEnd w:id="0"/>
    </w:p>
    <w:p w14:paraId="183DC7C1" w14:textId="254BBEF0" w:rsidR="18CF06AF" w:rsidRDefault="18CF06AF" w:rsidP="18CF06AF">
      <w:pPr>
        <w:tabs>
          <w:tab w:val="right" w:leader="dot" w:pos="10200"/>
        </w:tabs>
      </w:pPr>
    </w:p>
    <w:sdt>
      <w:sdtPr>
        <w:id w:val="1617952735"/>
        <w:docPartObj>
          <w:docPartGallery w:val="Table of Contents"/>
          <w:docPartUnique/>
        </w:docPartObj>
      </w:sdtPr>
      <w:sdtEndPr/>
      <w:sdtContent>
        <w:p w14:paraId="0320E294" w14:textId="26B52098" w:rsidR="0081628B" w:rsidRDefault="76DC5A4E">
          <w:pPr>
            <w:pStyle w:val="10"/>
            <w:tabs>
              <w:tab w:val="right" w:leader="dot" w:pos="10195"/>
            </w:tabs>
            <w:rPr>
              <w:rFonts w:asciiTheme="minorHAnsi" w:eastAsiaTheme="minorEastAsia" w:hAnsiTheme="minorHAnsi" w:cstheme="minorBidi"/>
              <w:noProof/>
              <w:sz w:val="22"/>
              <w:szCs w:val="22"/>
            </w:rPr>
          </w:pPr>
          <w:r>
            <w:fldChar w:fldCharType="begin"/>
          </w:r>
          <w:r w:rsidR="18CF06AF">
            <w:instrText>TOC \o \z \u \h</w:instrText>
          </w:r>
          <w:r>
            <w:fldChar w:fldCharType="separate"/>
          </w:r>
          <w:hyperlink w:anchor="_Toc140567767" w:history="1">
            <w:r w:rsidR="0081628B" w:rsidRPr="00E251B6">
              <w:rPr>
                <w:rStyle w:val="af1"/>
                <w:noProof/>
              </w:rPr>
              <w:t>Оглавле</w:t>
            </w:r>
            <w:r w:rsidR="0081628B" w:rsidRPr="00E251B6">
              <w:rPr>
                <w:rStyle w:val="af1"/>
                <w:noProof/>
              </w:rPr>
              <w:t>н</w:t>
            </w:r>
            <w:r w:rsidR="0081628B" w:rsidRPr="00E251B6">
              <w:rPr>
                <w:rStyle w:val="af1"/>
                <w:noProof/>
              </w:rPr>
              <w:t>и</w:t>
            </w:r>
            <w:r w:rsidR="0081628B" w:rsidRPr="00E251B6">
              <w:rPr>
                <w:rStyle w:val="af1"/>
                <w:noProof/>
              </w:rPr>
              <w:t>е</w:t>
            </w:r>
            <w:r w:rsidR="0081628B">
              <w:rPr>
                <w:noProof/>
                <w:webHidden/>
              </w:rPr>
              <w:tab/>
            </w:r>
            <w:r w:rsidR="0081628B">
              <w:rPr>
                <w:noProof/>
                <w:webHidden/>
              </w:rPr>
              <w:fldChar w:fldCharType="begin"/>
            </w:r>
            <w:r w:rsidR="0081628B">
              <w:rPr>
                <w:noProof/>
                <w:webHidden/>
              </w:rPr>
              <w:instrText xml:space="preserve"> PAGEREF _Toc140567767 \h </w:instrText>
            </w:r>
            <w:r w:rsidR="0081628B">
              <w:rPr>
                <w:noProof/>
                <w:webHidden/>
              </w:rPr>
            </w:r>
            <w:r w:rsidR="0081628B">
              <w:rPr>
                <w:noProof/>
                <w:webHidden/>
              </w:rPr>
              <w:fldChar w:fldCharType="separate"/>
            </w:r>
            <w:r w:rsidR="0081628B">
              <w:rPr>
                <w:noProof/>
                <w:webHidden/>
              </w:rPr>
              <w:t>2</w:t>
            </w:r>
            <w:r w:rsidR="0081628B">
              <w:rPr>
                <w:noProof/>
                <w:webHidden/>
              </w:rPr>
              <w:fldChar w:fldCharType="end"/>
            </w:r>
          </w:hyperlink>
        </w:p>
        <w:p w14:paraId="1FA0FE9E" w14:textId="7C56D8BE" w:rsidR="0081628B" w:rsidRDefault="0081628B">
          <w:pPr>
            <w:pStyle w:val="10"/>
            <w:tabs>
              <w:tab w:val="right" w:leader="dot" w:pos="10195"/>
            </w:tabs>
            <w:rPr>
              <w:rFonts w:asciiTheme="minorHAnsi" w:eastAsiaTheme="minorEastAsia" w:hAnsiTheme="minorHAnsi" w:cstheme="minorBidi"/>
              <w:noProof/>
              <w:sz w:val="22"/>
              <w:szCs w:val="22"/>
            </w:rPr>
          </w:pPr>
          <w:hyperlink w:anchor="_Toc140567768" w:history="1">
            <w:r w:rsidRPr="00E251B6">
              <w:rPr>
                <w:rStyle w:val="af1"/>
                <w:noProof/>
              </w:rPr>
              <w:t>1. Введение</w:t>
            </w:r>
            <w:r>
              <w:rPr>
                <w:noProof/>
                <w:webHidden/>
              </w:rPr>
              <w:tab/>
            </w:r>
            <w:r>
              <w:rPr>
                <w:noProof/>
                <w:webHidden/>
              </w:rPr>
              <w:fldChar w:fldCharType="begin"/>
            </w:r>
            <w:r>
              <w:rPr>
                <w:noProof/>
                <w:webHidden/>
              </w:rPr>
              <w:instrText xml:space="preserve"> PAGEREF _Toc140567768 \h </w:instrText>
            </w:r>
            <w:r>
              <w:rPr>
                <w:noProof/>
                <w:webHidden/>
              </w:rPr>
            </w:r>
            <w:r>
              <w:rPr>
                <w:noProof/>
                <w:webHidden/>
              </w:rPr>
              <w:fldChar w:fldCharType="separate"/>
            </w:r>
            <w:r>
              <w:rPr>
                <w:noProof/>
                <w:webHidden/>
              </w:rPr>
              <w:t>4</w:t>
            </w:r>
            <w:r>
              <w:rPr>
                <w:noProof/>
                <w:webHidden/>
              </w:rPr>
              <w:fldChar w:fldCharType="end"/>
            </w:r>
          </w:hyperlink>
        </w:p>
        <w:p w14:paraId="7E54A560" w14:textId="29165C8A" w:rsidR="0081628B" w:rsidRDefault="0081628B">
          <w:pPr>
            <w:pStyle w:val="22"/>
            <w:tabs>
              <w:tab w:val="right" w:leader="dot" w:pos="10195"/>
            </w:tabs>
            <w:rPr>
              <w:rFonts w:asciiTheme="minorHAnsi" w:eastAsiaTheme="minorEastAsia" w:hAnsiTheme="minorHAnsi" w:cstheme="minorBidi"/>
              <w:noProof/>
              <w:sz w:val="22"/>
              <w:szCs w:val="22"/>
            </w:rPr>
          </w:pPr>
          <w:hyperlink w:anchor="_Toc140567769" w:history="1">
            <w:r w:rsidRPr="00E251B6">
              <w:rPr>
                <w:rStyle w:val="af1"/>
                <w:noProof/>
              </w:rPr>
              <w:t>Цели:</w:t>
            </w:r>
            <w:r>
              <w:rPr>
                <w:noProof/>
                <w:webHidden/>
              </w:rPr>
              <w:tab/>
            </w:r>
            <w:r>
              <w:rPr>
                <w:noProof/>
                <w:webHidden/>
              </w:rPr>
              <w:fldChar w:fldCharType="begin"/>
            </w:r>
            <w:r>
              <w:rPr>
                <w:noProof/>
                <w:webHidden/>
              </w:rPr>
              <w:instrText xml:space="preserve"> PAGEREF _Toc140567769 \h </w:instrText>
            </w:r>
            <w:r>
              <w:rPr>
                <w:noProof/>
                <w:webHidden/>
              </w:rPr>
            </w:r>
            <w:r>
              <w:rPr>
                <w:noProof/>
                <w:webHidden/>
              </w:rPr>
              <w:fldChar w:fldCharType="separate"/>
            </w:r>
            <w:r>
              <w:rPr>
                <w:noProof/>
                <w:webHidden/>
              </w:rPr>
              <w:t>4</w:t>
            </w:r>
            <w:r>
              <w:rPr>
                <w:noProof/>
                <w:webHidden/>
              </w:rPr>
              <w:fldChar w:fldCharType="end"/>
            </w:r>
          </w:hyperlink>
        </w:p>
        <w:p w14:paraId="10594AA4" w14:textId="529376E5" w:rsidR="0081628B" w:rsidRDefault="0081628B">
          <w:pPr>
            <w:pStyle w:val="22"/>
            <w:tabs>
              <w:tab w:val="right" w:leader="dot" w:pos="10195"/>
            </w:tabs>
            <w:rPr>
              <w:rFonts w:asciiTheme="minorHAnsi" w:eastAsiaTheme="minorEastAsia" w:hAnsiTheme="minorHAnsi" w:cstheme="minorBidi"/>
              <w:noProof/>
              <w:sz w:val="22"/>
              <w:szCs w:val="22"/>
            </w:rPr>
          </w:pPr>
          <w:hyperlink w:anchor="_Toc140567770" w:history="1">
            <w:r w:rsidRPr="00E251B6">
              <w:rPr>
                <w:rStyle w:val="af1"/>
                <w:noProof/>
              </w:rPr>
              <w:t>Задачи:</w:t>
            </w:r>
            <w:r>
              <w:rPr>
                <w:noProof/>
                <w:webHidden/>
              </w:rPr>
              <w:tab/>
            </w:r>
            <w:r>
              <w:rPr>
                <w:noProof/>
                <w:webHidden/>
              </w:rPr>
              <w:fldChar w:fldCharType="begin"/>
            </w:r>
            <w:r>
              <w:rPr>
                <w:noProof/>
                <w:webHidden/>
              </w:rPr>
              <w:instrText xml:space="preserve"> PAGEREF _Toc140567770 \h </w:instrText>
            </w:r>
            <w:r>
              <w:rPr>
                <w:noProof/>
                <w:webHidden/>
              </w:rPr>
            </w:r>
            <w:r>
              <w:rPr>
                <w:noProof/>
                <w:webHidden/>
              </w:rPr>
              <w:fldChar w:fldCharType="separate"/>
            </w:r>
            <w:r>
              <w:rPr>
                <w:noProof/>
                <w:webHidden/>
              </w:rPr>
              <w:t>4</w:t>
            </w:r>
            <w:r>
              <w:rPr>
                <w:noProof/>
                <w:webHidden/>
              </w:rPr>
              <w:fldChar w:fldCharType="end"/>
            </w:r>
          </w:hyperlink>
        </w:p>
        <w:p w14:paraId="4C91254F" w14:textId="39AC4336" w:rsidR="0081628B" w:rsidRDefault="0081628B">
          <w:pPr>
            <w:pStyle w:val="10"/>
            <w:tabs>
              <w:tab w:val="right" w:leader="dot" w:pos="10195"/>
            </w:tabs>
            <w:rPr>
              <w:rFonts w:asciiTheme="minorHAnsi" w:eastAsiaTheme="minorEastAsia" w:hAnsiTheme="minorHAnsi" w:cstheme="minorBidi"/>
              <w:noProof/>
              <w:sz w:val="22"/>
              <w:szCs w:val="22"/>
            </w:rPr>
          </w:pPr>
          <w:hyperlink w:anchor="_Toc140567771" w:history="1">
            <w:r w:rsidRPr="00E251B6">
              <w:rPr>
                <w:rStyle w:val="af1"/>
                <w:noProof/>
              </w:rPr>
              <w:t>2. Предварительная обработка данных</w:t>
            </w:r>
            <w:r>
              <w:rPr>
                <w:noProof/>
                <w:webHidden/>
              </w:rPr>
              <w:tab/>
            </w:r>
            <w:r>
              <w:rPr>
                <w:noProof/>
                <w:webHidden/>
              </w:rPr>
              <w:fldChar w:fldCharType="begin"/>
            </w:r>
            <w:r>
              <w:rPr>
                <w:noProof/>
                <w:webHidden/>
              </w:rPr>
              <w:instrText xml:space="preserve"> PAGEREF _Toc140567771 \h </w:instrText>
            </w:r>
            <w:r>
              <w:rPr>
                <w:noProof/>
                <w:webHidden/>
              </w:rPr>
            </w:r>
            <w:r>
              <w:rPr>
                <w:noProof/>
                <w:webHidden/>
              </w:rPr>
              <w:fldChar w:fldCharType="separate"/>
            </w:r>
            <w:r>
              <w:rPr>
                <w:noProof/>
                <w:webHidden/>
              </w:rPr>
              <w:t>5</w:t>
            </w:r>
            <w:r>
              <w:rPr>
                <w:noProof/>
                <w:webHidden/>
              </w:rPr>
              <w:fldChar w:fldCharType="end"/>
            </w:r>
          </w:hyperlink>
        </w:p>
        <w:p w14:paraId="77511639" w14:textId="3469EE7E" w:rsidR="0081628B" w:rsidRDefault="0081628B">
          <w:pPr>
            <w:pStyle w:val="22"/>
            <w:tabs>
              <w:tab w:val="right" w:leader="dot" w:pos="10195"/>
            </w:tabs>
            <w:rPr>
              <w:rFonts w:asciiTheme="minorHAnsi" w:eastAsiaTheme="minorEastAsia" w:hAnsiTheme="minorHAnsi" w:cstheme="minorBidi"/>
              <w:noProof/>
              <w:sz w:val="22"/>
              <w:szCs w:val="22"/>
            </w:rPr>
          </w:pPr>
          <w:hyperlink w:anchor="_Toc140567772" w:history="1">
            <w:r w:rsidRPr="00E251B6">
              <w:rPr>
                <w:rStyle w:val="af1"/>
                <w:noProof/>
              </w:rPr>
              <w:t>2.1. Первичная визуализация данных</w:t>
            </w:r>
            <w:r>
              <w:rPr>
                <w:noProof/>
                <w:webHidden/>
              </w:rPr>
              <w:tab/>
            </w:r>
            <w:r>
              <w:rPr>
                <w:noProof/>
                <w:webHidden/>
              </w:rPr>
              <w:fldChar w:fldCharType="begin"/>
            </w:r>
            <w:r>
              <w:rPr>
                <w:noProof/>
                <w:webHidden/>
              </w:rPr>
              <w:instrText xml:space="preserve"> PAGEREF _Toc140567772 \h </w:instrText>
            </w:r>
            <w:r>
              <w:rPr>
                <w:noProof/>
                <w:webHidden/>
              </w:rPr>
            </w:r>
            <w:r>
              <w:rPr>
                <w:noProof/>
                <w:webHidden/>
              </w:rPr>
              <w:fldChar w:fldCharType="separate"/>
            </w:r>
            <w:r>
              <w:rPr>
                <w:noProof/>
                <w:webHidden/>
              </w:rPr>
              <w:t>5</w:t>
            </w:r>
            <w:r>
              <w:rPr>
                <w:noProof/>
                <w:webHidden/>
              </w:rPr>
              <w:fldChar w:fldCharType="end"/>
            </w:r>
          </w:hyperlink>
        </w:p>
        <w:p w14:paraId="7CCE7054" w14:textId="68181E48" w:rsidR="0081628B" w:rsidRDefault="0081628B">
          <w:pPr>
            <w:pStyle w:val="30"/>
            <w:tabs>
              <w:tab w:val="right" w:leader="dot" w:pos="10195"/>
            </w:tabs>
            <w:rPr>
              <w:rFonts w:asciiTheme="minorHAnsi" w:eastAsiaTheme="minorEastAsia" w:hAnsiTheme="minorHAnsi" w:cstheme="minorBidi"/>
              <w:noProof/>
              <w:sz w:val="22"/>
              <w:szCs w:val="22"/>
            </w:rPr>
          </w:pPr>
          <w:hyperlink w:anchor="_Toc140567773" w:history="1">
            <w:r w:rsidRPr="00E251B6">
              <w:rPr>
                <w:rStyle w:val="af1"/>
                <w:noProof/>
              </w:rPr>
              <w:t>2.1.1 Анализ числовых показателей</w:t>
            </w:r>
            <w:r>
              <w:rPr>
                <w:noProof/>
                <w:webHidden/>
              </w:rPr>
              <w:tab/>
            </w:r>
            <w:r>
              <w:rPr>
                <w:noProof/>
                <w:webHidden/>
              </w:rPr>
              <w:fldChar w:fldCharType="begin"/>
            </w:r>
            <w:r>
              <w:rPr>
                <w:noProof/>
                <w:webHidden/>
              </w:rPr>
              <w:instrText xml:space="preserve"> PAGEREF _Toc140567773 \h </w:instrText>
            </w:r>
            <w:r>
              <w:rPr>
                <w:noProof/>
                <w:webHidden/>
              </w:rPr>
            </w:r>
            <w:r>
              <w:rPr>
                <w:noProof/>
                <w:webHidden/>
              </w:rPr>
              <w:fldChar w:fldCharType="separate"/>
            </w:r>
            <w:r>
              <w:rPr>
                <w:noProof/>
                <w:webHidden/>
              </w:rPr>
              <w:t>9</w:t>
            </w:r>
            <w:r>
              <w:rPr>
                <w:noProof/>
                <w:webHidden/>
              </w:rPr>
              <w:fldChar w:fldCharType="end"/>
            </w:r>
          </w:hyperlink>
        </w:p>
        <w:p w14:paraId="16B84ED0" w14:textId="5047230C" w:rsidR="0081628B" w:rsidRDefault="0081628B">
          <w:pPr>
            <w:pStyle w:val="30"/>
            <w:tabs>
              <w:tab w:val="right" w:leader="dot" w:pos="10195"/>
            </w:tabs>
            <w:rPr>
              <w:rFonts w:asciiTheme="minorHAnsi" w:eastAsiaTheme="minorEastAsia" w:hAnsiTheme="minorHAnsi" w:cstheme="minorBidi"/>
              <w:noProof/>
              <w:sz w:val="22"/>
              <w:szCs w:val="22"/>
            </w:rPr>
          </w:pPr>
          <w:hyperlink w:anchor="_Toc140567774" w:history="1">
            <w:r w:rsidRPr="00E251B6">
              <w:rPr>
                <w:rStyle w:val="af1"/>
                <w:noProof/>
              </w:rPr>
              <w:t>2.1.2 Анализ категориальных показателей</w:t>
            </w:r>
            <w:r>
              <w:rPr>
                <w:noProof/>
                <w:webHidden/>
              </w:rPr>
              <w:tab/>
            </w:r>
            <w:r>
              <w:rPr>
                <w:noProof/>
                <w:webHidden/>
              </w:rPr>
              <w:fldChar w:fldCharType="begin"/>
            </w:r>
            <w:r>
              <w:rPr>
                <w:noProof/>
                <w:webHidden/>
              </w:rPr>
              <w:instrText xml:space="preserve"> PAGEREF _Toc140567774 \h </w:instrText>
            </w:r>
            <w:r>
              <w:rPr>
                <w:noProof/>
                <w:webHidden/>
              </w:rPr>
            </w:r>
            <w:r>
              <w:rPr>
                <w:noProof/>
                <w:webHidden/>
              </w:rPr>
              <w:fldChar w:fldCharType="separate"/>
            </w:r>
            <w:r>
              <w:rPr>
                <w:noProof/>
                <w:webHidden/>
              </w:rPr>
              <w:t>12</w:t>
            </w:r>
            <w:r>
              <w:rPr>
                <w:noProof/>
                <w:webHidden/>
              </w:rPr>
              <w:fldChar w:fldCharType="end"/>
            </w:r>
          </w:hyperlink>
        </w:p>
        <w:p w14:paraId="37B444A0" w14:textId="44EC2B26" w:rsidR="0081628B" w:rsidRDefault="0081628B">
          <w:pPr>
            <w:pStyle w:val="22"/>
            <w:tabs>
              <w:tab w:val="right" w:leader="dot" w:pos="10195"/>
            </w:tabs>
            <w:rPr>
              <w:rFonts w:asciiTheme="minorHAnsi" w:eastAsiaTheme="minorEastAsia" w:hAnsiTheme="minorHAnsi" w:cstheme="minorBidi"/>
              <w:noProof/>
              <w:sz w:val="22"/>
              <w:szCs w:val="22"/>
            </w:rPr>
          </w:pPr>
          <w:hyperlink w:anchor="_Toc140567775" w:history="1">
            <w:r w:rsidRPr="00E251B6">
              <w:rPr>
                <w:rStyle w:val="af1"/>
                <w:noProof/>
              </w:rPr>
              <w:t>2.2. Очистка данных</w:t>
            </w:r>
            <w:r>
              <w:rPr>
                <w:noProof/>
                <w:webHidden/>
              </w:rPr>
              <w:tab/>
            </w:r>
            <w:r>
              <w:rPr>
                <w:noProof/>
                <w:webHidden/>
              </w:rPr>
              <w:fldChar w:fldCharType="begin"/>
            </w:r>
            <w:r>
              <w:rPr>
                <w:noProof/>
                <w:webHidden/>
              </w:rPr>
              <w:instrText xml:space="preserve"> PAGEREF _Toc140567775 \h </w:instrText>
            </w:r>
            <w:r>
              <w:rPr>
                <w:noProof/>
                <w:webHidden/>
              </w:rPr>
            </w:r>
            <w:r>
              <w:rPr>
                <w:noProof/>
                <w:webHidden/>
              </w:rPr>
              <w:fldChar w:fldCharType="separate"/>
            </w:r>
            <w:r>
              <w:rPr>
                <w:noProof/>
                <w:webHidden/>
              </w:rPr>
              <w:t>14</w:t>
            </w:r>
            <w:r>
              <w:rPr>
                <w:noProof/>
                <w:webHidden/>
              </w:rPr>
              <w:fldChar w:fldCharType="end"/>
            </w:r>
          </w:hyperlink>
        </w:p>
        <w:p w14:paraId="19B97768" w14:textId="2F2595DC" w:rsidR="0081628B" w:rsidRDefault="0081628B">
          <w:pPr>
            <w:pStyle w:val="30"/>
            <w:tabs>
              <w:tab w:val="right" w:leader="dot" w:pos="10195"/>
            </w:tabs>
            <w:rPr>
              <w:rFonts w:asciiTheme="minorHAnsi" w:eastAsiaTheme="minorEastAsia" w:hAnsiTheme="minorHAnsi" w:cstheme="minorBidi"/>
              <w:noProof/>
              <w:sz w:val="22"/>
              <w:szCs w:val="22"/>
            </w:rPr>
          </w:pPr>
          <w:hyperlink w:anchor="_Toc140567776" w:history="1">
            <w:r w:rsidRPr="00E251B6">
              <w:rPr>
                <w:rStyle w:val="af1"/>
                <w:noProof/>
              </w:rPr>
              <w:t>2.2.1 Метод межквартильного размаха</w:t>
            </w:r>
            <w:r>
              <w:rPr>
                <w:noProof/>
                <w:webHidden/>
              </w:rPr>
              <w:tab/>
            </w:r>
            <w:r>
              <w:rPr>
                <w:noProof/>
                <w:webHidden/>
              </w:rPr>
              <w:fldChar w:fldCharType="begin"/>
            </w:r>
            <w:r>
              <w:rPr>
                <w:noProof/>
                <w:webHidden/>
              </w:rPr>
              <w:instrText xml:space="preserve"> PAGEREF _Toc140567776 \h </w:instrText>
            </w:r>
            <w:r>
              <w:rPr>
                <w:noProof/>
                <w:webHidden/>
              </w:rPr>
            </w:r>
            <w:r>
              <w:rPr>
                <w:noProof/>
                <w:webHidden/>
              </w:rPr>
              <w:fldChar w:fldCharType="separate"/>
            </w:r>
            <w:r>
              <w:rPr>
                <w:noProof/>
                <w:webHidden/>
              </w:rPr>
              <w:t>14</w:t>
            </w:r>
            <w:r>
              <w:rPr>
                <w:noProof/>
                <w:webHidden/>
              </w:rPr>
              <w:fldChar w:fldCharType="end"/>
            </w:r>
          </w:hyperlink>
        </w:p>
        <w:p w14:paraId="7B269CFB" w14:textId="69FB7C5B" w:rsidR="0081628B" w:rsidRDefault="0081628B">
          <w:pPr>
            <w:pStyle w:val="30"/>
            <w:tabs>
              <w:tab w:val="right" w:leader="dot" w:pos="10195"/>
            </w:tabs>
            <w:rPr>
              <w:rFonts w:asciiTheme="minorHAnsi" w:eastAsiaTheme="minorEastAsia" w:hAnsiTheme="minorHAnsi" w:cstheme="minorBidi"/>
              <w:noProof/>
              <w:sz w:val="22"/>
              <w:szCs w:val="22"/>
            </w:rPr>
          </w:pPr>
          <w:hyperlink w:anchor="_Toc140567777" w:history="1">
            <w:r w:rsidRPr="00E251B6">
              <w:rPr>
                <w:rStyle w:val="af1"/>
                <w:noProof/>
              </w:rPr>
              <w:t>2.2.2. Замена выбросов на концы интервала</w:t>
            </w:r>
            <w:r>
              <w:rPr>
                <w:noProof/>
                <w:webHidden/>
              </w:rPr>
              <w:tab/>
            </w:r>
            <w:r>
              <w:rPr>
                <w:noProof/>
                <w:webHidden/>
              </w:rPr>
              <w:fldChar w:fldCharType="begin"/>
            </w:r>
            <w:r>
              <w:rPr>
                <w:noProof/>
                <w:webHidden/>
              </w:rPr>
              <w:instrText xml:space="preserve"> PAGEREF _Toc140567777 \h </w:instrText>
            </w:r>
            <w:r>
              <w:rPr>
                <w:noProof/>
                <w:webHidden/>
              </w:rPr>
            </w:r>
            <w:r>
              <w:rPr>
                <w:noProof/>
                <w:webHidden/>
              </w:rPr>
              <w:fldChar w:fldCharType="separate"/>
            </w:r>
            <w:r>
              <w:rPr>
                <w:noProof/>
                <w:webHidden/>
              </w:rPr>
              <w:t>16</w:t>
            </w:r>
            <w:r>
              <w:rPr>
                <w:noProof/>
                <w:webHidden/>
              </w:rPr>
              <w:fldChar w:fldCharType="end"/>
            </w:r>
          </w:hyperlink>
        </w:p>
        <w:p w14:paraId="13613EF9" w14:textId="1E08747E" w:rsidR="0081628B" w:rsidRDefault="0081628B">
          <w:pPr>
            <w:pStyle w:val="30"/>
            <w:tabs>
              <w:tab w:val="right" w:leader="dot" w:pos="10195"/>
            </w:tabs>
            <w:rPr>
              <w:rFonts w:asciiTheme="minorHAnsi" w:eastAsiaTheme="minorEastAsia" w:hAnsiTheme="minorHAnsi" w:cstheme="minorBidi"/>
              <w:noProof/>
              <w:sz w:val="22"/>
              <w:szCs w:val="22"/>
            </w:rPr>
          </w:pPr>
          <w:hyperlink w:anchor="_Toc140567778" w:history="1">
            <w:r w:rsidRPr="00E251B6">
              <w:rPr>
                <w:rStyle w:val="af1"/>
                <w:noProof/>
              </w:rPr>
              <w:t>2.2.3 Метод доверительных интервалов</w:t>
            </w:r>
            <w:r>
              <w:rPr>
                <w:noProof/>
                <w:webHidden/>
              </w:rPr>
              <w:tab/>
            </w:r>
            <w:r>
              <w:rPr>
                <w:noProof/>
                <w:webHidden/>
              </w:rPr>
              <w:fldChar w:fldCharType="begin"/>
            </w:r>
            <w:r>
              <w:rPr>
                <w:noProof/>
                <w:webHidden/>
              </w:rPr>
              <w:instrText xml:space="preserve"> PAGEREF _Toc140567778 \h </w:instrText>
            </w:r>
            <w:r>
              <w:rPr>
                <w:noProof/>
                <w:webHidden/>
              </w:rPr>
            </w:r>
            <w:r>
              <w:rPr>
                <w:noProof/>
                <w:webHidden/>
              </w:rPr>
              <w:fldChar w:fldCharType="separate"/>
            </w:r>
            <w:r>
              <w:rPr>
                <w:noProof/>
                <w:webHidden/>
              </w:rPr>
              <w:t>16</w:t>
            </w:r>
            <w:r>
              <w:rPr>
                <w:noProof/>
                <w:webHidden/>
              </w:rPr>
              <w:fldChar w:fldCharType="end"/>
            </w:r>
          </w:hyperlink>
        </w:p>
        <w:p w14:paraId="14B99E9E" w14:textId="73583BD1" w:rsidR="0081628B" w:rsidRDefault="0081628B">
          <w:pPr>
            <w:pStyle w:val="30"/>
            <w:tabs>
              <w:tab w:val="right" w:leader="dot" w:pos="10195"/>
            </w:tabs>
            <w:rPr>
              <w:rFonts w:asciiTheme="minorHAnsi" w:eastAsiaTheme="minorEastAsia" w:hAnsiTheme="minorHAnsi" w:cstheme="minorBidi"/>
              <w:noProof/>
              <w:sz w:val="22"/>
              <w:szCs w:val="22"/>
            </w:rPr>
          </w:pPr>
          <w:hyperlink w:anchor="_Toc140567779" w:history="1">
            <w:r w:rsidRPr="00E251B6">
              <w:rPr>
                <w:rStyle w:val="af1"/>
                <w:noProof/>
              </w:rPr>
              <w:t>2.2.4. Ориентируясь на здравый смысл</w:t>
            </w:r>
            <w:r>
              <w:rPr>
                <w:noProof/>
                <w:webHidden/>
              </w:rPr>
              <w:tab/>
            </w:r>
            <w:r>
              <w:rPr>
                <w:noProof/>
                <w:webHidden/>
              </w:rPr>
              <w:fldChar w:fldCharType="begin"/>
            </w:r>
            <w:r>
              <w:rPr>
                <w:noProof/>
                <w:webHidden/>
              </w:rPr>
              <w:instrText xml:space="preserve"> PAGEREF _Toc140567779 \h </w:instrText>
            </w:r>
            <w:r>
              <w:rPr>
                <w:noProof/>
                <w:webHidden/>
              </w:rPr>
            </w:r>
            <w:r>
              <w:rPr>
                <w:noProof/>
                <w:webHidden/>
              </w:rPr>
              <w:fldChar w:fldCharType="separate"/>
            </w:r>
            <w:r>
              <w:rPr>
                <w:noProof/>
                <w:webHidden/>
              </w:rPr>
              <w:t>18</w:t>
            </w:r>
            <w:r>
              <w:rPr>
                <w:noProof/>
                <w:webHidden/>
              </w:rPr>
              <w:fldChar w:fldCharType="end"/>
            </w:r>
          </w:hyperlink>
        </w:p>
        <w:p w14:paraId="3006C3CE" w14:textId="190B6E04" w:rsidR="0081628B" w:rsidRDefault="0081628B">
          <w:pPr>
            <w:pStyle w:val="22"/>
            <w:tabs>
              <w:tab w:val="right" w:leader="dot" w:pos="10195"/>
            </w:tabs>
            <w:rPr>
              <w:rFonts w:asciiTheme="minorHAnsi" w:eastAsiaTheme="minorEastAsia" w:hAnsiTheme="minorHAnsi" w:cstheme="minorBidi"/>
              <w:noProof/>
              <w:sz w:val="22"/>
              <w:szCs w:val="22"/>
            </w:rPr>
          </w:pPr>
          <w:hyperlink w:anchor="_Toc140567780" w:history="1">
            <w:r w:rsidRPr="00E251B6">
              <w:rPr>
                <w:rStyle w:val="af1"/>
                <w:noProof/>
              </w:rPr>
              <w:t>2.3. З</w:t>
            </w:r>
            <w:r w:rsidRPr="00E251B6">
              <w:rPr>
                <w:rStyle w:val="af1"/>
                <w:noProof/>
              </w:rPr>
              <w:t>а</w:t>
            </w:r>
            <w:r w:rsidRPr="00E251B6">
              <w:rPr>
                <w:rStyle w:val="af1"/>
                <w:noProof/>
              </w:rPr>
              <w:t>полнение пропущенных данных</w:t>
            </w:r>
            <w:r>
              <w:rPr>
                <w:noProof/>
                <w:webHidden/>
              </w:rPr>
              <w:tab/>
            </w:r>
            <w:r>
              <w:rPr>
                <w:noProof/>
                <w:webHidden/>
              </w:rPr>
              <w:fldChar w:fldCharType="begin"/>
            </w:r>
            <w:r>
              <w:rPr>
                <w:noProof/>
                <w:webHidden/>
              </w:rPr>
              <w:instrText xml:space="preserve"> PAGEREF _Toc140567780 \h </w:instrText>
            </w:r>
            <w:r>
              <w:rPr>
                <w:noProof/>
                <w:webHidden/>
              </w:rPr>
            </w:r>
            <w:r>
              <w:rPr>
                <w:noProof/>
                <w:webHidden/>
              </w:rPr>
              <w:fldChar w:fldCharType="separate"/>
            </w:r>
            <w:r>
              <w:rPr>
                <w:noProof/>
                <w:webHidden/>
              </w:rPr>
              <w:t>19</w:t>
            </w:r>
            <w:r>
              <w:rPr>
                <w:noProof/>
                <w:webHidden/>
              </w:rPr>
              <w:fldChar w:fldCharType="end"/>
            </w:r>
          </w:hyperlink>
        </w:p>
        <w:p w14:paraId="0E92765A" w14:textId="339EEE55" w:rsidR="0081628B" w:rsidRDefault="0081628B">
          <w:pPr>
            <w:pStyle w:val="30"/>
            <w:tabs>
              <w:tab w:val="right" w:leader="dot" w:pos="10195"/>
            </w:tabs>
            <w:rPr>
              <w:rFonts w:asciiTheme="minorHAnsi" w:eastAsiaTheme="minorEastAsia" w:hAnsiTheme="minorHAnsi" w:cstheme="minorBidi"/>
              <w:noProof/>
              <w:sz w:val="22"/>
              <w:szCs w:val="22"/>
            </w:rPr>
          </w:pPr>
          <w:hyperlink w:anchor="_Toc140567781" w:history="1">
            <w:r w:rsidRPr="00E251B6">
              <w:rPr>
                <w:rStyle w:val="af1"/>
                <w:noProof/>
              </w:rPr>
              <w:t>2.3.1. Заполнение столбца “Возраст” средними</w:t>
            </w:r>
            <w:r>
              <w:rPr>
                <w:noProof/>
                <w:webHidden/>
              </w:rPr>
              <w:tab/>
            </w:r>
            <w:r>
              <w:rPr>
                <w:noProof/>
                <w:webHidden/>
              </w:rPr>
              <w:fldChar w:fldCharType="begin"/>
            </w:r>
            <w:r>
              <w:rPr>
                <w:noProof/>
                <w:webHidden/>
              </w:rPr>
              <w:instrText xml:space="preserve"> PAGEREF _Toc140567781 \h </w:instrText>
            </w:r>
            <w:r>
              <w:rPr>
                <w:noProof/>
                <w:webHidden/>
              </w:rPr>
            </w:r>
            <w:r>
              <w:rPr>
                <w:noProof/>
                <w:webHidden/>
              </w:rPr>
              <w:fldChar w:fldCharType="separate"/>
            </w:r>
            <w:r>
              <w:rPr>
                <w:noProof/>
                <w:webHidden/>
              </w:rPr>
              <w:t>19</w:t>
            </w:r>
            <w:r>
              <w:rPr>
                <w:noProof/>
                <w:webHidden/>
              </w:rPr>
              <w:fldChar w:fldCharType="end"/>
            </w:r>
          </w:hyperlink>
        </w:p>
        <w:p w14:paraId="23D31D3C" w14:textId="558E3206" w:rsidR="0081628B" w:rsidRDefault="0081628B">
          <w:pPr>
            <w:pStyle w:val="30"/>
            <w:tabs>
              <w:tab w:val="right" w:leader="dot" w:pos="10195"/>
            </w:tabs>
            <w:rPr>
              <w:rFonts w:asciiTheme="minorHAnsi" w:eastAsiaTheme="minorEastAsia" w:hAnsiTheme="minorHAnsi" w:cstheme="minorBidi"/>
              <w:noProof/>
              <w:sz w:val="22"/>
              <w:szCs w:val="22"/>
            </w:rPr>
          </w:pPr>
          <w:hyperlink w:anchor="_Toc140567782" w:history="1">
            <w:r w:rsidRPr="00E251B6">
              <w:rPr>
                <w:rStyle w:val="af1"/>
                <w:noProof/>
              </w:rPr>
              <w:t xml:space="preserve">2.3.2. </w:t>
            </w:r>
            <w:r w:rsidRPr="00E251B6">
              <w:rPr>
                <w:rStyle w:val="af1"/>
                <w:noProof/>
                <w:lang w:val="en-GB"/>
              </w:rPr>
              <w:t>Z</w:t>
            </w:r>
            <w:r w:rsidRPr="00E251B6">
              <w:rPr>
                <w:rStyle w:val="af1"/>
                <w:noProof/>
              </w:rPr>
              <w:t>-стандартизация данных</w:t>
            </w:r>
            <w:r>
              <w:rPr>
                <w:noProof/>
                <w:webHidden/>
              </w:rPr>
              <w:tab/>
            </w:r>
            <w:r>
              <w:rPr>
                <w:noProof/>
                <w:webHidden/>
              </w:rPr>
              <w:fldChar w:fldCharType="begin"/>
            </w:r>
            <w:r>
              <w:rPr>
                <w:noProof/>
                <w:webHidden/>
              </w:rPr>
              <w:instrText xml:space="preserve"> PAGEREF _Toc140567782 \h </w:instrText>
            </w:r>
            <w:r>
              <w:rPr>
                <w:noProof/>
                <w:webHidden/>
              </w:rPr>
            </w:r>
            <w:r>
              <w:rPr>
                <w:noProof/>
                <w:webHidden/>
              </w:rPr>
              <w:fldChar w:fldCharType="separate"/>
            </w:r>
            <w:r>
              <w:rPr>
                <w:noProof/>
                <w:webHidden/>
              </w:rPr>
              <w:t>20</w:t>
            </w:r>
            <w:r>
              <w:rPr>
                <w:noProof/>
                <w:webHidden/>
              </w:rPr>
              <w:fldChar w:fldCharType="end"/>
            </w:r>
          </w:hyperlink>
        </w:p>
        <w:p w14:paraId="751545A9" w14:textId="1BA4CD76" w:rsidR="0081628B" w:rsidRDefault="0081628B">
          <w:pPr>
            <w:pStyle w:val="30"/>
            <w:tabs>
              <w:tab w:val="right" w:leader="dot" w:pos="10195"/>
            </w:tabs>
            <w:rPr>
              <w:rFonts w:asciiTheme="minorHAnsi" w:eastAsiaTheme="minorEastAsia" w:hAnsiTheme="minorHAnsi" w:cstheme="minorBidi"/>
              <w:noProof/>
              <w:sz w:val="22"/>
              <w:szCs w:val="22"/>
            </w:rPr>
          </w:pPr>
          <w:hyperlink w:anchor="_Toc140567783" w:history="1">
            <w:r w:rsidRPr="00E251B6">
              <w:rPr>
                <w:rStyle w:val="af1"/>
                <w:noProof/>
              </w:rPr>
              <w:t xml:space="preserve">2.3.3. </w:t>
            </w:r>
            <w:r w:rsidRPr="00E251B6">
              <w:rPr>
                <w:rStyle w:val="af1"/>
                <w:noProof/>
                <w:lang w:val="en-GB"/>
              </w:rPr>
              <w:t>Min</w:t>
            </w:r>
            <w:r w:rsidRPr="00E251B6">
              <w:rPr>
                <w:rStyle w:val="af1"/>
                <w:noProof/>
              </w:rPr>
              <w:t>-</w:t>
            </w:r>
            <w:r w:rsidRPr="00E251B6">
              <w:rPr>
                <w:rStyle w:val="af1"/>
                <w:noProof/>
                <w:lang w:val="en-GB"/>
              </w:rPr>
              <w:t>Max</w:t>
            </w:r>
            <w:r w:rsidRPr="00E251B6">
              <w:rPr>
                <w:rStyle w:val="af1"/>
                <w:noProof/>
              </w:rPr>
              <w:t xml:space="preserve"> нормализация данных данных</w:t>
            </w:r>
            <w:r>
              <w:rPr>
                <w:noProof/>
                <w:webHidden/>
              </w:rPr>
              <w:tab/>
            </w:r>
            <w:r>
              <w:rPr>
                <w:noProof/>
                <w:webHidden/>
              </w:rPr>
              <w:fldChar w:fldCharType="begin"/>
            </w:r>
            <w:r>
              <w:rPr>
                <w:noProof/>
                <w:webHidden/>
              </w:rPr>
              <w:instrText xml:space="preserve"> PAGEREF _Toc140567783 \h </w:instrText>
            </w:r>
            <w:r>
              <w:rPr>
                <w:noProof/>
                <w:webHidden/>
              </w:rPr>
            </w:r>
            <w:r>
              <w:rPr>
                <w:noProof/>
                <w:webHidden/>
              </w:rPr>
              <w:fldChar w:fldCharType="separate"/>
            </w:r>
            <w:r>
              <w:rPr>
                <w:noProof/>
                <w:webHidden/>
              </w:rPr>
              <w:t>22</w:t>
            </w:r>
            <w:r>
              <w:rPr>
                <w:noProof/>
                <w:webHidden/>
              </w:rPr>
              <w:fldChar w:fldCharType="end"/>
            </w:r>
          </w:hyperlink>
        </w:p>
        <w:p w14:paraId="4C1E4D72" w14:textId="6CDD60D6" w:rsidR="0081628B" w:rsidRDefault="0081628B">
          <w:pPr>
            <w:pStyle w:val="22"/>
            <w:tabs>
              <w:tab w:val="right" w:leader="dot" w:pos="10195"/>
            </w:tabs>
            <w:rPr>
              <w:rFonts w:asciiTheme="minorHAnsi" w:eastAsiaTheme="minorEastAsia" w:hAnsiTheme="minorHAnsi" w:cstheme="minorBidi"/>
              <w:noProof/>
              <w:sz w:val="22"/>
              <w:szCs w:val="22"/>
            </w:rPr>
          </w:pPr>
          <w:hyperlink w:anchor="_Toc140567784" w:history="1">
            <w:r w:rsidRPr="00E251B6">
              <w:rPr>
                <w:rStyle w:val="af1"/>
                <w:noProof/>
              </w:rPr>
              <w:t>2.4. Корреляционно-регрессионный анализ</w:t>
            </w:r>
            <w:r>
              <w:rPr>
                <w:noProof/>
                <w:webHidden/>
              </w:rPr>
              <w:tab/>
            </w:r>
            <w:r>
              <w:rPr>
                <w:noProof/>
                <w:webHidden/>
              </w:rPr>
              <w:fldChar w:fldCharType="begin"/>
            </w:r>
            <w:r>
              <w:rPr>
                <w:noProof/>
                <w:webHidden/>
              </w:rPr>
              <w:instrText xml:space="preserve"> PAGEREF _Toc140567784 \h </w:instrText>
            </w:r>
            <w:r>
              <w:rPr>
                <w:noProof/>
                <w:webHidden/>
              </w:rPr>
            </w:r>
            <w:r>
              <w:rPr>
                <w:noProof/>
                <w:webHidden/>
              </w:rPr>
              <w:fldChar w:fldCharType="separate"/>
            </w:r>
            <w:r>
              <w:rPr>
                <w:noProof/>
                <w:webHidden/>
              </w:rPr>
              <w:t>23</w:t>
            </w:r>
            <w:r>
              <w:rPr>
                <w:noProof/>
                <w:webHidden/>
              </w:rPr>
              <w:fldChar w:fldCharType="end"/>
            </w:r>
          </w:hyperlink>
        </w:p>
        <w:p w14:paraId="418DDB5E" w14:textId="6D16F9B1" w:rsidR="0081628B" w:rsidRDefault="0081628B">
          <w:pPr>
            <w:pStyle w:val="30"/>
            <w:tabs>
              <w:tab w:val="right" w:leader="dot" w:pos="10195"/>
            </w:tabs>
            <w:rPr>
              <w:rFonts w:asciiTheme="minorHAnsi" w:eastAsiaTheme="minorEastAsia" w:hAnsiTheme="minorHAnsi" w:cstheme="minorBidi"/>
              <w:noProof/>
              <w:sz w:val="22"/>
              <w:szCs w:val="22"/>
            </w:rPr>
          </w:pPr>
          <w:hyperlink w:anchor="_Toc140567785" w:history="1">
            <w:r w:rsidRPr="00E251B6">
              <w:rPr>
                <w:rStyle w:val="af1"/>
                <w:noProof/>
              </w:rPr>
              <w:t>2.4.1. Регуляризация линейной регрессии</w:t>
            </w:r>
            <w:r>
              <w:rPr>
                <w:noProof/>
                <w:webHidden/>
              </w:rPr>
              <w:tab/>
            </w:r>
            <w:r>
              <w:rPr>
                <w:noProof/>
                <w:webHidden/>
              </w:rPr>
              <w:fldChar w:fldCharType="begin"/>
            </w:r>
            <w:r>
              <w:rPr>
                <w:noProof/>
                <w:webHidden/>
              </w:rPr>
              <w:instrText xml:space="preserve"> PAGEREF _Toc140567785 \h </w:instrText>
            </w:r>
            <w:r>
              <w:rPr>
                <w:noProof/>
                <w:webHidden/>
              </w:rPr>
            </w:r>
            <w:r>
              <w:rPr>
                <w:noProof/>
                <w:webHidden/>
              </w:rPr>
              <w:fldChar w:fldCharType="separate"/>
            </w:r>
            <w:r>
              <w:rPr>
                <w:noProof/>
                <w:webHidden/>
              </w:rPr>
              <w:t>23</w:t>
            </w:r>
            <w:r>
              <w:rPr>
                <w:noProof/>
                <w:webHidden/>
              </w:rPr>
              <w:fldChar w:fldCharType="end"/>
            </w:r>
          </w:hyperlink>
        </w:p>
        <w:p w14:paraId="7A256D87" w14:textId="1BA5B0D9" w:rsidR="0081628B" w:rsidRDefault="0081628B">
          <w:pPr>
            <w:pStyle w:val="30"/>
            <w:tabs>
              <w:tab w:val="right" w:leader="dot" w:pos="10195"/>
            </w:tabs>
            <w:rPr>
              <w:rFonts w:asciiTheme="minorHAnsi" w:eastAsiaTheme="minorEastAsia" w:hAnsiTheme="minorHAnsi" w:cstheme="minorBidi"/>
              <w:noProof/>
              <w:sz w:val="22"/>
              <w:szCs w:val="22"/>
            </w:rPr>
          </w:pPr>
          <w:hyperlink w:anchor="_Toc140567786" w:history="1">
            <w:r w:rsidRPr="00E251B6">
              <w:rPr>
                <w:rStyle w:val="af1"/>
                <w:noProof/>
              </w:rPr>
              <w:t>2.4.2. Сравнительный анализ кластеризации методом К-средних,среднего сдвига, иерархической.</w:t>
            </w:r>
            <w:r>
              <w:rPr>
                <w:noProof/>
                <w:webHidden/>
              </w:rPr>
              <w:tab/>
            </w:r>
            <w:r>
              <w:rPr>
                <w:noProof/>
                <w:webHidden/>
              </w:rPr>
              <w:fldChar w:fldCharType="begin"/>
            </w:r>
            <w:r>
              <w:rPr>
                <w:noProof/>
                <w:webHidden/>
              </w:rPr>
              <w:instrText xml:space="preserve"> PAGEREF _Toc140567786 \h </w:instrText>
            </w:r>
            <w:r>
              <w:rPr>
                <w:noProof/>
                <w:webHidden/>
              </w:rPr>
            </w:r>
            <w:r>
              <w:rPr>
                <w:noProof/>
                <w:webHidden/>
              </w:rPr>
              <w:fldChar w:fldCharType="separate"/>
            </w:r>
            <w:r>
              <w:rPr>
                <w:noProof/>
                <w:webHidden/>
              </w:rPr>
              <w:t>25</w:t>
            </w:r>
            <w:r>
              <w:rPr>
                <w:noProof/>
                <w:webHidden/>
              </w:rPr>
              <w:fldChar w:fldCharType="end"/>
            </w:r>
          </w:hyperlink>
        </w:p>
        <w:p w14:paraId="08E7BFB8" w14:textId="714C7715" w:rsidR="0081628B" w:rsidRDefault="0081628B">
          <w:pPr>
            <w:pStyle w:val="10"/>
            <w:tabs>
              <w:tab w:val="right" w:leader="dot" w:pos="10195"/>
            </w:tabs>
            <w:rPr>
              <w:rFonts w:asciiTheme="minorHAnsi" w:eastAsiaTheme="minorEastAsia" w:hAnsiTheme="minorHAnsi" w:cstheme="minorBidi"/>
              <w:noProof/>
              <w:sz w:val="22"/>
              <w:szCs w:val="22"/>
            </w:rPr>
          </w:pPr>
          <w:hyperlink w:anchor="_Toc140567787" w:history="1">
            <w:r w:rsidRPr="00E251B6">
              <w:rPr>
                <w:rStyle w:val="af1"/>
                <w:noProof/>
              </w:rPr>
              <w:t>3. Анализ данных</w:t>
            </w:r>
            <w:r>
              <w:rPr>
                <w:noProof/>
                <w:webHidden/>
              </w:rPr>
              <w:tab/>
            </w:r>
            <w:r>
              <w:rPr>
                <w:noProof/>
                <w:webHidden/>
              </w:rPr>
              <w:fldChar w:fldCharType="begin"/>
            </w:r>
            <w:r>
              <w:rPr>
                <w:noProof/>
                <w:webHidden/>
              </w:rPr>
              <w:instrText xml:space="preserve"> PAGEREF _Toc140567787 \h </w:instrText>
            </w:r>
            <w:r>
              <w:rPr>
                <w:noProof/>
                <w:webHidden/>
              </w:rPr>
            </w:r>
            <w:r>
              <w:rPr>
                <w:noProof/>
                <w:webHidden/>
              </w:rPr>
              <w:fldChar w:fldCharType="separate"/>
            </w:r>
            <w:r>
              <w:rPr>
                <w:noProof/>
                <w:webHidden/>
              </w:rPr>
              <w:t>30</w:t>
            </w:r>
            <w:r>
              <w:rPr>
                <w:noProof/>
                <w:webHidden/>
              </w:rPr>
              <w:fldChar w:fldCharType="end"/>
            </w:r>
          </w:hyperlink>
        </w:p>
        <w:p w14:paraId="3DB2AA12" w14:textId="3B53223B" w:rsidR="0081628B" w:rsidRDefault="0081628B">
          <w:pPr>
            <w:pStyle w:val="10"/>
            <w:tabs>
              <w:tab w:val="right" w:leader="dot" w:pos="10195"/>
            </w:tabs>
            <w:rPr>
              <w:rFonts w:asciiTheme="minorHAnsi" w:eastAsiaTheme="minorEastAsia" w:hAnsiTheme="minorHAnsi" w:cstheme="minorBidi"/>
              <w:noProof/>
              <w:sz w:val="22"/>
              <w:szCs w:val="22"/>
            </w:rPr>
          </w:pPr>
          <w:hyperlink w:anchor="_Toc140567788" w:history="1">
            <w:r w:rsidRPr="00E251B6">
              <w:rPr>
                <w:rStyle w:val="af1"/>
                <w:noProof/>
              </w:rPr>
              <w:t>3.1. Составление выборки для анализа</w:t>
            </w:r>
            <w:r>
              <w:rPr>
                <w:noProof/>
                <w:webHidden/>
              </w:rPr>
              <w:tab/>
            </w:r>
            <w:r>
              <w:rPr>
                <w:noProof/>
                <w:webHidden/>
              </w:rPr>
              <w:fldChar w:fldCharType="begin"/>
            </w:r>
            <w:r>
              <w:rPr>
                <w:noProof/>
                <w:webHidden/>
              </w:rPr>
              <w:instrText xml:space="preserve"> PAGEREF _Toc140567788 \h </w:instrText>
            </w:r>
            <w:r>
              <w:rPr>
                <w:noProof/>
                <w:webHidden/>
              </w:rPr>
            </w:r>
            <w:r>
              <w:rPr>
                <w:noProof/>
                <w:webHidden/>
              </w:rPr>
              <w:fldChar w:fldCharType="separate"/>
            </w:r>
            <w:r>
              <w:rPr>
                <w:noProof/>
                <w:webHidden/>
              </w:rPr>
              <w:t>30</w:t>
            </w:r>
            <w:r>
              <w:rPr>
                <w:noProof/>
                <w:webHidden/>
              </w:rPr>
              <w:fldChar w:fldCharType="end"/>
            </w:r>
          </w:hyperlink>
        </w:p>
        <w:p w14:paraId="0A333F2C" w14:textId="38AC140B" w:rsidR="0081628B" w:rsidRDefault="0081628B">
          <w:pPr>
            <w:pStyle w:val="22"/>
            <w:tabs>
              <w:tab w:val="right" w:leader="dot" w:pos="10195"/>
            </w:tabs>
            <w:rPr>
              <w:rFonts w:asciiTheme="minorHAnsi" w:eastAsiaTheme="minorEastAsia" w:hAnsiTheme="minorHAnsi" w:cstheme="minorBidi"/>
              <w:noProof/>
              <w:sz w:val="22"/>
              <w:szCs w:val="22"/>
            </w:rPr>
          </w:pPr>
          <w:hyperlink w:anchor="_Toc140567789" w:history="1">
            <w:r w:rsidRPr="00E251B6">
              <w:rPr>
                <w:rStyle w:val="af1"/>
                <w:noProof/>
              </w:rPr>
              <w:t>3.2. Анализ данных при помощи тестов</w:t>
            </w:r>
            <w:r>
              <w:rPr>
                <w:noProof/>
                <w:webHidden/>
              </w:rPr>
              <w:tab/>
            </w:r>
            <w:r>
              <w:rPr>
                <w:noProof/>
                <w:webHidden/>
              </w:rPr>
              <w:fldChar w:fldCharType="begin"/>
            </w:r>
            <w:r>
              <w:rPr>
                <w:noProof/>
                <w:webHidden/>
              </w:rPr>
              <w:instrText xml:space="preserve"> PAGEREF _Toc140567789 \h </w:instrText>
            </w:r>
            <w:r>
              <w:rPr>
                <w:noProof/>
                <w:webHidden/>
              </w:rPr>
            </w:r>
            <w:r>
              <w:rPr>
                <w:noProof/>
                <w:webHidden/>
              </w:rPr>
              <w:fldChar w:fldCharType="separate"/>
            </w:r>
            <w:r>
              <w:rPr>
                <w:noProof/>
                <w:webHidden/>
              </w:rPr>
              <w:t>32</w:t>
            </w:r>
            <w:r>
              <w:rPr>
                <w:noProof/>
                <w:webHidden/>
              </w:rPr>
              <w:fldChar w:fldCharType="end"/>
            </w:r>
          </w:hyperlink>
        </w:p>
        <w:p w14:paraId="6B0B2B29" w14:textId="5120249B" w:rsidR="0081628B" w:rsidRDefault="0081628B">
          <w:pPr>
            <w:pStyle w:val="30"/>
            <w:tabs>
              <w:tab w:val="right" w:leader="dot" w:pos="10195"/>
            </w:tabs>
            <w:rPr>
              <w:rFonts w:asciiTheme="minorHAnsi" w:eastAsiaTheme="minorEastAsia" w:hAnsiTheme="minorHAnsi" w:cstheme="minorBidi"/>
              <w:noProof/>
              <w:sz w:val="22"/>
              <w:szCs w:val="22"/>
            </w:rPr>
          </w:pPr>
          <w:hyperlink w:anchor="_Toc140567790" w:history="1">
            <w:r w:rsidRPr="00E251B6">
              <w:rPr>
                <w:rStyle w:val="af1"/>
                <w:noProof/>
              </w:rPr>
              <w:t>3.2.1 Тест Андерсона - Дарлинга</w:t>
            </w:r>
            <w:r>
              <w:rPr>
                <w:noProof/>
                <w:webHidden/>
              </w:rPr>
              <w:tab/>
            </w:r>
            <w:r>
              <w:rPr>
                <w:noProof/>
                <w:webHidden/>
              </w:rPr>
              <w:fldChar w:fldCharType="begin"/>
            </w:r>
            <w:r>
              <w:rPr>
                <w:noProof/>
                <w:webHidden/>
              </w:rPr>
              <w:instrText xml:space="preserve"> PAGEREF _Toc140567790 \h </w:instrText>
            </w:r>
            <w:r>
              <w:rPr>
                <w:noProof/>
                <w:webHidden/>
              </w:rPr>
            </w:r>
            <w:r>
              <w:rPr>
                <w:noProof/>
                <w:webHidden/>
              </w:rPr>
              <w:fldChar w:fldCharType="separate"/>
            </w:r>
            <w:r>
              <w:rPr>
                <w:noProof/>
                <w:webHidden/>
              </w:rPr>
              <w:t>32</w:t>
            </w:r>
            <w:r>
              <w:rPr>
                <w:noProof/>
                <w:webHidden/>
              </w:rPr>
              <w:fldChar w:fldCharType="end"/>
            </w:r>
          </w:hyperlink>
        </w:p>
        <w:p w14:paraId="2683BC3B" w14:textId="1DD94CC4" w:rsidR="0081628B" w:rsidRDefault="0081628B">
          <w:pPr>
            <w:pStyle w:val="30"/>
            <w:tabs>
              <w:tab w:val="right" w:leader="dot" w:pos="10195"/>
            </w:tabs>
            <w:rPr>
              <w:rFonts w:asciiTheme="minorHAnsi" w:eastAsiaTheme="minorEastAsia" w:hAnsiTheme="minorHAnsi" w:cstheme="minorBidi"/>
              <w:noProof/>
              <w:sz w:val="22"/>
              <w:szCs w:val="22"/>
            </w:rPr>
          </w:pPr>
          <w:hyperlink w:anchor="_Toc140567791" w:history="1">
            <w:r w:rsidRPr="00E251B6">
              <w:rPr>
                <w:rStyle w:val="af1"/>
                <w:noProof/>
              </w:rPr>
              <w:t>3.2.2 Тест хи-квадрат</w:t>
            </w:r>
            <w:r>
              <w:rPr>
                <w:noProof/>
                <w:webHidden/>
              </w:rPr>
              <w:tab/>
            </w:r>
            <w:r>
              <w:rPr>
                <w:noProof/>
                <w:webHidden/>
              </w:rPr>
              <w:fldChar w:fldCharType="begin"/>
            </w:r>
            <w:r>
              <w:rPr>
                <w:noProof/>
                <w:webHidden/>
              </w:rPr>
              <w:instrText xml:space="preserve"> PAGEREF _Toc140567791 \h </w:instrText>
            </w:r>
            <w:r>
              <w:rPr>
                <w:noProof/>
                <w:webHidden/>
              </w:rPr>
            </w:r>
            <w:r>
              <w:rPr>
                <w:noProof/>
                <w:webHidden/>
              </w:rPr>
              <w:fldChar w:fldCharType="separate"/>
            </w:r>
            <w:r>
              <w:rPr>
                <w:noProof/>
                <w:webHidden/>
              </w:rPr>
              <w:t>37</w:t>
            </w:r>
            <w:r>
              <w:rPr>
                <w:noProof/>
                <w:webHidden/>
              </w:rPr>
              <w:fldChar w:fldCharType="end"/>
            </w:r>
          </w:hyperlink>
        </w:p>
        <w:p w14:paraId="26D8F27C" w14:textId="0E1DA834" w:rsidR="0081628B" w:rsidRDefault="0081628B">
          <w:pPr>
            <w:pStyle w:val="10"/>
            <w:tabs>
              <w:tab w:val="right" w:leader="dot" w:pos="10195"/>
            </w:tabs>
            <w:rPr>
              <w:rFonts w:asciiTheme="minorHAnsi" w:eastAsiaTheme="minorEastAsia" w:hAnsiTheme="minorHAnsi" w:cstheme="minorBidi"/>
              <w:noProof/>
              <w:sz w:val="22"/>
              <w:szCs w:val="22"/>
            </w:rPr>
          </w:pPr>
          <w:hyperlink w:anchor="_Toc140567792" w:history="1">
            <w:r w:rsidRPr="00E251B6">
              <w:rPr>
                <w:rStyle w:val="af1"/>
                <w:noProof/>
              </w:rPr>
              <w:t>Заключение</w:t>
            </w:r>
            <w:r>
              <w:rPr>
                <w:noProof/>
                <w:webHidden/>
              </w:rPr>
              <w:tab/>
            </w:r>
            <w:r>
              <w:rPr>
                <w:noProof/>
                <w:webHidden/>
              </w:rPr>
              <w:fldChar w:fldCharType="begin"/>
            </w:r>
            <w:r>
              <w:rPr>
                <w:noProof/>
                <w:webHidden/>
              </w:rPr>
              <w:instrText xml:space="preserve"> PAGEREF _Toc140567792 \h </w:instrText>
            </w:r>
            <w:r>
              <w:rPr>
                <w:noProof/>
                <w:webHidden/>
              </w:rPr>
            </w:r>
            <w:r>
              <w:rPr>
                <w:noProof/>
                <w:webHidden/>
              </w:rPr>
              <w:fldChar w:fldCharType="separate"/>
            </w:r>
            <w:r>
              <w:rPr>
                <w:noProof/>
                <w:webHidden/>
              </w:rPr>
              <w:t>40</w:t>
            </w:r>
            <w:r>
              <w:rPr>
                <w:noProof/>
                <w:webHidden/>
              </w:rPr>
              <w:fldChar w:fldCharType="end"/>
            </w:r>
          </w:hyperlink>
        </w:p>
        <w:p w14:paraId="6BDB4AB9" w14:textId="610BF757" w:rsidR="0081628B" w:rsidRDefault="0081628B">
          <w:pPr>
            <w:pStyle w:val="10"/>
            <w:tabs>
              <w:tab w:val="right" w:leader="dot" w:pos="10195"/>
            </w:tabs>
            <w:rPr>
              <w:rFonts w:asciiTheme="minorHAnsi" w:eastAsiaTheme="minorEastAsia" w:hAnsiTheme="minorHAnsi" w:cstheme="minorBidi"/>
              <w:noProof/>
              <w:sz w:val="22"/>
              <w:szCs w:val="22"/>
            </w:rPr>
          </w:pPr>
          <w:hyperlink w:anchor="_Toc140567793" w:history="1">
            <w:r w:rsidRPr="00E251B6">
              <w:rPr>
                <w:rStyle w:val="af1"/>
                <w:noProof/>
              </w:rPr>
              <w:t>Список литературы</w:t>
            </w:r>
            <w:r>
              <w:rPr>
                <w:noProof/>
                <w:webHidden/>
              </w:rPr>
              <w:tab/>
            </w:r>
            <w:r>
              <w:rPr>
                <w:noProof/>
                <w:webHidden/>
              </w:rPr>
              <w:fldChar w:fldCharType="begin"/>
            </w:r>
            <w:r>
              <w:rPr>
                <w:noProof/>
                <w:webHidden/>
              </w:rPr>
              <w:instrText xml:space="preserve"> PAGEREF _Toc140567793 \h </w:instrText>
            </w:r>
            <w:r>
              <w:rPr>
                <w:noProof/>
                <w:webHidden/>
              </w:rPr>
            </w:r>
            <w:r>
              <w:rPr>
                <w:noProof/>
                <w:webHidden/>
              </w:rPr>
              <w:fldChar w:fldCharType="separate"/>
            </w:r>
            <w:r>
              <w:rPr>
                <w:noProof/>
                <w:webHidden/>
              </w:rPr>
              <w:t>40</w:t>
            </w:r>
            <w:r>
              <w:rPr>
                <w:noProof/>
                <w:webHidden/>
              </w:rPr>
              <w:fldChar w:fldCharType="end"/>
            </w:r>
          </w:hyperlink>
        </w:p>
        <w:p w14:paraId="23C6573D" w14:textId="56CE8694" w:rsidR="76DC5A4E" w:rsidRDefault="76DC5A4E" w:rsidP="76DC5A4E">
          <w:pPr>
            <w:pStyle w:val="10"/>
            <w:tabs>
              <w:tab w:val="right" w:leader="dot" w:pos="10200"/>
            </w:tabs>
            <w:rPr>
              <w:rStyle w:val="af1"/>
            </w:rPr>
          </w:pPr>
          <w:r>
            <w:fldChar w:fldCharType="end"/>
          </w:r>
        </w:p>
      </w:sdtContent>
    </w:sdt>
    <w:p w14:paraId="259DB51C" w14:textId="35300DD3" w:rsidR="18CF06AF" w:rsidRDefault="18CF06AF" w:rsidP="18CF06AF">
      <w:r w:rsidRPr="18CF06AF">
        <w:lastRenderedPageBreak/>
        <w:br w:type="page"/>
      </w:r>
    </w:p>
    <w:p w14:paraId="174EA38A" w14:textId="186315C9" w:rsidR="18CF06AF" w:rsidRDefault="18CF06AF" w:rsidP="18CF06AF">
      <w:pPr>
        <w:pStyle w:val="1"/>
      </w:pPr>
      <w:bookmarkStart w:id="1" w:name="_Toc140567768"/>
      <w:r>
        <w:lastRenderedPageBreak/>
        <w:t xml:space="preserve">1. </w:t>
      </w:r>
      <w:r w:rsidR="2A1CADDE">
        <w:t>Введение</w:t>
      </w:r>
      <w:bookmarkEnd w:id="1"/>
    </w:p>
    <w:p w14:paraId="59900B46" w14:textId="675B424A" w:rsidR="6943EEAF" w:rsidRDefault="6943EEAF" w:rsidP="18CF06AF">
      <w:pPr>
        <w:pStyle w:val="2"/>
      </w:pPr>
      <w:bookmarkStart w:id="2" w:name="_Toc140567769"/>
      <w:r w:rsidRPr="76DC5A4E">
        <w:t>Цели:</w:t>
      </w:r>
      <w:bookmarkEnd w:id="2"/>
    </w:p>
    <w:p w14:paraId="27693D23" w14:textId="2D18104A" w:rsidR="53A909F0" w:rsidRDefault="53A909F0" w:rsidP="18CF06AF">
      <w:pPr>
        <w:pStyle w:val="a8"/>
        <w:numPr>
          <w:ilvl w:val="0"/>
          <w:numId w:val="9"/>
        </w:numPr>
      </w:pPr>
      <w:r w:rsidRPr="18CF06AF">
        <w:rPr>
          <w:color w:val="000000" w:themeColor="text1"/>
        </w:rPr>
        <w:t>Получение данных</w:t>
      </w:r>
    </w:p>
    <w:p w14:paraId="76F54563" w14:textId="38CABE5A" w:rsidR="53A909F0" w:rsidRDefault="53A909F0" w:rsidP="18CF06AF">
      <w:pPr>
        <w:pStyle w:val="a8"/>
        <w:numPr>
          <w:ilvl w:val="0"/>
          <w:numId w:val="9"/>
        </w:numPr>
      </w:pPr>
      <w:r w:rsidRPr="18CF06AF">
        <w:t>Очистка данных</w:t>
      </w:r>
    </w:p>
    <w:p w14:paraId="0CB54F1C" w14:textId="1A030C45" w:rsidR="53A909F0" w:rsidRDefault="53A909F0" w:rsidP="18CF06AF">
      <w:pPr>
        <w:pStyle w:val="a8"/>
        <w:numPr>
          <w:ilvl w:val="0"/>
          <w:numId w:val="9"/>
        </w:numPr>
      </w:pPr>
      <w:r w:rsidRPr="18CF06AF">
        <w:t>Составление выборки для анализа</w:t>
      </w:r>
    </w:p>
    <w:p w14:paraId="7E35AE01" w14:textId="70613CE7" w:rsidR="53A909F0" w:rsidRDefault="53A909F0" w:rsidP="18CF06AF">
      <w:pPr>
        <w:pStyle w:val="a8"/>
        <w:numPr>
          <w:ilvl w:val="0"/>
          <w:numId w:val="9"/>
        </w:numPr>
      </w:pPr>
      <w:r w:rsidRPr="18CF06AF">
        <w:t>Обработка и анализ выборки</w:t>
      </w:r>
    </w:p>
    <w:p w14:paraId="63077760" w14:textId="35831C17" w:rsidR="6943EEAF" w:rsidRDefault="6943EEAF" w:rsidP="18CF06AF">
      <w:pPr>
        <w:pStyle w:val="2"/>
      </w:pPr>
      <w:bookmarkStart w:id="3" w:name="_Toc140567770"/>
      <w:r w:rsidRPr="76DC5A4E">
        <w:t>Задачи:</w:t>
      </w:r>
      <w:bookmarkEnd w:id="3"/>
    </w:p>
    <w:p w14:paraId="2FF65D22" w14:textId="0A3CE456" w:rsidR="124DEF22" w:rsidRDefault="124DEF22" w:rsidP="18CF06AF">
      <w:pPr>
        <w:pStyle w:val="a8"/>
        <w:numPr>
          <w:ilvl w:val="0"/>
          <w:numId w:val="8"/>
        </w:numPr>
        <w:rPr>
          <w:color w:val="000000" w:themeColor="text1"/>
        </w:rPr>
      </w:pPr>
      <w:r w:rsidRPr="18CF06AF">
        <w:rPr>
          <w:color w:val="000000" w:themeColor="text1"/>
        </w:rPr>
        <w:t xml:space="preserve">Чтение данных из </w:t>
      </w:r>
      <w:r w:rsidRPr="18CF06AF">
        <w:rPr>
          <w:color w:val="000000" w:themeColor="text1"/>
          <w:lang w:val="en-US"/>
        </w:rPr>
        <w:t>csv</w:t>
      </w:r>
      <w:r w:rsidRPr="18CF06AF">
        <w:rPr>
          <w:color w:val="000000" w:themeColor="text1"/>
        </w:rPr>
        <w:t xml:space="preserve"> файла </w:t>
      </w:r>
    </w:p>
    <w:p w14:paraId="4A9FF142" w14:textId="79DFDD6E" w:rsidR="124DEF22" w:rsidRDefault="124DEF22" w:rsidP="18CF06AF">
      <w:pPr>
        <w:pStyle w:val="a8"/>
        <w:numPr>
          <w:ilvl w:val="0"/>
          <w:numId w:val="8"/>
        </w:numPr>
        <w:rPr>
          <w:color w:val="000000" w:themeColor="text1"/>
        </w:rPr>
      </w:pPr>
      <w:r w:rsidRPr="18CF06AF">
        <w:rPr>
          <w:color w:val="000000" w:themeColor="text1"/>
        </w:rPr>
        <w:t>Предобработка полученных данных</w:t>
      </w:r>
    </w:p>
    <w:p w14:paraId="3781A7D5" w14:textId="0B8B4A3E" w:rsidR="124DEF22" w:rsidRDefault="124DEF22" w:rsidP="18CF06AF">
      <w:pPr>
        <w:pStyle w:val="a8"/>
        <w:numPr>
          <w:ilvl w:val="0"/>
          <w:numId w:val="8"/>
        </w:numPr>
        <w:rPr>
          <w:color w:val="000000" w:themeColor="text1"/>
        </w:rPr>
      </w:pPr>
      <w:r w:rsidRPr="18CF06AF">
        <w:rPr>
          <w:color w:val="000000" w:themeColor="text1"/>
        </w:rPr>
        <w:t>Создание описательной статистики</w:t>
      </w:r>
    </w:p>
    <w:p w14:paraId="1DA7BF8E" w14:textId="115BAA1A" w:rsidR="124DEF22" w:rsidRDefault="124DEF22" w:rsidP="18CF06AF">
      <w:pPr>
        <w:pStyle w:val="a8"/>
        <w:numPr>
          <w:ilvl w:val="0"/>
          <w:numId w:val="8"/>
        </w:numPr>
        <w:rPr>
          <w:color w:val="000000" w:themeColor="text1"/>
        </w:rPr>
      </w:pPr>
      <w:r w:rsidRPr="76DC5A4E">
        <w:rPr>
          <w:color w:val="000000" w:themeColor="text1"/>
        </w:rPr>
        <w:t>Визуализация данных</w:t>
      </w:r>
    </w:p>
    <w:p w14:paraId="64CFFD26" w14:textId="17106B16" w:rsidR="5EB286D8" w:rsidRDefault="5EB286D8" w:rsidP="76DC5A4E">
      <w:pPr>
        <w:pStyle w:val="a8"/>
        <w:numPr>
          <w:ilvl w:val="0"/>
          <w:numId w:val="8"/>
        </w:numPr>
        <w:rPr>
          <w:color w:val="000000" w:themeColor="text1"/>
        </w:rPr>
      </w:pPr>
      <w:r w:rsidRPr="76DC5A4E">
        <w:rPr>
          <w:color w:val="000000" w:themeColor="text1"/>
        </w:rPr>
        <w:t>Проведение тестов для анализа данных</w:t>
      </w:r>
    </w:p>
    <w:p w14:paraId="01DBDBE7" w14:textId="4ED6B644" w:rsidR="124DEF22" w:rsidRDefault="124DEF22" w:rsidP="18CF06AF">
      <w:pPr>
        <w:spacing w:line="240" w:lineRule="auto"/>
        <w:rPr>
          <w:color w:val="000000" w:themeColor="text1"/>
        </w:rPr>
      </w:pPr>
      <w:r w:rsidRPr="18CF06AF">
        <w:rPr>
          <w:b/>
          <w:bCs/>
          <w:color w:val="000000" w:themeColor="text1"/>
        </w:rPr>
        <w:t>Используемые библиотеки:</w:t>
      </w:r>
    </w:p>
    <w:p w14:paraId="7AD4E3FE" w14:textId="1A1AFF25" w:rsidR="124DEF22" w:rsidRDefault="124DEF22" w:rsidP="18CF06AF">
      <w:pPr>
        <w:spacing w:line="240" w:lineRule="auto"/>
        <w:rPr>
          <w:color w:val="000000" w:themeColor="text1"/>
        </w:rPr>
      </w:pPr>
      <w:proofErr w:type="spellStart"/>
      <w:r w:rsidRPr="18CF06AF">
        <w:rPr>
          <w:color w:val="000000" w:themeColor="text1"/>
        </w:rPr>
        <w:t>pandas</w:t>
      </w:r>
      <w:proofErr w:type="spellEnd"/>
      <w:r w:rsidRPr="18CF06AF">
        <w:rPr>
          <w:color w:val="000000" w:themeColor="text1"/>
        </w:rPr>
        <w:t xml:space="preserve"> - добыча информации, обработка и анализ</w:t>
      </w:r>
    </w:p>
    <w:p w14:paraId="74C5EA02" w14:textId="0953EE58" w:rsidR="124DEF22" w:rsidRDefault="124DEF22" w:rsidP="18CF06AF">
      <w:pPr>
        <w:spacing w:line="240" w:lineRule="auto"/>
        <w:rPr>
          <w:color w:val="000000" w:themeColor="text1"/>
        </w:rPr>
      </w:pPr>
      <w:proofErr w:type="spellStart"/>
      <w:r w:rsidRPr="18CF06AF">
        <w:rPr>
          <w:color w:val="000000" w:themeColor="text1"/>
        </w:rPr>
        <w:t>matplotlib</w:t>
      </w:r>
      <w:proofErr w:type="spellEnd"/>
      <w:r w:rsidRPr="18CF06AF">
        <w:rPr>
          <w:color w:val="000000" w:themeColor="text1"/>
        </w:rPr>
        <w:t xml:space="preserve">, </w:t>
      </w:r>
      <w:proofErr w:type="spellStart"/>
      <w:r w:rsidRPr="18CF06AF">
        <w:rPr>
          <w:color w:val="000000" w:themeColor="text1"/>
        </w:rPr>
        <w:t>seaborn</w:t>
      </w:r>
      <w:proofErr w:type="spellEnd"/>
      <w:r w:rsidRPr="18CF06AF">
        <w:rPr>
          <w:color w:val="000000" w:themeColor="text1"/>
        </w:rPr>
        <w:t xml:space="preserve"> - построение геометрической интерпретации </w:t>
      </w:r>
    </w:p>
    <w:p w14:paraId="2C89C669" w14:textId="725B001B" w:rsidR="124DEF22" w:rsidRDefault="124DEF22" w:rsidP="18CF06AF">
      <w:pPr>
        <w:spacing w:line="240" w:lineRule="auto"/>
        <w:rPr>
          <w:color w:val="000000" w:themeColor="text1"/>
        </w:rPr>
      </w:pPr>
      <w:proofErr w:type="spellStart"/>
      <w:r w:rsidRPr="18CF06AF">
        <w:rPr>
          <w:color w:val="000000" w:themeColor="text1"/>
        </w:rPr>
        <w:t>numpy</w:t>
      </w:r>
      <w:proofErr w:type="spellEnd"/>
      <w:r w:rsidRPr="18CF06AF">
        <w:rPr>
          <w:color w:val="000000" w:themeColor="text1"/>
        </w:rPr>
        <w:t xml:space="preserve">, </w:t>
      </w:r>
      <w:proofErr w:type="spellStart"/>
      <w:r w:rsidRPr="18CF06AF">
        <w:rPr>
          <w:color w:val="000000" w:themeColor="text1"/>
        </w:rPr>
        <w:t>scipy</w:t>
      </w:r>
      <w:proofErr w:type="spellEnd"/>
      <w:r w:rsidRPr="18CF06AF">
        <w:rPr>
          <w:color w:val="000000" w:themeColor="text1"/>
        </w:rPr>
        <w:t xml:space="preserve"> - выполнение математических вычислений</w:t>
      </w:r>
    </w:p>
    <w:p w14:paraId="203DC66C" w14:textId="5CA401AC" w:rsidR="124DEF22" w:rsidRDefault="124DEF22" w:rsidP="18CF06AF">
      <w:pPr>
        <w:spacing w:line="240" w:lineRule="auto"/>
        <w:rPr>
          <w:color w:val="000000" w:themeColor="text1"/>
        </w:rPr>
      </w:pPr>
      <w:r w:rsidRPr="18CF06AF">
        <w:rPr>
          <w:b/>
          <w:bCs/>
          <w:color w:val="000000" w:themeColor="text1"/>
        </w:rPr>
        <w:t>Используемый язык программирования:</w:t>
      </w:r>
      <w:r w:rsidRPr="18CF06AF">
        <w:rPr>
          <w:color w:val="000000" w:themeColor="text1"/>
        </w:rPr>
        <w:t xml:space="preserve"> </w:t>
      </w:r>
      <w:r w:rsidRPr="18CF06AF">
        <w:rPr>
          <w:color w:val="000000" w:themeColor="text1"/>
          <w:lang w:val="en-US"/>
        </w:rPr>
        <w:t>python</w:t>
      </w:r>
      <w:r w:rsidRPr="18CF06AF">
        <w:rPr>
          <w:color w:val="000000" w:themeColor="text1"/>
        </w:rPr>
        <w:t xml:space="preserve"> 3.9.13</w:t>
      </w:r>
    </w:p>
    <w:p w14:paraId="7FCDABB2" w14:textId="0033942F" w:rsidR="124DEF22" w:rsidRDefault="124DEF22" w:rsidP="18CF06AF">
      <w:pPr>
        <w:spacing w:line="240" w:lineRule="auto"/>
        <w:rPr>
          <w:color w:val="000000" w:themeColor="text1"/>
        </w:rPr>
      </w:pPr>
      <w:r w:rsidRPr="18CF06AF">
        <w:rPr>
          <w:b/>
          <w:bCs/>
          <w:color w:val="000000" w:themeColor="text1"/>
        </w:rPr>
        <w:t>Среда разработки:</w:t>
      </w:r>
      <w:r w:rsidRPr="18CF06AF">
        <w:rPr>
          <w:color w:val="000000" w:themeColor="text1"/>
        </w:rPr>
        <w:t xml:space="preserve"> </w:t>
      </w:r>
      <w:proofErr w:type="spellStart"/>
      <w:r w:rsidRPr="18CF06AF">
        <w:rPr>
          <w:color w:val="000000" w:themeColor="text1"/>
        </w:rPr>
        <w:t>Jupyter</w:t>
      </w:r>
      <w:proofErr w:type="spellEnd"/>
      <w:r w:rsidRPr="18CF06AF">
        <w:rPr>
          <w:color w:val="000000" w:themeColor="text1"/>
        </w:rPr>
        <w:t xml:space="preserve"> </w:t>
      </w:r>
      <w:proofErr w:type="spellStart"/>
      <w:r w:rsidRPr="18CF06AF">
        <w:rPr>
          <w:color w:val="000000" w:themeColor="text1"/>
        </w:rPr>
        <w:t>Notebook</w:t>
      </w:r>
      <w:proofErr w:type="spellEnd"/>
    </w:p>
    <w:p w14:paraId="516A9A57" w14:textId="7461B4E5" w:rsidR="18CF06AF" w:rsidRDefault="18CF06AF" w:rsidP="18CF06AF"/>
    <w:p w14:paraId="15589B82" w14:textId="4AB42C4B" w:rsidR="18CF06AF" w:rsidRDefault="18CF06AF" w:rsidP="18CF06AF">
      <w:r w:rsidRPr="18CF06AF">
        <w:br w:type="page"/>
      </w:r>
    </w:p>
    <w:p w14:paraId="4710C3EE" w14:textId="25771891" w:rsidR="6943EEAF" w:rsidRDefault="6943EEAF" w:rsidP="18CF06AF">
      <w:pPr>
        <w:pStyle w:val="1"/>
      </w:pPr>
      <w:bookmarkStart w:id="4" w:name="_Toc140567771"/>
      <w:r w:rsidRPr="76DC5A4E">
        <w:lastRenderedPageBreak/>
        <w:t>2. Предварительная обработка данных</w:t>
      </w:r>
      <w:bookmarkEnd w:id="4"/>
    </w:p>
    <w:p w14:paraId="1AC9C02A" w14:textId="69A6A7AA" w:rsidR="18CF06AF" w:rsidRDefault="18CF06AF" w:rsidP="18CF06AF"/>
    <w:p w14:paraId="72986C4C" w14:textId="46F94CD6" w:rsidR="4D0C086C" w:rsidRDefault="4D0C086C" w:rsidP="18CF06AF">
      <w:pPr>
        <w:pStyle w:val="2"/>
      </w:pPr>
      <w:bookmarkStart w:id="5" w:name="_Toc140567772"/>
      <w:r w:rsidRPr="76DC5A4E">
        <w:t>2.1. Первичная визуализация данных</w:t>
      </w:r>
      <w:bookmarkEnd w:id="5"/>
    </w:p>
    <w:p w14:paraId="67F0C711" w14:textId="76445618" w:rsidR="18CF06AF" w:rsidRDefault="18CF06AF" w:rsidP="18CF06AF"/>
    <w:p w14:paraId="22AE477B" w14:textId="45F0A5F3" w:rsidR="42BEA41C" w:rsidRDefault="42BEA41C" w:rsidP="18CF06AF">
      <w:pPr>
        <w:ind w:firstLine="720"/>
      </w:pPr>
      <w:proofErr w:type="spellStart"/>
      <w:proofErr w:type="gramStart"/>
      <w:r w:rsidRPr="18CF06AF">
        <w:t>Датасет</w:t>
      </w:r>
      <w:proofErr w:type="spellEnd"/>
      <w:r w:rsidRPr="18CF06AF">
        <w:t xml:space="preserve"> ”Титаник</w:t>
      </w:r>
      <w:proofErr w:type="gramEnd"/>
      <w:r w:rsidRPr="18CF06AF">
        <w:t>” состоит из 11 столбцов, не считая порядкового номера. Все они названы на анг</w:t>
      </w:r>
      <w:r w:rsidR="0DB7589F" w:rsidRPr="18CF06AF">
        <w:t>лийском</w:t>
      </w:r>
      <w:r w:rsidRPr="18CF06AF">
        <w:t xml:space="preserve"> языке, поэтому для удобства восприятия переведё</w:t>
      </w:r>
      <w:r w:rsidR="1FD7E2DC" w:rsidRPr="18CF06AF">
        <w:t>м их и сократим названия, для удобства использования.</w:t>
      </w:r>
    </w:p>
    <w:p w14:paraId="6DCFC488" w14:textId="6A6C4BE7" w:rsidR="11CBAD65" w:rsidRDefault="11CBAD65" w:rsidP="18CF06AF">
      <w:pPr>
        <w:jc w:val="center"/>
      </w:pPr>
      <w:r>
        <w:rPr>
          <w:noProof/>
        </w:rPr>
        <w:drawing>
          <wp:inline distT="0" distB="0" distL="0" distR="0" wp14:anchorId="18B87F72" wp14:editId="2E3EC7C2">
            <wp:extent cx="6502978" cy="2831505"/>
            <wp:effectExtent l="0" t="0" r="0" b="0"/>
            <wp:docPr id="819979697" name="Рисунок 819979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6502978" cy="2831505"/>
                    </a:xfrm>
                    <a:prstGeom prst="rect">
                      <a:avLst/>
                    </a:prstGeom>
                  </pic:spPr>
                </pic:pic>
              </a:graphicData>
            </a:graphic>
          </wp:inline>
        </w:drawing>
      </w:r>
      <w:r w:rsidR="140B29D1">
        <w:t>Р</w:t>
      </w:r>
      <w:r w:rsidR="736BD583">
        <w:t>ис. 1</w:t>
      </w:r>
      <w:r w:rsidR="0263FD0B">
        <w:t xml:space="preserve"> обзор </w:t>
      </w:r>
      <w:proofErr w:type="spellStart"/>
      <w:r w:rsidR="0263FD0B">
        <w:t>датасета</w:t>
      </w:r>
      <w:proofErr w:type="spellEnd"/>
    </w:p>
    <w:p w14:paraId="715F5674" w14:textId="15776D2E" w:rsidR="5F7AD1CE" w:rsidRDefault="5F7AD1CE" w:rsidP="18CF06AF">
      <w:pPr>
        <w:jc w:val="center"/>
      </w:pPr>
      <w:r>
        <w:t xml:space="preserve">При помощи встроенных в библиотеку </w:t>
      </w:r>
      <w:proofErr w:type="spellStart"/>
      <w:r>
        <w:t>pandas</w:t>
      </w:r>
      <w:proofErr w:type="spellEnd"/>
      <w:r>
        <w:t xml:space="preserve"> инструментов проведём общий анализ всех столбцов </w:t>
      </w:r>
      <w:proofErr w:type="spellStart"/>
      <w:r>
        <w:t>датасета</w:t>
      </w:r>
      <w:proofErr w:type="spellEnd"/>
      <w:r>
        <w:t>.</w:t>
      </w:r>
      <w:r>
        <w:br/>
      </w:r>
      <w:r w:rsidR="6DE3B83E">
        <w:rPr>
          <w:noProof/>
        </w:rPr>
        <w:drawing>
          <wp:inline distT="0" distB="0" distL="0" distR="0" wp14:anchorId="06767481" wp14:editId="0C5B6426">
            <wp:extent cx="6540804" cy="2071255"/>
            <wp:effectExtent l="0" t="0" r="0" b="0"/>
            <wp:docPr id="1518548328" name="Рисунок 1518548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540804" cy="2071255"/>
                    </a:xfrm>
                    <a:prstGeom prst="rect">
                      <a:avLst/>
                    </a:prstGeom>
                  </pic:spPr>
                </pic:pic>
              </a:graphicData>
            </a:graphic>
          </wp:inline>
        </w:drawing>
      </w:r>
      <w:r w:rsidR="34A2E823">
        <w:t>Р</w:t>
      </w:r>
      <w:r w:rsidR="0E3D6E2C">
        <w:t>ис. 2</w:t>
      </w:r>
      <w:r w:rsidR="34D5B7EE">
        <w:t xml:space="preserve"> общая статистика </w:t>
      </w:r>
      <w:proofErr w:type="spellStart"/>
      <w:r w:rsidR="34D5B7EE">
        <w:t>датасета</w:t>
      </w:r>
      <w:proofErr w:type="spellEnd"/>
      <w:r w:rsidR="34D5B7EE">
        <w:t xml:space="preserve"> по столб</w:t>
      </w:r>
      <w:r w:rsidR="15492968">
        <w:t>ц</w:t>
      </w:r>
      <w:r w:rsidR="34D5B7EE">
        <w:t>ам</w:t>
      </w:r>
    </w:p>
    <w:p w14:paraId="0D51FA44" w14:textId="18EFFF6F" w:rsidR="30BC46C0" w:rsidRDefault="30BC46C0" w:rsidP="18CF06AF">
      <w:r>
        <w:lastRenderedPageBreak/>
        <w:t>Из описательно статистики видно, что в столбц</w:t>
      </w:r>
      <w:r w:rsidR="3FDE87E1">
        <w:t>е “Возраст”, в отличии от остальных, среднее близко к медиане, что может говорить о, например, симметричном или даже нормальном распределении, требуется даль</w:t>
      </w:r>
      <w:r w:rsidR="2B79F520">
        <w:t>нейшая проверка.</w:t>
      </w:r>
    </w:p>
    <w:p w14:paraId="2F0D9A6F" w14:textId="7455CEE6" w:rsidR="6DE3B83E" w:rsidRDefault="6DE3B83E" w:rsidP="18CF06AF">
      <w:r>
        <w:rPr>
          <w:noProof/>
        </w:rPr>
        <w:drawing>
          <wp:inline distT="0" distB="0" distL="0" distR="0" wp14:anchorId="6DCF20BE" wp14:editId="11AB902B">
            <wp:extent cx="4572000" cy="3543300"/>
            <wp:effectExtent l="0" t="0" r="0" b="0"/>
            <wp:docPr id="1557454083" name="Рисунок 1557454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543300"/>
                    </a:xfrm>
                    <a:prstGeom prst="rect">
                      <a:avLst/>
                    </a:prstGeom>
                  </pic:spPr>
                </pic:pic>
              </a:graphicData>
            </a:graphic>
          </wp:inline>
        </w:drawing>
      </w:r>
    </w:p>
    <w:p w14:paraId="50F6DFFA" w14:textId="377F5E43" w:rsidR="3B5861F8" w:rsidRDefault="3B5861F8" w:rsidP="18CF06AF">
      <w:pPr>
        <w:jc w:val="center"/>
      </w:pPr>
      <w:r>
        <w:t>Р</w:t>
      </w:r>
      <w:r w:rsidR="669512E2">
        <w:t>ис. 3</w:t>
      </w:r>
      <w:r w:rsidR="428A80B0">
        <w:t xml:space="preserve"> подробная информация о каждом столбце</w:t>
      </w:r>
    </w:p>
    <w:p w14:paraId="67E489D5" w14:textId="46C131BE" w:rsidR="1E066EF1" w:rsidRDefault="1E066EF1" w:rsidP="18CF06AF">
      <w:r>
        <w:t>Проверим таблицу на наличие повторяющихся записей</w:t>
      </w:r>
    </w:p>
    <w:p w14:paraId="0CA4643C" w14:textId="783BE39C" w:rsidR="1E066EF1" w:rsidRDefault="1E066EF1" w:rsidP="18CF06AF">
      <w:pPr>
        <w:jc w:val="center"/>
      </w:pPr>
      <w:r>
        <w:rPr>
          <w:noProof/>
        </w:rPr>
        <w:drawing>
          <wp:inline distT="0" distB="0" distL="0" distR="0" wp14:anchorId="0DCAC055" wp14:editId="621485F2">
            <wp:extent cx="6446438" cy="2054802"/>
            <wp:effectExtent l="0" t="0" r="0" b="0"/>
            <wp:docPr id="1491117027" name="Рисунок 1491117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446438" cy="2054802"/>
                    </a:xfrm>
                    <a:prstGeom prst="rect">
                      <a:avLst/>
                    </a:prstGeom>
                  </pic:spPr>
                </pic:pic>
              </a:graphicData>
            </a:graphic>
          </wp:inline>
        </w:drawing>
      </w:r>
      <w:r w:rsidR="2A093B6F">
        <w:t>Р</w:t>
      </w:r>
      <w:r w:rsidR="3210BAB5">
        <w:t>ис. 4</w:t>
      </w:r>
    </w:p>
    <w:p w14:paraId="0D725B0E" w14:textId="1F15E296" w:rsidR="5644BDBE" w:rsidRDefault="5644BDBE" w:rsidP="18CF06AF">
      <w:r>
        <w:t>Проверим пропущенные или некорректные данные</w:t>
      </w:r>
      <w:r>
        <w:br/>
      </w:r>
      <w:r w:rsidR="68F44EC8">
        <w:rPr>
          <w:noProof/>
        </w:rPr>
        <w:drawing>
          <wp:inline distT="0" distB="0" distL="0" distR="0" wp14:anchorId="10939B66" wp14:editId="1EBBE424">
            <wp:extent cx="6286500" cy="641747"/>
            <wp:effectExtent l="0" t="0" r="0" b="0"/>
            <wp:docPr id="1896277429" name="Рисунок 1896277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286500" cy="641747"/>
                    </a:xfrm>
                    <a:prstGeom prst="rect">
                      <a:avLst/>
                    </a:prstGeom>
                  </pic:spPr>
                </pic:pic>
              </a:graphicData>
            </a:graphic>
          </wp:inline>
        </w:drawing>
      </w:r>
    </w:p>
    <w:p w14:paraId="690E4653" w14:textId="0921AAF2" w:rsidR="22D14FDB" w:rsidRDefault="22D14FDB" w:rsidP="18CF06AF">
      <w:pPr>
        <w:jc w:val="center"/>
      </w:pPr>
      <w:r>
        <w:t>Р</w:t>
      </w:r>
      <w:r w:rsidR="3DDCEAD5">
        <w:t>ис. 5</w:t>
      </w:r>
    </w:p>
    <w:p w14:paraId="3CF6FB1C" w14:textId="25C0D01C" w:rsidR="0FFA397A" w:rsidRDefault="0FFA397A" w:rsidP="18CF06AF">
      <w:r>
        <w:lastRenderedPageBreak/>
        <w:t>Красный означает пропущенные записи, зелёный - непропущенные.</w:t>
      </w:r>
    </w:p>
    <w:p w14:paraId="3899AF7E" w14:textId="2FA7487F" w:rsidR="0FFA397A" w:rsidRDefault="0FFA397A" w:rsidP="18CF06AF">
      <w:r>
        <w:t>Видно, что в столбцах “Возраст”, “Порт посадки” и особенно “Каюта” пропущены данные.</w:t>
      </w:r>
    </w:p>
    <w:p w14:paraId="296ED6DF" w14:textId="5E00A4D2" w:rsidR="18CF06AF" w:rsidRDefault="18CF06AF" w:rsidP="18CF06AF"/>
    <w:p w14:paraId="4A6C1299" w14:textId="4A036725" w:rsidR="450C59A2" w:rsidRDefault="450C59A2" w:rsidP="18CF06AF">
      <w:r>
        <w:rPr>
          <w:noProof/>
        </w:rPr>
        <w:drawing>
          <wp:inline distT="0" distB="0" distL="0" distR="0" wp14:anchorId="386E8D59" wp14:editId="65556361">
            <wp:extent cx="3475236" cy="3952875"/>
            <wp:effectExtent l="0" t="0" r="0" b="0"/>
            <wp:docPr id="110543932" name="Рисунок 110543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475236" cy="3952875"/>
                    </a:xfrm>
                    <a:prstGeom prst="rect">
                      <a:avLst/>
                    </a:prstGeom>
                  </pic:spPr>
                </pic:pic>
              </a:graphicData>
            </a:graphic>
          </wp:inline>
        </w:drawing>
      </w:r>
    </w:p>
    <w:p w14:paraId="0AAE7CB2" w14:textId="137E47B8" w:rsidR="5E060EDC" w:rsidRDefault="5E060EDC" w:rsidP="18CF06AF">
      <w:pPr>
        <w:jc w:val="center"/>
      </w:pPr>
      <w:r>
        <w:t>Р</w:t>
      </w:r>
      <w:r w:rsidR="4675A783">
        <w:t>ис. 6</w:t>
      </w:r>
      <w:r w:rsidR="2F5A8518">
        <w:t xml:space="preserve"> карта пропущенных данных</w:t>
      </w:r>
    </w:p>
    <w:p w14:paraId="3F36A613" w14:textId="7C7AFD90" w:rsidR="1660CFDE" w:rsidRDefault="1660CFDE" w:rsidP="18CF06AF">
      <w:r>
        <w:t>Проверка на наличие некорректных данных</w:t>
      </w:r>
      <w:r>
        <w:br/>
      </w:r>
      <w:r w:rsidR="1FBDDC9B">
        <w:rPr>
          <w:noProof/>
        </w:rPr>
        <w:drawing>
          <wp:inline distT="0" distB="0" distL="0" distR="0" wp14:anchorId="51D04726" wp14:editId="6BBDFDCC">
            <wp:extent cx="4731860" cy="1537854"/>
            <wp:effectExtent l="0" t="0" r="0" b="0"/>
            <wp:docPr id="419238670" name="Рисунок 419238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731860" cy="1537854"/>
                    </a:xfrm>
                    <a:prstGeom prst="rect">
                      <a:avLst/>
                    </a:prstGeom>
                  </pic:spPr>
                </pic:pic>
              </a:graphicData>
            </a:graphic>
          </wp:inline>
        </w:drawing>
      </w:r>
    </w:p>
    <w:p w14:paraId="68A43B76" w14:textId="63B1E8C4" w:rsidR="42513811" w:rsidRDefault="42513811" w:rsidP="18CF06AF">
      <w:pPr>
        <w:jc w:val="center"/>
      </w:pPr>
      <w:r>
        <w:t>Рис. 7</w:t>
      </w:r>
    </w:p>
    <w:p w14:paraId="6BA60060" w14:textId="6829B45E" w:rsidR="1326681F" w:rsidRDefault="1326681F" w:rsidP="18CF06AF">
      <w:r>
        <w:rPr>
          <w:noProof/>
        </w:rPr>
        <w:lastRenderedPageBreak/>
        <w:drawing>
          <wp:inline distT="0" distB="0" distL="0" distR="0" wp14:anchorId="3F260258" wp14:editId="21DDCEC3">
            <wp:extent cx="4722668" cy="1244487"/>
            <wp:effectExtent l="0" t="0" r="0" b="0"/>
            <wp:docPr id="761288658" name="Рисунок 761288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722668" cy="1244487"/>
                    </a:xfrm>
                    <a:prstGeom prst="rect">
                      <a:avLst/>
                    </a:prstGeom>
                  </pic:spPr>
                </pic:pic>
              </a:graphicData>
            </a:graphic>
          </wp:inline>
        </w:drawing>
      </w:r>
    </w:p>
    <w:p w14:paraId="663C6D7F" w14:textId="4D654C7D" w:rsidR="288D85FA" w:rsidRDefault="288D85FA" w:rsidP="18CF06AF">
      <w:pPr>
        <w:jc w:val="center"/>
      </w:pPr>
      <w:r>
        <w:t>Рис. 8</w:t>
      </w:r>
    </w:p>
    <w:p w14:paraId="19F64A5C" w14:textId="15D7667E" w:rsidR="29673E37" w:rsidRDefault="29673E37" w:rsidP="18CF06AF">
      <w:r>
        <w:t>Проверка показало, что некорректные, а в случае числовых показателей - отрицательные, данные отсутствуют.</w:t>
      </w:r>
      <w:r>
        <w:br/>
      </w:r>
    </w:p>
    <w:p w14:paraId="3420CAC0" w14:textId="54B0E6F3" w:rsidR="1C34FB06" w:rsidRDefault="1C34FB06" w:rsidP="18CF06AF">
      <w:r>
        <w:rPr>
          <w:noProof/>
        </w:rPr>
        <w:drawing>
          <wp:inline distT="0" distB="0" distL="0" distR="0" wp14:anchorId="057C885B" wp14:editId="2AFA8920">
            <wp:extent cx="4010025" cy="2105025"/>
            <wp:effectExtent l="0" t="0" r="0" b="0"/>
            <wp:docPr id="1494506723" name="Рисунок 1494506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010025" cy="2105025"/>
                    </a:xfrm>
                    <a:prstGeom prst="rect">
                      <a:avLst/>
                    </a:prstGeom>
                  </pic:spPr>
                </pic:pic>
              </a:graphicData>
            </a:graphic>
          </wp:inline>
        </w:drawing>
      </w:r>
    </w:p>
    <w:p w14:paraId="39608A35" w14:textId="0D254578" w:rsidR="47E86EB3" w:rsidRDefault="47E86EB3" w:rsidP="18CF06AF">
      <w:pPr>
        <w:jc w:val="center"/>
      </w:pPr>
      <w:r>
        <w:t>Рис. 9</w:t>
      </w:r>
    </w:p>
    <w:p w14:paraId="5DDDE103" w14:textId="0C936184" w:rsidR="1C34FB06" w:rsidRDefault="1C34FB06" w:rsidP="18CF06AF">
      <w:r>
        <w:t>В случае с незначащими данными (</w:t>
      </w:r>
      <w:proofErr w:type="spellStart"/>
      <w:r>
        <w:t>NaN</w:t>
      </w:r>
      <w:proofErr w:type="spellEnd"/>
      <w:r>
        <w:t>) - численные показатели соответствуют графическим.</w:t>
      </w:r>
    </w:p>
    <w:p w14:paraId="4DBB935A" w14:textId="27623671" w:rsidR="18CF06AF" w:rsidRDefault="18CF06AF">
      <w:r>
        <w:br w:type="page"/>
      </w:r>
    </w:p>
    <w:p w14:paraId="4F0915E2" w14:textId="1AB23F5F" w:rsidR="3B484F28" w:rsidRDefault="4355E702" w:rsidP="18CF06AF">
      <w:pPr>
        <w:pStyle w:val="3"/>
      </w:pPr>
      <w:bookmarkStart w:id="6" w:name="_Toc140567773"/>
      <w:r>
        <w:lastRenderedPageBreak/>
        <w:t xml:space="preserve">2.1.1 </w:t>
      </w:r>
      <w:r w:rsidR="3B484F28">
        <w:t>Анализ числовых показателей</w:t>
      </w:r>
      <w:bookmarkEnd w:id="6"/>
    </w:p>
    <w:p w14:paraId="433BA3A9" w14:textId="57073678" w:rsidR="44B212A5" w:rsidRDefault="44B212A5" w:rsidP="18CF06AF">
      <w:r>
        <w:rPr>
          <w:noProof/>
        </w:rPr>
        <w:drawing>
          <wp:inline distT="0" distB="0" distL="0" distR="0" wp14:anchorId="18DD65AE" wp14:editId="4EB01DCF">
            <wp:extent cx="2066474" cy="1833995"/>
            <wp:effectExtent l="0" t="0" r="0" b="0"/>
            <wp:docPr id="1845032250" name="Рисунок 184503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66474" cy="1833995"/>
                    </a:xfrm>
                    <a:prstGeom prst="rect">
                      <a:avLst/>
                    </a:prstGeom>
                  </pic:spPr>
                </pic:pic>
              </a:graphicData>
            </a:graphic>
          </wp:inline>
        </w:drawing>
      </w:r>
      <w:r>
        <w:rPr>
          <w:noProof/>
        </w:rPr>
        <w:drawing>
          <wp:inline distT="0" distB="0" distL="0" distR="0" wp14:anchorId="31DDCD53" wp14:editId="5F8C500C">
            <wp:extent cx="2049219" cy="1857104"/>
            <wp:effectExtent l="0" t="0" r="0" b="0"/>
            <wp:docPr id="519789361" name="Рисунок 51978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49219" cy="1857104"/>
                    </a:xfrm>
                    <a:prstGeom prst="rect">
                      <a:avLst/>
                    </a:prstGeom>
                  </pic:spPr>
                </pic:pic>
              </a:graphicData>
            </a:graphic>
          </wp:inline>
        </w:drawing>
      </w:r>
      <w:r w:rsidR="0356F7D7">
        <w:rPr>
          <w:noProof/>
        </w:rPr>
        <w:drawing>
          <wp:inline distT="0" distB="0" distL="0" distR="0" wp14:anchorId="2C5E1092" wp14:editId="3737497F">
            <wp:extent cx="1990294" cy="1882486"/>
            <wp:effectExtent l="0" t="0" r="0" b="0"/>
            <wp:docPr id="623911264" name="Рисунок 62391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90294" cy="1882486"/>
                    </a:xfrm>
                    <a:prstGeom prst="rect">
                      <a:avLst/>
                    </a:prstGeom>
                  </pic:spPr>
                </pic:pic>
              </a:graphicData>
            </a:graphic>
          </wp:inline>
        </w:drawing>
      </w:r>
    </w:p>
    <w:p w14:paraId="45F16B8F" w14:textId="1C2394F2" w:rsidR="56606FC9" w:rsidRDefault="56606FC9" w:rsidP="18CF06AF">
      <w:r>
        <w:rPr>
          <w:noProof/>
        </w:rPr>
        <w:drawing>
          <wp:inline distT="0" distB="0" distL="0" distR="0" wp14:anchorId="0C8922C5" wp14:editId="26626C1D">
            <wp:extent cx="2023753" cy="1593706"/>
            <wp:effectExtent l="0" t="0" r="0" b="0"/>
            <wp:docPr id="1433793830" name="Рисунок 1433793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3753" cy="1593706"/>
                    </a:xfrm>
                    <a:prstGeom prst="rect">
                      <a:avLst/>
                    </a:prstGeom>
                  </pic:spPr>
                </pic:pic>
              </a:graphicData>
            </a:graphic>
          </wp:inline>
        </w:drawing>
      </w:r>
      <w:r w:rsidR="4D276D31">
        <w:rPr>
          <w:noProof/>
        </w:rPr>
        <w:drawing>
          <wp:inline distT="0" distB="0" distL="0" distR="0" wp14:anchorId="42DD70BA" wp14:editId="5065B8A2">
            <wp:extent cx="2040091" cy="1576821"/>
            <wp:effectExtent l="0" t="0" r="0" b="0"/>
            <wp:docPr id="697595471" name="Рисунок 697595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40091" cy="1576821"/>
                    </a:xfrm>
                    <a:prstGeom prst="rect">
                      <a:avLst/>
                    </a:prstGeom>
                  </pic:spPr>
                </pic:pic>
              </a:graphicData>
            </a:graphic>
          </wp:inline>
        </w:drawing>
      </w:r>
      <w:r w:rsidR="38C2DA70">
        <w:rPr>
          <w:noProof/>
        </w:rPr>
        <w:drawing>
          <wp:inline distT="0" distB="0" distL="0" distR="0" wp14:anchorId="605A5543" wp14:editId="0CBAA575">
            <wp:extent cx="2141745" cy="1624157"/>
            <wp:effectExtent l="0" t="0" r="0" b="0"/>
            <wp:docPr id="1513949360" name="Рисунок 1513949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41745" cy="1624157"/>
                    </a:xfrm>
                    <a:prstGeom prst="rect">
                      <a:avLst/>
                    </a:prstGeom>
                  </pic:spPr>
                </pic:pic>
              </a:graphicData>
            </a:graphic>
          </wp:inline>
        </w:drawing>
      </w:r>
    </w:p>
    <w:p w14:paraId="5D21B08C" w14:textId="6861A630" w:rsidR="4A5B4990" w:rsidRDefault="4A5B4990" w:rsidP="18CF06AF">
      <w:r>
        <w:rPr>
          <w:noProof/>
        </w:rPr>
        <w:drawing>
          <wp:inline distT="0" distB="0" distL="0" distR="0" wp14:anchorId="22B6512D" wp14:editId="53FB7AD9">
            <wp:extent cx="6284111" cy="994984"/>
            <wp:effectExtent l="0" t="0" r="0" b="0"/>
            <wp:docPr id="565338108" name="Рисунок 565338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284111" cy="994984"/>
                    </a:xfrm>
                    <a:prstGeom prst="rect">
                      <a:avLst/>
                    </a:prstGeom>
                  </pic:spPr>
                </pic:pic>
              </a:graphicData>
            </a:graphic>
          </wp:inline>
        </w:drawing>
      </w:r>
    </w:p>
    <w:p w14:paraId="7F7F2C86" w14:textId="03E90575" w:rsidR="3EDAAB90" w:rsidRDefault="3EDAAB90" w:rsidP="18CF06AF">
      <w:r>
        <w:rPr>
          <w:noProof/>
        </w:rPr>
        <w:drawing>
          <wp:inline distT="0" distB="0" distL="0" distR="0" wp14:anchorId="6BD10462" wp14:editId="78326A9C">
            <wp:extent cx="6219092" cy="971733"/>
            <wp:effectExtent l="0" t="0" r="0" b="0"/>
            <wp:docPr id="2046465452" name="Рисунок 2046465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219092" cy="971733"/>
                    </a:xfrm>
                    <a:prstGeom prst="rect">
                      <a:avLst/>
                    </a:prstGeom>
                  </pic:spPr>
                </pic:pic>
              </a:graphicData>
            </a:graphic>
          </wp:inline>
        </w:drawing>
      </w:r>
    </w:p>
    <w:p w14:paraId="615593DA" w14:textId="2599C7BB" w:rsidR="29ADBC29" w:rsidRDefault="29ADBC29" w:rsidP="18CF06AF">
      <w:r>
        <w:rPr>
          <w:noProof/>
        </w:rPr>
        <w:drawing>
          <wp:inline distT="0" distB="0" distL="0" distR="0" wp14:anchorId="04746449" wp14:editId="33BAC3B6">
            <wp:extent cx="6198576" cy="1033096"/>
            <wp:effectExtent l="0" t="0" r="0" b="0"/>
            <wp:docPr id="1520532274" name="Рисунок 1520532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198576" cy="1033096"/>
                    </a:xfrm>
                    <a:prstGeom prst="rect">
                      <a:avLst/>
                    </a:prstGeom>
                  </pic:spPr>
                </pic:pic>
              </a:graphicData>
            </a:graphic>
          </wp:inline>
        </w:drawing>
      </w:r>
    </w:p>
    <w:p w14:paraId="0B4F917C" w14:textId="1FD38B06" w:rsidR="09931E8A" w:rsidRDefault="09931E8A" w:rsidP="18CF06AF">
      <w:pPr>
        <w:jc w:val="center"/>
      </w:pPr>
      <w:r>
        <w:t>Рис. 10-1</w:t>
      </w:r>
      <w:r w:rsidR="43111FE4">
        <w:t>8</w:t>
      </w:r>
      <w:r>
        <w:t xml:space="preserve"> гистограммы</w:t>
      </w:r>
      <w:r w:rsidR="008E3EED">
        <w:t>,</w:t>
      </w:r>
      <w:r>
        <w:t xml:space="preserve"> коробки с усами</w:t>
      </w:r>
      <w:r w:rsidR="6AD95576">
        <w:t xml:space="preserve"> и графики дисперси</w:t>
      </w:r>
      <w:r w:rsidR="5B299892">
        <w:t>и</w:t>
      </w:r>
      <w:r>
        <w:t xml:space="preserve"> самых информативных столбцов</w:t>
      </w:r>
    </w:p>
    <w:p w14:paraId="38BD24C5" w14:textId="4BE184BD" w:rsidR="00E496A7" w:rsidRDefault="00E496A7" w:rsidP="18CF06AF">
      <w:r>
        <w:rPr>
          <w:noProof/>
        </w:rPr>
        <w:drawing>
          <wp:inline distT="0" distB="0" distL="0" distR="0" wp14:anchorId="2DE2436A" wp14:editId="53EE105C">
            <wp:extent cx="4572000" cy="419100"/>
            <wp:effectExtent l="0" t="0" r="0" b="0"/>
            <wp:docPr id="1278064324" name="Рисунок 127806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419100"/>
                    </a:xfrm>
                    <a:prstGeom prst="rect">
                      <a:avLst/>
                    </a:prstGeom>
                  </pic:spPr>
                </pic:pic>
              </a:graphicData>
            </a:graphic>
          </wp:inline>
        </w:drawing>
      </w:r>
    </w:p>
    <w:p w14:paraId="1D6A50F8" w14:textId="3F0AF068" w:rsidR="00E496A7" w:rsidRDefault="00E496A7" w:rsidP="18CF06AF">
      <w:r>
        <w:rPr>
          <w:noProof/>
        </w:rPr>
        <w:lastRenderedPageBreak/>
        <w:drawing>
          <wp:inline distT="0" distB="0" distL="0" distR="0" wp14:anchorId="10107A8A" wp14:editId="0DBD3536">
            <wp:extent cx="4572000" cy="3857625"/>
            <wp:effectExtent l="0" t="0" r="0" b="0"/>
            <wp:docPr id="1140141452" name="Рисунок 114014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857625"/>
                    </a:xfrm>
                    <a:prstGeom prst="rect">
                      <a:avLst/>
                    </a:prstGeom>
                  </pic:spPr>
                </pic:pic>
              </a:graphicData>
            </a:graphic>
          </wp:inline>
        </w:drawing>
      </w:r>
    </w:p>
    <w:p w14:paraId="396064A1" w14:textId="6606AA31" w:rsidR="00E496A7" w:rsidRDefault="00E496A7" w:rsidP="18CF06AF">
      <w:pPr>
        <w:jc w:val="center"/>
      </w:pPr>
      <w:r>
        <w:t>Рис. 19 тепловая карта корреляции</w:t>
      </w:r>
    </w:p>
    <w:p w14:paraId="7C4CC49C" w14:textId="405E3833" w:rsidR="00E496A7" w:rsidRDefault="00E496A7" w:rsidP="18CF06AF">
      <w:r>
        <w:t>Тепловая карта корреляции показывает, что большинство параметров не связаны линейной зависимостью.</w:t>
      </w:r>
    </w:p>
    <w:p w14:paraId="5BB7041C" w14:textId="072BDEEB" w:rsidR="00E496A7" w:rsidRDefault="00E496A7" w:rsidP="18CF06AF">
      <w:r>
        <w:rPr>
          <w:noProof/>
        </w:rPr>
        <w:drawing>
          <wp:inline distT="0" distB="0" distL="0" distR="0" wp14:anchorId="1E29FA37" wp14:editId="26D552E7">
            <wp:extent cx="6597262" cy="3985846"/>
            <wp:effectExtent l="0" t="0" r="0" b="0"/>
            <wp:docPr id="1211547083" name="Рисунок 1211547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597262" cy="3985846"/>
                    </a:xfrm>
                    <a:prstGeom prst="rect">
                      <a:avLst/>
                    </a:prstGeom>
                  </pic:spPr>
                </pic:pic>
              </a:graphicData>
            </a:graphic>
          </wp:inline>
        </w:drawing>
      </w:r>
    </w:p>
    <w:p w14:paraId="4BCA1F9F" w14:textId="7E37BD90" w:rsidR="00E496A7" w:rsidRDefault="00E496A7" w:rsidP="18CF06AF">
      <w:r>
        <w:rPr>
          <w:noProof/>
        </w:rPr>
        <w:lastRenderedPageBreak/>
        <w:drawing>
          <wp:inline distT="0" distB="0" distL="0" distR="0" wp14:anchorId="56798A0D" wp14:editId="3CBDC0EC">
            <wp:extent cx="6252367" cy="2136226"/>
            <wp:effectExtent l="0" t="0" r="0" b="0"/>
            <wp:docPr id="469616188" name="Рисунок 469616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252367" cy="2136226"/>
                    </a:xfrm>
                    <a:prstGeom prst="rect">
                      <a:avLst/>
                    </a:prstGeom>
                  </pic:spPr>
                </pic:pic>
              </a:graphicData>
            </a:graphic>
          </wp:inline>
        </w:drawing>
      </w:r>
    </w:p>
    <w:p w14:paraId="42145C3F" w14:textId="59725EAE" w:rsidR="00E496A7" w:rsidRDefault="00E496A7" w:rsidP="18CF06AF">
      <w:pPr>
        <w:jc w:val="center"/>
      </w:pPr>
      <w:r>
        <w:t>Рис. 20-21 таблица зависимости параметров, где на диагонали количественная гистограмма с графиком плотности.</w:t>
      </w:r>
    </w:p>
    <w:p w14:paraId="3426FAA6" w14:textId="229B0C26" w:rsidR="00E496A7" w:rsidRDefault="00E496A7" w:rsidP="18CF06AF">
      <w:r>
        <w:t>За счёт большого количества столбцов сложно анализировать таблицу.</w:t>
      </w:r>
    </w:p>
    <w:p w14:paraId="0F26DA49" w14:textId="122FE696" w:rsidR="18CF06AF" w:rsidRDefault="18CF06AF">
      <w:r>
        <w:br w:type="page"/>
      </w:r>
    </w:p>
    <w:p w14:paraId="19F2E5C4" w14:textId="0AF9ED4F" w:rsidR="4ABD7873" w:rsidRDefault="4CE4E6F1" w:rsidP="18CF06AF">
      <w:pPr>
        <w:pStyle w:val="3"/>
      </w:pPr>
      <w:bookmarkStart w:id="7" w:name="_Toc140567774"/>
      <w:r>
        <w:lastRenderedPageBreak/>
        <w:t xml:space="preserve">2.1.2 </w:t>
      </w:r>
      <w:r w:rsidR="4ABD7873">
        <w:t>Анализ категориальных показателей</w:t>
      </w:r>
      <w:bookmarkEnd w:id="7"/>
    </w:p>
    <w:p w14:paraId="544129CE" w14:textId="23713243" w:rsidR="46032C97" w:rsidRDefault="46032C97" w:rsidP="18CF06AF">
      <w:r>
        <w:rPr>
          <w:noProof/>
        </w:rPr>
        <w:drawing>
          <wp:inline distT="0" distB="0" distL="0" distR="0" wp14:anchorId="29EC1EED" wp14:editId="6B135B3B">
            <wp:extent cx="2905125" cy="2469356"/>
            <wp:effectExtent l="0" t="0" r="0" b="0"/>
            <wp:docPr id="1796719445" name="Рисунок 1796719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905125" cy="2469356"/>
                    </a:xfrm>
                    <a:prstGeom prst="rect">
                      <a:avLst/>
                    </a:prstGeom>
                  </pic:spPr>
                </pic:pic>
              </a:graphicData>
            </a:graphic>
          </wp:inline>
        </w:drawing>
      </w:r>
      <w:r>
        <w:rPr>
          <w:noProof/>
        </w:rPr>
        <w:drawing>
          <wp:inline distT="0" distB="0" distL="0" distR="0" wp14:anchorId="67146EC3" wp14:editId="471EAB0A">
            <wp:extent cx="2950504" cy="2606278"/>
            <wp:effectExtent l="0" t="0" r="0" b="0"/>
            <wp:docPr id="1320728985" name="Рисунок 1320728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950504" cy="2606278"/>
                    </a:xfrm>
                    <a:prstGeom prst="rect">
                      <a:avLst/>
                    </a:prstGeom>
                  </pic:spPr>
                </pic:pic>
              </a:graphicData>
            </a:graphic>
          </wp:inline>
        </w:drawing>
      </w:r>
    </w:p>
    <w:p w14:paraId="7D306427" w14:textId="74E7CA2A" w:rsidR="309D65F0" w:rsidRDefault="309D65F0" w:rsidP="18CF06AF">
      <w:pPr>
        <w:jc w:val="center"/>
      </w:pPr>
      <w:r>
        <w:t>Рис. 22-23 соотношение процента выживших к полу, относительно класса</w:t>
      </w:r>
      <w:r w:rsidR="07D4406E">
        <w:t xml:space="preserve"> и соотношение платы к порту посадки, относительно класса</w:t>
      </w:r>
    </w:p>
    <w:p w14:paraId="1DBAD8D0" w14:textId="7ABBDF9D" w:rsidR="45D02704" w:rsidRDefault="45D02704" w:rsidP="18CF06AF">
      <w:r>
        <w:rPr>
          <w:noProof/>
        </w:rPr>
        <w:drawing>
          <wp:inline distT="0" distB="0" distL="0" distR="0" wp14:anchorId="0DC6586E" wp14:editId="56FF0E46">
            <wp:extent cx="2822253" cy="2669381"/>
            <wp:effectExtent l="0" t="0" r="0" b="0"/>
            <wp:docPr id="1901427756" name="Рисунок 1901427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822253" cy="2669381"/>
                    </a:xfrm>
                    <a:prstGeom prst="rect">
                      <a:avLst/>
                    </a:prstGeom>
                  </pic:spPr>
                </pic:pic>
              </a:graphicData>
            </a:graphic>
          </wp:inline>
        </w:drawing>
      </w:r>
      <w:r w:rsidR="06E6010F">
        <w:rPr>
          <w:noProof/>
        </w:rPr>
        <w:drawing>
          <wp:inline distT="0" distB="0" distL="0" distR="0" wp14:anchorId="278807E1" wp14:editId="641A0F4E">
            <wp:extent cx="3070030" cy="2775818"/>
            <wp:effectExtent l="0" t="0" r="0" b="0"/>
            <wp:docPr id="732353659" name="Рисунок 732353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070030" cy="2775818"/>
                    </a:xfrm>
                    <a:prstGeom prst="rect">
                      <a:avLst/>
                    </a:prstGeom>
                  </pic:spPr>
                </pic:pic>
              </a:graphicData>
            </a:graphic>
          </wp:inline>
        </w:drawing>
      </w:r>
    </w:p>
    <w:p w14:paraId="6C186A92" w14:textId="13D1C48D" w:rsidR="18CF06AF" w:rsidRDefault="18CF06AF" w:rsidP="18CF06AF">
      <w:pPr>
        <w:jc w:val="center"/>
      </w:pPr>
      <w:r>
        <w:br w:type="page"/>
      </w:r>
      <w:r w:rsidR="271925C4">
        <w:lastRenderedPageBreak/>
        <w:t>Рис. 24-25 Распределение по возрасту, относительно пола и средняя плата относительно пола по классу.</w:t>
      </w:r>
    </w:p>
    <w:p w14:paraId="1E624CBB" w14:textId="795CC81A" w:rsidR="1EAE8375" w:rsidRDefault="1EAE8375" w:rsidP="18CF06AF">
      <w:r>
        <w:rPr>
          <w:noProof/>
        </w:rPr>
        <w:drawing>
          <wp:inline distT="0" distB="0" distL="0" distR="0" wp14:anchorId="75F6D830" wp14:editId="46930908">
            <wp:extent cx="2700942" cy="2262039"/>
            <wp:effectExtent l="0" t="0" r="0" b="0"/>
            <wp:docPr id="1935052728" name="Рисунок 1935052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700942" cy="2262039"/>
                    </a:xfrm>
                    <a:prstGeom prst="rect">
                      <a:avLst/>
                    </a:prstGeom>
                  </pic:spPr>
                </pic:pic>
              </a:graphicData>
            </a:graphic>
          </wp:inline>
        </w:drawing>
      </w:r>
      <w:r w:rsidR="675EF1BF">
        <w:rPr>
          <w:noProof/>
        </w:rPr>
        <w:drawing>
          <wp:inline distT="0" distB="0" distL="0" distR="0" wp14:anchorId="7AAC1AAD" wp14:editId="47D089D4">
            <wp:extent cx="2642825" cy="2169319"/>
            <wp:effectExtent l="0" t="0" r="0" b="0"/>
            <wp:docPr id="274207051" name="Рисунок 27420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42825" cy="2169319"/>
                    </a:xfrm>
                    <a:prstGeom prst="rect">
                      <a:avLst/>
                    </a:prstGeom>
                  </pic:spPr>
                </pic:pic>
              </a:graphicData>
            </a:graphic>
          </wp:inline>
        </w:drawing>
      </w:r>
    </w:p>
    <w:p w14:paraId="3EF255C5" w14:textId="6BD26F7C" w:rsidR="675EF1BF" w:rsidRDefault="675EF1BF" w:rsidP="18CF06AF">
      <w:pPr>
        <w:jc w:val="center"/>
      </w:pPr>
      <w:r>
        <w:t>Рис. 26-27 Соотношение выживших по классу, относительно пола и соотношение выживших по возрасту</w:t>
      </w:r>
      <w:r w:rsidR="67C9C156">
        <w:t>, относительно пола</w:t>
      </w:r>
    </w:p>
    <w:p w14:paraId="200C6A75" w14:textId="34B92D48" w:rsidR="18CF06AF" w:rsidRDefault="18CF06AF" w:rsidP="18CF06AF">
      <w:pPr>
        <w:jc w:val="center"/>
      </w:pPr>
    </w:p>
    <w:p w14:paraId="3E1407F5" w14:textId="4C06689C" w:rsidR="119F4430" w:rsidRDefault="119F4430" w:rsidP="18CF06AF">
      <w:r>
        <w:t>Из графиков 22, 26 видно, что женщин спаслось больше, чем мужчин.</w:t>
      </w:r>
    </w:p>
    <w:p w14:paraId="1DC1881A" w14:textId="2A3ACD8E" w:rsidR="05DA7BAC" w:rsidRDefault="05DA7BAC" w:rsidP="18CF06AF">
      <w:r>
        <w:t>Из графика 27 видно, что выжившие были в о</w:t>
      </w:r>
      <w:r w:rsidR="2F969BFA">
        <w:t>сновном в возрасте от 20 до 40.</w:t>
      </w:r>
    </w:p>
    <w:p w14:paraId="5322962D" w14:textId="30850BF4" w:rsidR="2F969BFA" w:rsidRDefault="2F969BFA" w:rsidP="18CF06AF">
      <w:r>
        <w:t>Из графика 23, 25 видно, что стоимость билета не зависела от пола, и зависела от класса и порта посадки.</w:t>
      </w:r>
    </w:p>
    <w:p w14:paraId="463C2A4B" w14:textId="42EB5434" w:rsidR="0906AA51" w:rsidRDefault="0906AA51" w:rsidP="18CF06AF">
      <w:r>
        <w:t>График 24 показывает, что распределение по возрастам приняло классический вид “ёлочки” для обоих полов.</w:t>
      </w:r>
    </w:p>
    <w:p w14:paraId="00E02177" w14:textId="55721A1B" w:rsidR="0906AA51" w:rsidRDefault="0906AA51" w:rsidP="18CF06AF">
      <w:r>
        <w:t>Всё вышеперечисленное косвенно говорит о “нормальности” данных.</w:t>
      </w:r>
    </w:p>
    <w:p w14:paraId="2E7ADB4D" w14:textId="37B358E0" w:rsidR="18CF06AF" w:rsidRDefault="18CF06AF" w:rsidP="18CF06AF"/>
    <w:p w14:paraId="2CE41A9F" w14:textId="08120276" w:rsidR="18CF06AF" w:rsidRDefault="18CF06AF">
      <w:r>
        <w:br w:type="page"/>
      </w:r>
    </w:p>
    <w:p w14:paraId="7643D103" w14:textId="5109DDE9" w:rsidR="1049D961" w:rsidRDefault="1049D961" w:rsidP="18CF06AF">
      <w:pPr>
        <w:pStyle w:val="2"/>
      </w:pPr>
      <w:bookmarkStart w:id="8" w:name="_Toc140567775"/>
      <w:r w:rsidRPr="76DC5A4E">
        <w:lastRenderedPageBreak/>
        <w:t>2.2. Очистка данных</w:t>
      </w:r>
      <w:bookmarkEnd w:id="8"/>
    </w:p>
    <w:p w14:paraId="2F5DCAC7" w14:textId="1107D338" w:rsidR="0F584486" w:rsidRDefault="0F584486" w:rsidP="18CF06AF">
      <w:pPr>
        <w:pStyle w:val="3"/>
      </w:pPr>
      <w:bookmarkStart w:id="9" w:name="_Toc140567776"/>
      <w:r>
        <w:t xml:space="preserve">2.2.1 Метод </w:t>
      </w:r>
      <w:proofErr w:type="spellStart"/>
      <w:r>
        <w:t>межквартильного</w:t>
      </w:r>
      <w:proofErr w:type="spellEnd"/>
      <w:r>
        <w:t xml:space="preserve"> размаха</w:t>
      </w:r>
      <w:bookmarkEnd w:id="9"/>
    </w:p>
    <w:p w14:paraId="33498A2E" w14:textId="64E60B68" w:rsidR="0F584486" w:rsidRDefault="0F584486" w:rsidP="18CF06AF">
      <w:r w:rsidRPr="18CF06AF">
        <w:rPr>
          <w:b/>
          <w:bCs/>
        </w:rPr>
        <w:t>Выброс</w:t>
      </w:r>
      <w:r w:rsidRPr="18CF06AF">
        <w:t xml:space="preserve"> — это наблюдение, которое лежит аномально далеко от других значений в наборе данных. Выбросы могут быть проблематичными, поскольку они могут повлиять на результаты анализа.</w:t>
      </w:r>
    </w:p>
    <w:p w14:paraId="7E29122E" w14:textId="68384D90" w:rsidR="0F584486" w:rsidRDefault="0F584486" w:rsidP="18CF06AF">
      <w:r w:rsidRPr="18CF06AF">
        <w:t xml:space="preserve">Один из распространенных способов найти выбросы в наборе данных — использовать </w:t>
      </w:r>
      <w:proofErr w:type="spellStart"/>
      <w:r w:rsidRPr="18CF06AF">
        <w:t>межквартильный</w:t>
      </w:r>
      <w:proofErr w:type="spellEnd"/>
      <w:r w:rsidRPr="18CF06AF">
        <w:t xml:space="preserve"> диапазон.</w:t>
      </w:r>
    </w:p>
    <w:p w14:paraId="7E92C6AE" w14:textId="68CDD442" w:rsidR="0F584486" w:rsidRDefault="0F584486" w:rsidP="18CF06AF">
      <w:proofErr w:type="spellStart"/>
      <w:r w:rsidRPr="18CF06AF">
        <w:t>Межквартильный</w:t>
      </w:r>
      <w:proofErr w:type="spellEnd"/>
      <w:r w:rsidRPr="18CF06AF">
        <w:t xml:space="preserve"> диапазон, часто сокращенно IQR, представляет собой разницу между 25-м </w:t>
      </w:r>
      <w:proofErr w:type="spellStart"/>
      <w:r w:rsidRPr="18CF06AF">
        <w:t>процентилем</w:t>
      </w:r>
      <w:proofErr w:type="spellEnd"/>
      <w:r w:rsidRPr="18CF06AF">
        <w:t xml:space="preserve"> (Q1) и 75-м </w:t>
      </w:r>
      <w:proofErr w:type="spellStart"/>
      <w:r w:rsidRPr="18CF06AF">
        <w:t>процентилем</w:t>
      </w:r>
      <w:proofErr w:type="spellEnd"/>
      <w:r w:rsidRPr="18CF06AF">
        <w:t xml:space="preserve"> (Q3) в наборе данных. Он измеряет разброс средних 50% значений.</w:t>
      </w:r>
    </w:p>
    <w:p w14:paraId="789B7787" w14:textId="274D9D4A" w:rsidR="0F584486" w:rsidRDefault="0F584486" w:rsidP="18CF06AF">
      <w:r w:rsidRPr="18CF06AF">
        <w:t>Один из популярных методов состоит в том, чтобы объявить наблюдение выбросом, если его значение в 1,5 раза больше, чем IQR, или в 1,5 раза меньше, чем IQR.</w:t>
      </w:r>
    </w:p>
    <w:p w14:paraId="5F15AB2B" w14:textId="62B09591" w:rsidR="0F584486" w:rsidRDefault="0F584486" w:rsidP="18CF06AF">
      <w:r w:rsidRPr="18CF06AF">
        <w:t>Так как только столбец “Плата” обладает выбросами, работать будем с ним.</w:t>
      </w:r>
    </w:p>
    <w:p w14:paraId="7C33803E" w14:textId="65FB8760" w:rsidR="0F584486" w:rsidRDefault="0F584486" w:rsidP="18CF06AF">
      <w:r>
        <w:rPr>
          <w:noProof/>
        </w:rPr>
        <w:drawing>
          <wp:inline distT="0" distB="0" distL="0" distR="0" wp14:anchorId="22BAF2ED" wp14:editId="7C2C635E">
            <wp:extent cx="2091260" cy="1895204"/>
            <wp:effectExtent l="0" t="0" r="0" b="0"/>
            <wp:docPr id="884688258" name="Рисунок 884688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91260" cy="1895204"/>
                    </a:xfrm>
                    <a:prstGeom prst="rect">
                      <a:avLst/>
                    </a:prstGeom>
                  </pic:spPr>
                </pic:pic>
              </a:graphicData>
            </a:graphic>
          </wp:inline>
        </w:drawing>
      </w:r>
      <w:r>
        <w:rPr>
          <w:noProof/>
        </w:rPr>
        <w:drawing>
          <wp:inline distT="0" distB="0" distL="0" distR="0" wp14:anchorId="06410BCD" wp14:editId="0F4F0280">
            <wp:extent cx="2428999" cy="1877414"/>
            <wp:effectExtent l="0" t="0" r="0" b="0"/>
            <wp:docPr id="956878735" name="Рисунок 956878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428999" cy="1877414"/>
                    </a:xfrm>
                    <a:prstGeom prst="rect">
                      <a:avLst/>
                    </a:prstGeom>
                  </pic:spPr>
                </pic:pic>
              </a:graphicData>
            </a:graphic>
          </wp:inline>
        </w:drawing>
      </w:r>
      <w:r w:rsidR="12A77D36">
        <w:rPr>
          <w:noProof/>
        </w:rPr>
        <w:drawing>
          <wp:inline distT="0" distB="0" distL="0" distR="0" wp14:anchorId="4FBA1906" wp14:editId="7FA79445">
            <wp:extent cx="1733550" cy="1943100"/>
            <wp:effectExtent l="0" t="0" r="0" b="0"/>
            <wp:docPr id="2077083080" name="Рисунок 207708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733550" cy="1943100"/>
                    </a:xfrm>
                    <a:prstGeom prst="rect">
                      <a:avLst/>
                    </a:prstGeom>
                  </pic:spPr>
                </pic:pic>
              </a:graphicData>
            </a:graphic>
          </wp:inline>
        </w:drawing>
      </w:r>
    </w:p>
    <w:p w14:paraId="58762295" w14:textId="16F1BA26" w:rsidR="0F584486" w:rsidRDefault="0F584486" w:rsidP="18CF06AF">
      <w:r>
        <w:rPr>
          <w:noProof/>
        </w:rPr>
        <w:drawing>
          <wp:inline distT="0" distB="0" distL="0" distR="0" wp14:anchorId="4C09EC9B" wp14:editId="36BE26EF">
            <wp:extent cx="6476267" cy="1011917"/>
            <wp:effectExtent l="0" t="0" r="0" b="0"/>
            <wp:docPr id="908056313" name="Рисунок 908056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476267" cy="1011917"/>
                    </a:xfrm>
                    <a:prstGeom prst="rect">
                      <a:avLst/>
                    </a:prstGeom>
                  </pic:spPr>
                </pic:pic>
              </a:graphicData>
            </a:graphic>
          </wp:inline>
        </w:drawing>
      </w:r>
    </w:p>
    <w:p w14:paraId="4B891292" w14:textId="6B48CA56" w:rsidR="077BE63A" w:rsidRDefault="077BE63A" w:rsidP="18CF06AF">
      <w:pPr>
        <w:jc w:val="center"/>
      </w:pPr>
      <w:r>
        <w:t>Рис. 28-31</w:t>
      </w:r>
    </w:p>
    <w:p w14:paraId="2C2A5949" w14:textId="5C4823BC" w:rsidR="14691C4D" w:rsidRDefault="14691C4D" w:rsidP="18CF06AF">
      <w:r>
        <w:t>Видно, что Q1 = 7</w:t>
      </w:r>
      <w:r w:rsidR="2ABC70BE">
        <w:t>,</w:t>
      </w:r>
      <w:r>
        <w:t xml:space="preserve">9, Q3 = 31, тогда IQR = </w:t>
      </w:r>
      <w:r w:rsidR="31580473">
        <w:t>31–7,9</w:t>
      </w:r>
      <w:r>
        <w:t xml:space="preserve"> = 23</w:t>
      </w:r>
      <w:r w:rsidR="464D67F9">
        <w:t>,</w:t>
      </w:r>
      <w:r w:rsidR="36127098">
        <w:t>1</w:t>
      </w:r>
      <w:r>
        <w:br/>
      </w:r>
      <w:r w:rsidR="6635274A">
        <w:t xml:space="preserve">Нижний предел = Q1 – 1,5*IQR = </w:t>
      </w:r>
      <w:r w:rsidR="0484FD42">
        <w:t xml:space="preserve">7.9–1,5*23.1 </w:t>
      </w:r>
      <w:r w:rsidR="77E3846E">
        <w:t>= -</w:t>
      </w:r>
      <w:r w:rsidR="0484FD42">
        <w:t>26,75</w:t>
      </w:r>
      <w:r>
        <w:br/>
      </w:r>
      <w:r w:rsidR="73AB92FF">
        <w:t>Верхний предел = Q3 + 1,5*IQR = 31 + 1,5*23.1</w:t>
      </w:r>
      <w:r w:rsidR="4AECFC61">
        <w:t xml:space="preserve"> </w:t>
      </w:r>
      <w:r w:rsidR="73AB92FF">
        <w:t xml:space="preserve">= </w:t>
      </w:r>
      <w:r w:rsidR="726FE8D6">
        <w:t>65,65</w:t>
      </w:r>
      <w:r>
        <w:br/>
      </w:r>
    </w:p>
    <w:p w14:paraId="323FAF88" w14:textId="3E1B303A" w:rsidR="18CF06AF" w:rsidRDefault="18CF06AF" w:rsidP="18CF06AF">
      <w:r>
        <w:br w:type="page"/>
      </w:r>
      <w:r w:rsidR="13BDB082">
        <w:rPr>
          <w:noProof/>
        </w:rPr>
        <w:lastRenderedPageBreak/>
        <w:drawing>
          <wp:inline distT="0" distB="0" distL="0" distR="0" wp14:anchorId="17EFE509" wp14:editId="565BC20E">
            <wp:extent cx="4448175" cy="326472"/>
            <wp:effectExtent l="0" t="0" r="0" b="0"/>
            <wp:docPr id="540466409" name="Рисунок 540466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448175" cy="326472"/>
                    </a:xfrm>
                    <a:prstGeom prst="rect">
                      <a:avLst/>
                    </a:prstGeom>
                  </pic:spPr>
                </pic:pic>
              </a:graphicData>
            </a:graphic>
          </wp:inline>
        </w:drawing>
      </w:r>
    </w:p>
    <w:p w14:paraId="4DCAA509" w14:textId="704DC65E" w:rsidR="13BDB082" w:rsidRDefault="13BDB082" w:rsidP="18CF06AF">
      <w:pPr>
        <w:jc w:val="center"/>
      </w:pPr>
      <w:r>
        <w:rPr>
          <w:noProof/>
        </w:rPr>
        <w:drawing>
          <wp:inline distT="0" distB="0" distL="0" distR="0" wp14:anchorId="5F8BD248" wp14:editId="74ED3717">
            <wp:extent cx="3112984" cy="2884435"/>
            <wp:effectExtent l="0" t="0" r="0" b="0"/>
            <wp:docPr id="1423744314" name="Рисунок 1423744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112984" cy="2884435"/>
                    </a:xfrm>
                    <a:prstGeom prst="rect">
                      <a:avLst/>
                    </a:prstGeom>
                  </pic:spPr>
                </pic:pic>
              </a:graphicData>
            </a:graphic>
          </wp:inline>
        </w:drawing>
      </w:r>
      <w:r>
        <w:rPr>
          <w:noProof/>
        </w:rPr>
        <w:drawing>
          <wp:inline distT="0" distB="0" distL="0" distR="0" wp14:anchorId="49889028" wp14:editId="661DFE63">
            <wp:extent cx="3144440" cy="2880404"/>
            <wp:effectExtent l="0" t="0" r="0" b="0"/>
            <wp:docPr id="526846435" name="Рисунок 526846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144440" cy="2880404"/>
                    </a:xfrm>
                    <a:prstGeom prst="rect">
                      <a:avLst/>
                    </a:prstGeom>
                  </pic:spPr>
                </pic:pic>
              </a:graphicData>
            </a:graphic>
          </wp:inline>
        </w:drawing>
      </w:r>
    </w:p>
    <w:p w14:paraId="3FACD98B" w14:textId="49B4B70C" w:rsidR="18CF06AF" w:rsidRDefault="18CF06AF" w:rsidP="18CF06AF"/>
    <w:p w14:paraId="194F0E77" w14:textId="3EDDA286" w:rsidR="7C1EB601" w:rsidRDefault="7C1EB601" w:rsidP="18CF06AF">
      <w:r>
        <w:rPr>
          <w:noProof/>
        </w:rPr>
        <w:drawing>
          <wp:inline distT="0" distB="0" distL="0" distR="0" wp14:anchorId="2A918761" wp14:editId="08B1F668">
            <wp:extent cx="3141911" cy="2386937"/>
            <wp:effectExtent l="0" t="0" r="0" b="0"/>
            <wp:docPr id="55039451" name="Рисунок 55039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141911" cy="2386937"/>
                    </a:xfrm>
                    <a:prstGeom prst="rect">
                      <a:avLst/>
                    </a:prstGeom>
                  </pic:spPr>
                </pic:pic>
              </a:graphicData>
            </a:graphic>
          </wp:inline>
        </w:drawing>
      </w:r>
      <w:r>
        <w:rPr>
          <w:noProof/>
        </w:rPr>
        <w:drawing>
          <wp:inline distT="0" distB="0" distL="0" distR="0" wp14:anchorId="13323E74" wp14:editId="4986234D">
            <wp:extent cx="3155898" cy="2376664"/>
            <wp:effectExtent l="0" t="0" r="0" b="0"/>
            <wp:docPr id="386182322" name="Рисунок 38618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155898" cy="2376664"/>
                    </a:xfrm>
                    <a:prstGeom prst="rect">
                      <a:avLst/>
                    </a:prstGeom>
                  </pic:spPr>
                </pic:pic>
              </a:graphicData>
            </a:graphic>
          </wp:inline>
        </w:drawing>
      </w:r>
      <w:r>
        <w:br/>
      </w:r>
    </w:p>
    <w:p w14:paraId="42B25B80" w14:textId="438806BE" w:rsidR="43283393" w:rsidRDefault="43283393" w:rsidP="18CF06AF">
      <w:pPr>
        <w:jc w:val="center"/>
      </w:pPr>
      <w:r>
        <w:t>Рис.</w:t>
      </w:r>
      <w:r w:rsidR="6D1F85BE">
        <w:t xml:space="preserve"> 32 – 35 изменённые данные</w:t>
      </w:r>
    </w:p>
    <w:p w14:paraId="7C0F431F" w14:textId="087FEB2B" w:rsidR="6D1F85BE" w:rsidRDefault="6D1F85BE" w:rsidP="18CF06AF">
      <w:r>
        <w:t xml:space="preserve">Видно, что количество выбросов в столбце “Плата” сильно сократилось и распределение в других столбцах не сильно изменилось, но </w:t>
      </w:r>
      <w:r w:rsidR="175FD82F">
        <w:t xml:space="preserve">отсечение половины </w:t>
      </w:r>
      <w:proofErr w:type="spellStart"/>
      <w:r w:rsidR="175FD82F">
        <w:t>датасета</w:t>
      </w:r>
      <w:proofErr w:type="spellEnd"/>
      <w:r w:rsidR="175FD82F">
        <w:t xml:space="preserve"> может повлечь какие-нибудь проблемы в будущем, поэтому лучше применять такой метод как один из вариантов для проверки данных</w:t>
      </w:r>
      <w:r w:rsidR="05347947">
        <w:t xml:space="preserve">, не изменяя при этом исходный </w:t>
      </w:r>
      <w:proofErr w:type="spellStart"/>
      <w:r w:rsidR="05347947">
        <w:t>датасет</w:t>
      </w:r>
      <w:proofErr w:type="spellEnd"/>
      <w:r w:rsidR="05347947">
        <w:t>.</w:t>
      </w:r>
    </w:p>
    <w:p w14:paraId="156843B9" w14:textId="1B1A9765" w:rsidR="18CF06AF" w:rsidRDefault="18CF06AF">
      <w:r>
        <w:br w:type="page"/>
      </w:r>
    </w:p>
    <w:p w14:paraId="43FC3928" w14:textId="4569A933" w:rsidR="05347947" w:rsidRDefault="05347947" w:rsidP="18CF06AF">
      <w:pPr>
        <w:pStyle w:val="3"/>
      </w:pPr>
      <w:bookmarkStart w:id="10" w:name="_Toc140567777"/>
      <w:r>
        <w:lastRenderedPageBreak/>
        <w:t xml:space="preserve">2.2.2. </w:t>
      </w:r>
      <w:r w:rsidR="54B3CF97">
        <w:t>Замена выбросов на концы интервала</w:t>
      </w:r>
      <w:bookmarkEnd w:id="10"/>
    </w:p>
    <w:p w14:paraId="69135638" w14:textId="4E120E7A" w:rsidR="18CF06AF" w:rsidRDefault="6A3CEAB1" w:rsidP="18CF06AF">
      <w:r>
        <w:t>Возьмём интервал из предыдущего примера - [-26,75; 65,65]</w:t>
      </w:r>
      <w:r w:rsidR="18CF06AF">
        <w:br/>
      </w:r>
      <w:r w:rsidR="2AE810AB">
        <w:rPr>
          <w:noProof/>
        </w:rPr>
        <w:drawing>
          <wp:inline distT="0" distB="0" distL="0" distR="0" wp14:anchorId="5E78E1B6" wp14:editId="315F4357">
            <wp:extent cx="3215756" cy="3171825"/>
            <wp:effectExtent l="0" t="0" r="0" b="0"/>
            <wp:docPr id="1496101815" name="Рисунок 1496101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215756" cy="3171825"/>
                    </a:xfrm>
                    <a:prstGeom prst="rect">
                      <a:avLst/>
                    </a:prstGeom>
                  </pic:spPr>
                </pic:pic>
              </a:graphicData>
            </a:graphic>
          </wp:inline>
        </w:drawing>
      </w:r>
      <w:r w:rsidR="16837DEA">
        <w:rPr>
          <w:noProof/>
        </w:rPr>
        <w:drawing>
          <wp:inline distT="0" distB="0" distL="0" distR="0" wp14:anchorId="63AC568C" wp14:editId="6C5B37B7">
            <wp:extent cx="3046469" cy="2790825"/>
            <wp:effectExtent l="0" t="0" r="0" b="0"/>
            <wp:docPr id="1899003259" name="Рисунок 1899003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046469" cy="2790825"/>
                    </a:xfrm>
                    <a:prstGeom prst="rect">
                      <a:avLst/>
                    </a:prstGeom>
                  </pic:spPr>
                </pic:pic>
              </a:graphicData>
            </a:graphic>
          </wp:inline>
        </w:drawing>
      </w:r>
      <w:r w:rsidR="18CF06AF">
        <w:br/>
      </w:r>
      <w:r w:rsidR="18CF06AF">
        <w:tab/>
      </w:r>
      <w:r w:rsidR="18CF06AF">
        <w:tab/>
      </w:r>
      <w:r w:rsidR="18CF06AF">
        <w:tab/>
      </w:r>
      <w:r w:rsidR="18CF06AF">
        <w:tab/>
      </w:r>
      <w:r w:rsidR="18CF06AF">
        <w:tab/>
      </w:r>
      <w:r w:rsidR="18CF06AF">
        <w:tab/>
      </w:r>
      <w:r w:rsidR="24B44A92">
        <w:t>Рис. 36 - 37</w:t>
      </w:r>
      <w:r w:rsidR="18CF06AF">
        <w:br/>
      </w:r>
      <w:r w:rsidR="32AA4FBE">
        <w:t>Легко заметить искажение действительности в данных, поэтому данный способ нам не подходит.</w:t>
      </w:r>
      <w:r w:rsidR="18CF06AF">
        <w:br/>
      </w:r>
      <w:r w:rsidR="18CF06AF">
        <w:br/>
      </w:r>
    </w:p>
    <w:p w14:paraId="73FE445A" w14:textId="3E5C3909" w:rsidR="5D43FB36" w:rsidRDefault="5D43FB36" w:rsidP="18CF06AF">
      <w:pPr>
        <w:pStyle w:val="3"/>
      </w:pPr>
      <w:bookmarkStart w:id="11" w:name="_Toc140567778"/>
      <w:r>
        <w:t xml:space="preserve">2.2.3 </w:t>
      </w:r>
      <w:r w:rsidR="32E85327">
        <w:t>Метод доверительных интервалов</w:t>
      </w:r>
      <w:bookmarkEnd w:id="11"/>
    </w:p>
    <w:p w14:paraId="620842F3" w14:textId="06E88537" w:rsidR="6209D5F3" w:rsidRDefault="6209D5F3" w:rsidP="18CF06AF">
      <w:r>
        <w:t>Для границ доверительно интервала возьмём 2</w:t>
      </w:r>
      <m:oMath>
        <m:r>
          <w:rPr>
            <w:rFonts w:ascii="Cambria Math" w:hAnsi="Cambria Math"/>
          </w:rPr>
          <m:t>σ </m:t>
        </m:r>
      </m:oMath>
      <w:r>
        <w:t xml:space="preserve"> </w:t>
      </w:r>
      <w:r w:rsidR="72EEFBCE">
        <w:t>и 3</w:t>
      </w:r>
      <m:oMath>
        <m:r>
          <w:rPr>
            <w:rFonts w:ascii="Cambria Math" w:hAnsi="Cambria Math"/>
          </w:rPr>
          <m:t>σ </m:t>
        </m:r>
      </m:oMath>
      <w:r w:rsidR="19395955">
        <w:t>.</w:t>
      </w:r>
    </w:p>
    <w:p w14:paraId="758505B1" w14:textId="3D380044" w:rsidR="398EAEB9" w:rsidRDefault="398EAEB9" w:rsidP="18CF06AF">
      <w:pPr>
        <w:jc w:val="center"/>
      </w:pPr>
      <w:r>
        <w:rPr>
          <w:noProof/>
        </w:rPr>
        <w:drawing>
          <wp:inline distT="0" distB="0" distL="0" distR="0" wp14:anchorId="3070538C" wp14:editId="3475359D">
            <wp:extent cx="3050634" cy="2804495"/>
            <wp:effectExtent l="0" t="0" r="0" b="0"/>
            <wp:docPr id="1752848305" name="Рисунок 1752848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050634" cy="2804495"/>
                    </a:xfrm>
                    <a:prstGeom prst="rect">
                      <a:avLst/>
                    </a:prstGeom>
                  </pic:spPr>
                </pic:pic>
              </a:graphicData>
            </a:graphic>
          </wp:inline>
        </w:drawing>
      </w:r>
      <w:r>
        <w:rPr>
          <w:noProof/>
        </w:rPr>
        <w:drawing>
          <wp:inline distT="0" distB="0" distL="0" distR="0" wp14:anchorId="2F0F0227" wp14:editId="4C1A470D">
            <wp:extent cx="3088833" cy="2821606"/>
            <wp:effectExtent l="0" t="0" r="0" b="0"/>
            <wp:docPr id="2102008863" name="Рисунок 2102008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088833" cy="2821606"/>
                    </a:xfrm>
                    <a:prstGeom prst="rect">
                      <a:avLst/>
                    </a:prstGeom>
                  </pic:spPr>
                </pic:pic>
              </a:graphicData>
            </a:graphic>
          </wp:inline>
        </w:drawing>
      </w:r>
    </w:p>
    <w:p w14:paraId="6F5408DD" w14:textId="6BFE29C2" w:rsidR="5F483F6C" w:rsidRDefault="5F483F6C" w:rsidP="18CF06AF">
      <w:pPr>
        <w:jc w:val="center"/>
      </w:pPr>
      <w:r>
        <w:rPr>
          <w:noProof/>
        </w:rPr>
        <w:lastRenderedPageBreak/>
        <w:drawing>
          <wp:inline distT="0" distB="0" distL="0" distR="0" wp14:anchorId="450A211A" wp14:editId="34408BBB">
            <wp:extent cx="3202598" cy="2362200"/>
            <wp:effectExtent l="0" t="0" r="0" b="0"/>
            <wp:docPr id="141572317" name="Рисунок 14157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202598" cy="2362200"/>
                    </a:xfrm>
                    <a:prstGeom prst="rect">
                      <a:avLst/>
                    </a:prstGeom>
                  </pic:spPr>
                </pic:pic>
              </a:graphicData>
            </a:graphic>
          </wp:inline>
        </w:drawing>
      </w:r>
      <w:r>
        <w:rPr>
          <w:noProof/>
        </w:rPr>
        <w:drawing>
          <wp:inline distT="0" distB="0" distL="0" distR="0" wp14:anchorId="4D7F3A3C" wp14:editId="1241F166">
            <wp:extent cx="3146497" cy="2428875"/>
            <wp:effectExtent l="0" t="0" r="0" b="0"/>
            <wp:docPr id="1868177062" name="Рисунок 1868177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146497" cy="2428875"/>
                    </a:xfrm>
                    <a:prstGeom prst="rect">
                      <a:avLst/>
                    </a:prstGeom>
                  </pic:spPr>
                </pic:pic>
              </a:graphicData>
            </a:graphic>
          </wp:inline>
        </w:drawing>
      </w:r>
    </w:p>
    <w:p w14:paraId="62B89D0E" w14:textId="00DE402A" w:rsidR="5134D997" w:rsidRDefault="5134D997" w:rsidP="18CF06AF">
      <w:pPr>
        <w:jc w:val="center"/>
      </w:pPr>
      <w:r>
        <w:t>Рис.</w:t>
      </w:r>
      <w:r w:rsidR="578D36E1">
        <w:t xml:space="preserve"> </w:t>
      </w:r>
      <w:r w:rsidR="1C98B277">
        <w:t>38-41</w:t>
      </w:r>
      <w:r w:rsidR="2859F69D">
        <w:t xml:space="preserve"> результат отсечения для </w:t>
      </w:r>
      <m:oMath>
        <m:r>
          <w:rPr>
            <w:rFonts w:ascii="Cambria Math" w:hAnsi="Cambria Math"/>
          </w:rPr>
          <m:t>2σ </m:t>
        </m:r>
      </m:oMath>
    </w:p>
    <w:p w14:paraId="235FDD5F" w14:textId="04BB845E" w:rsidR="64F550CC" w:rsidRDefault="64F550CC" w:rsidP="18CF06AF">
      <w:r>
        <w:rPr>
          <w:noProof/>
        </w:rPr>
        <w:drawing>
          <wp:inline distT="0" distB="0" distL="0" distR="0" wp14:anchorId="0BB9B7E2" wp14:editId="6AD73948">
            <wp:extent cx="2686050" cy="2628900"/>
            <wp:effectExtent l="0" t="0" r="0" b="0"/>
            <wp:docPr id="103346101" name="Рисунок 103346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686050" cy="2628900"/>
                    </a:xfrm>
                    <a:prstGeom prst="rect">
                      <a:avLst/>
                    </a:prstGeom>
                  </pic:spPr>
                </pic:pic>
              </a:graphicData>
            </a:graphic>
          </wp:inline>
        </w:drawing>
      </w:r>
      <w:r>
        <w:rPr>
          <w:noProof/>
        </w:rPr>
        <w:drawing>
          <wp:inline distT="0" distB="0" distL="0" distR="0" wp14:anchorId="560C4E00" wp14:editId="0A89A949">
            <wp:extent cx="3390900" cy="2648367"/>
            <wp:effectExtent l="0" t="0" r="0" b="0"/>
            <wp:docPr id="358607093" name="Рисунок 358607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3390900" cy="2648367"/>
                    </a:xfrm>
                    <a:prstGeom prst="rect">
                      <a:avLst/>
                    </a:prstGeom>
                  </pic:spPr>
                </pic:pic>
              </a:graphicData>
            </a:graphic>
          </wp:inline>
        </w:drawing>
      </w:r>
    </w:p>
    <w:p w14:paraId="3A024700" w14:textId="787A6168" w:rsidR="64F550CC" w:rsidRDefault="64F550CC" w:rsidP="18CF06AF">
      <w:pPr>
        <w:jc w:val="center"/>
      </w:pPr>
      <w:r>
        <w:t xml:space="preserve">Рис. 42-43 результат отсечения для </w:t>
      </w:r>
      <m:oMath>
        <m:r>
          <w:rPr>
            <w:rFonts w:ascii="Cambria Math" w:hAnsi="Cambria Math"/>
          </w:rPr>
          <m:t>3σ </m:t>
        </m:r>
      </m:oMath>
    </w:p>
    <w:p w14:paraId="36D1D526" w14:textId="695E32A1" w:rsidR="71C27D94" w:rsidRDefault="71C27D94" w:rsidP="18CF06AF">
      <w:r>
        <w:t>Оба варианта имеют</w:t>
      </w:r>
      <w:r w:rsidR="7AD1107B">
        <w:t xml:space="preserve"> свои</w:t>
      </w:r>
      <w:r>
        <w:t xml:space="preserve"> достоинства и недостатки</w:t>
      </w:r>
      <w:r w:rsidR="57EA4F3B">
        <w:t xml:space="preserve">, распределение для </w:t>
      </w:r>
      <m:oMath>
        <m:r>
          <w:rPr>
            <w:rFonts w:ascii="Cambria Math" w:hAnsi="Cambria Math"/>
          </w:rPr>
          <m:t>2σ </m:t>
        </m:r>
      </m:oMath>
      <w:r w:rsidR="1261D1E2">
        <w:t xml:space="preserve">более непрерывное, а для </w:t>
      </w:r>
      <m:oMath>
        <m:r>
          <w:rPr>
            <w:rFonts w:ascii="Cambria Math" w:hAnsi="Cambria Math"/>
          </w:rPr>
          <m:t>3σ </m:t>
        </m:r>
      </m:oMath>
      <w:r w:rsidR="6F7AC040">
        <w:t>сохраняется больше информации об исходных данных.</w:t>
      </w:r>
    </w:p>
    <w:p w14:paraId="3A2633AE" w14:textId="721C5C30" w:rsidR="18CF06AF" w:rsidRDefault="18CF06AF">
      <w:r>
        <w:br w:type="page"/>
      </w:r>
    </w:p>
    <w:p w14:paraId="64C08D11" w14:textId="08A09278" w:rsidR="7946E2B0" w:rsidRDefault="7946E2B0" w:rsidP="18CF06AF">
      <w:pPr>
        <w:pStyle w:val="3"/>
      </w:pPr>
      <w:bookmarkStart w:id="12" w:name="_Toc140567779"/>
      <w:r>
        <w:lastRenderedPageBreak/>
        <w:t>2.2.4. Ориентируясь на здравый смысл</w:t>
      </w:r>
      <w:bookmarkEnd w:id="12"/>
    </w:p>
    <w:p w14:paraId="3EA153A2" w14:textId="1B756E9A" w:rsidR="008352C8" w:rsidRDefault="18CF06AF" w:rsidP="008352C8">
      <w:r>
        <w:br/>
      </w:r>
      <w:r>
        <w:tab/>
      </w:r>
      <w:r w:rsidR="44F01565">
        <w:t xml:space="preserve">Заметим, что из всех столбцов </w:t>
      </w:r>
      <w:r w:rsidR="474CE5E8">
        <w:t>"</w:t>
      </w:r>
      <w:r w:rsidR="44F01565">
        <w:t>Плата</w:t>
      </w:r>
      <w:r w:rsidR="62A32D8A">
        <w:t>"</w:t>
      </w:r>
      <w:r w:rsidR="44F01565">
        <w:t xml:space="preserve"> имеет очень большой хвост и некоторое количество выбросов, которые могут являться ошибкой</w:t>
      </w:r>
      <w:r w:rsidR="32C4B67D">
        <w:t xml:space="preserve"> ввода.</w:t>
      </w:r>
      <w:r w:rsidR="14481D91">
        <w:t xml:space="preserve"> Также можно заметить, что до значения 100 имеет большую плотность и ведёт себя одинаково, но затем данные становятся реже относительно друг друга и их повед</w:t>
      </w:r>
      <w:r w:rsidR="616F3141">
        <w:t>ение становится непредсказуемым.</w:t>
      </w:r>
      <w:r>
        <w:br/>
      </w:r>
      <w:r w:rsidR="6CF6F8CC">
        <w:rPr>
          <w:noProof/>
        </w:rPr>
        <w:drawing>
          <wp:inline distT="0" distB="0" distL="0" distR="0" wp14:anchorId="457D613F" wp14:editId="45C8DF32">
            <wp:extent cx="2835128" cy="2695575"/>
            <wp:effectExtent l="0" t="0" r="0" b="0"/>
            <wp:docPr id="1442929429" name="Рисунок 1442929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2835128" cy="2695575"/>
                    </a:xfrm>
                    <a:prstGeom prst="rect">
                      <a:avLst/>
                    </a:prstGeom>
                  </pic:spPr>
                </pic:pic>
              </a:graphicData>
            </a:graphic>
          </wp:inline>
        </w:drawing>
      </w:r>
      <w:r w:rsidR="6CF6F8CC">
        <w:rPr>
          <w:noProof/>
        </w:rPr>
        <w:drawing>
          <wp:inline distT="0" distB="0" distL="0" distR="0" wp14:anchorId="1E3076EE" wp14:editId="11466ABD">
            <wp:extent cx="3511794" cy="2692088"/>
            <wp:effectExtent l="0" t="0" r="0" b="0"/>
            <wp:docPr id="861992964" name="Рисунок 861992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511794" cy="2692088"/>
                    </a:xfrm>
                    <a:prstGeom prst="rect">
                      <a:avLst/>
                    </a:prstGeom>
                  </pic:spPr>
                </pic:pic>
              </a:graphicData>
            </a:graphic>
          </wp:inline>
        </w:drawing>
      </w:r>
      <w:r>
        <w:br/>
      </w:r>
      <w:r w:rsidR="22FC13C1">
        <w:rPr>
          <w:noProof/>
        </w:rPr>
        <w:drawing>
          <wp:inline distT="0" distB="0" distL="0" distR="0" wp14:anchorId="17E76707" wp14:editId="5374E095">
            <wp:extent cx="6457950" cy="1009055"/>
            <wp:effectExtent l="0" t="0" r="0" b="0"/>
            <wp:docPr id="1829361956" name="Рисунок 182936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6457950" cy="1009055"/>
                    </a:xfrm>
                    <a:prstGeom prst="rect">
                      <a:avLst/>
                    </a:prstGeom>
                  </pic:spPr>
                </pic:pic>
              </a:graphicData>
            </a:graphic>
          </wp:inline>
        </w:drawing>
      </w:r>
      <w:r>
        <w:br/>
      </w:r>
      <w:r>
        <w:tab/>
      </w:r>
      <w:r>
        <w:tab/>
      </w:r>
      <w:r>
        <w:tab/>
      </w:r>
      <w:r w:rsidR="455B6E3D">
        <w:t>Р</w:t>
      </w:r>
      <w:r w:rsidR="073BDDB1">
        <w:t xml:space="preserve">ис. </w:t>
      </w:r>
      <w:r w:rsidR="238045E3">
        <w:t>44</w:t>
      </w:r>
      <w:r w:rsidR="073BDDB1">
        <w:t>-</w:t>
      </w:r>
      <w:r w:rsidR="31A192AC">
        <w:t>46</w:t>
      </w:r>
      <w:r w:rsidR="073BDDB1">
        <w:t xml:space="preserve"> данные столбца </w:t>
      </w:r>
      <w:r w:rsidR="655ADB35">
        <w:t>"Плата"</w:t>
      </w:r>
      <w:r w:rsidR="073BDDB1">
        <w:t xml:space="preserve"> </w:t>
      </w:r>
      <w:r w:rsidR="2FAE4838">
        <w:t>после изменени</w:t>
      </w:r>
      <w:r w:rsidR="073BDDB1">
        <w:t>я</w:t>
      </w:r>
      <w:r>
        <w:br/>
      </w:r>
      <w:r>
        <w:br/>
      </w:r>
      <w:r>
        <w:br/>
      </w:r>
      <w:r w:rsidR="1537BE6D">
        <w:t>Данная выборка может быть полезна при анализе распределения записей о плате, так как распределение похоже на распределение Гамбела.</w:t>
      </w:r>
      <w:r>
        <w:br/>
      </w:r>
      <w:r>
        <w:br/>
      </w:r>
      <w:r>
        <w:br w:type="page"/>
      </w:r>
    </w:p>
    <w:p w14:paraId="6CD45FEB" w14:textId="3563542F" w:rsidR="518055A8" w:rsidRDefault="518055A8" w:rsidP="18CF06AF">
      <w:pPr>
        <w:pStyle w:val="2"/>
      </w:pPr>
      <w:bookmarkStart w:id="13" w:name="_Toc140567780"/>
      <w:r w:rsidRPr="76DC5A4E">
        <w:lastRenderedPageBreak/>
        <w:t>2.3. Заполнение пропущенных данных</w:t>
      </w:r>
      <w:bookmarkEnd w:id="13"/>
    </w:p>
    <w:p w14:paraId="2F8FF47B" w14:textId="2046A576" w:rsidR="7B0CA51D" w:rsidRDefault="7B0CA51D" w:rsidP="18CF06AF">
      <w:pPr>
        <w:pStyle w:val="3"/>
      </w:pPr>
      <w:bookmarkStart w:id="14" w:name="_Toc140567781"/>
      <w:r>
        <w:t>2.3.1. Заполнение столбца “Возраст” средними</w:t>
      </w:r>
      <w:bookmarkEnd w:id="14"/>
    </w:p>
    <w:p w14:paraId="33DB3B54" w14:textId="193F28FF" w:rsidR="29A2D292" w:rsidRDefault="65178CF7" w:rsidP="76DC5A4E">
      <w:pPr>
        <w:jc w:val="center"/>
      </w:pPr>
      <w:r>
        <w:rPr>
          <w:noProof/>
        </w:rPr>
        <w:drawing>
          <wp:inline distT="0" distB="0" distL="0" distR="0" wp14:anchorId="0BEC5AA1" wp14:editId="62A50C2E">
            <wp:extent cx="2756938" cy="2650356"/>
            <wp:effectExtent l="0" t="0" r="0" b="0"/>
            <wp:docPr id="2066050000" name="Рисунок 206605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756938" cy="2650356"/>
                    </a:xfrm>
                    <a:prstGeom prst="rect">
                      <a:avLst/>
                    </a:prstGeom>
                  </pic:spPr>
                </pic:pic>
              </a:graphicData>
            </a:graphic>
          </wp:inline>
        </w:drawing>
      </w:r>
      <w:r w:rsidR="45D56855">
        <w:rPr>
          <w:noProof/>
        </w:rPr>
        <w:drawing>
          <wp:inline distT="0" distB="0" distL="0" distR="0" wp14:anchorId="56E16C35" wp14:editId="278601FE">
            <wp:extent cx="2715724" cy="2615142"/>
            <wp:effectExtent l="0" t="0" r="0" b="0"/>
            <wp:docPr id="913187862" name="Рисунок 913187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2715724" cy="2615142"/>
                    </a:xfrm>
                    <a:prstGeom prst="rect">
                      <a:avLst/>
                    </a:prstGeom>
                  </pic:spPr>
                </pic:pic>
              </a:graphicData>
            </a:graphic>
          </wp:inline>
        </w:drawing>
      </w:r>
    </w:p>
    <w:p w14:paraId="1203DFF3" w14:textId="37994CC0" w:rsidR="45D56855" w:rsidRDefault="45D56855" w:rsidP="76DC5A4E">
      <w:pPr>
        <w:jc w:val="center"/>
      </w:pPr>
      <w:r>
        <w:rPr>
          <w:noProof/>
        </w:rPr>
        <w:drawing>
          <wp:inline distT="0" distB="0" distL="0" distR="0" wp14:anchorId="490CE700" wp14:editId="1BA6F9A3">
            <wp:extent cx="2714625" cy="2714625"/>
            <wp:effectExtent l="0" t="0" r="0" b="0"/>
            <wp:docPr id="1032665173" name="Рисунок 1032665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2714625" cy="2714625"/>
                    </a:xfrm>
                    <a:prstGeom prst="rect">
                      <a:avLst/>
                    </a:prstGeom>
                  </pic:spPr>
                </pic:pic>
              </a:graphicData>
            </a:graphic>
          </wp:inline>
        </w:drawing>
      </w:r>
      <w:r>
        <w:rPr>
          <w:noProof/>
        </w:rPr>
        <w:drawing>
          <wp:inline distT="0" distB="0" distL="0" distR="0" wp14:anchorId="5E3C771E" wp14:editId="6EBA7A5F">
            <wp:extent cx="2745392" cy="2693732"/>
            <wp:effectExtent l="0" t="0" r="0" b="0"/>
            <wp:docPr id="342953215" name="Рисунок 342953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745392" cy="2693732"/>
                    </a:xfrm>
                    <a:prstGeom prst="rect">
                      <a:avLst/>
                    </a:prstGeom>
                  </pic:spPr>
                </pic:pic>
              </a:graphicData>
            </a:graphic>
          </wp:inline>
        </w:drawing>
      </w:r>
    </w:p>
    <w:p w14:paraId="2F98A84F" w14:textId="0D0091F0" w:rsidR="413393F8" w:rsidRDefault="413393F8" w:rsidP="18CF06AF">
      <w:r>
        <w:rPr>
          <w:noProof/>
        </w:rPr>
        <w:drawing>
          <wp:inline distT="0" distB="0" distL="0" distR="0" wp14:anchorId="597CDA24" wp14:editId="2B381F17">
            <wp:extent cx="5753100" cy="838994"/>
            <wp:effectExtent l="0" t="0" r="0" b="0"/>
            <wp:docPr id="2062951713" name="Рисунок 206295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753100" cy="838994"/>
                    </a:xfrm>
                    <a:prstGeom prst="rect">
                      <a:avLst/>
                    </a:prstGeom>
                  </pic:spPr>
                </pic:pic>
              </a:graphicData>
            </a:graphic>
          </wp:inline>
        </w:drawing>
      </w:r>
    </w:p>
    <w:p w14:paraId="51C87316" w14:textId="631F0D08" w:rsidR="71564AAA" w:rsidRDefault="71564AAA" w:rsidP="18CF06AF">
      <w:pPr>
        <w:jc w:val="center"/>
      </w:pPr>
      <w:r>
        <w:t>Рис. 47 – 5</w:t>
      </w:r>
      <w:r w:rsidR="1628AAAB">
        <w:t>1</w:t>
      </w:r>
      <w:r>
        <w:t xml:space="preserve"> </w:t>
      </w:r>
      <w:r w:rsidR="5783C579">
        <w:t xml:space="preserve">исходные </w:t>
      </w:r>
      <w:r>
        <w:t>данные</w:t>
      </w:r>
      <w:r w:rsidR="5D8179CA">
        <w:t>, а также</w:t>
      </w:r>
      <w:r>
        <w:t xml:space="preserve"> с заполненными</w:t>
      </w:r>
      <w:r w:rsidR="0FC21447">
        <w:t xml:space="preserve"> средним, медианой и модой</w:t>
      </w:r>
      <w:r>
        <w:t xml:space="preserve"> пропусками</w:t>
      </w:r>
    </w:p>
    <w:p w14:paraId="61FECD12" w14:textId="08471D92" w:rsidR="18CF06AF" w:rsidRDefault="05BADD6C">
      <w:r>
        <w:t>Видно, что заполнение пропущенных данных каким-либо одним значением приводит к искажению действительности.</w:t>
      </w:r>
    </w:p>
    <w:p w14:paraId="6C36FB45" w14:textId="3B34F131" w:rsidR="3ADF5A77" w:rsidRDefault="3ADF5A77" w:rsidP="76DC5A4E">
      <w:r>
        <w:br w:type="page"/>
      </w:r>
    </w:p>
    <w:p w14:paraId="7159621B" w14:textId="4D043E33" w:rsidR="008352C8" w:rsidRPr="00847315" w:rsidRDefault="008352C8" w:rsidP="008352C8">
      <w:pPr>
        <w:pStyle w:val="3"/>
      </w:pPr>
      <w:bookmarkStart w:id="15" w:name="_Toc140567782"/>
      <w:r>
        <w:lastRenderedPageBreak/>
        <w:t>2.3.</w:t>
      </w:r>
      <w:r w:rsidR="00847315">
        <w:t>2</w:t>
      </w:r>
      <w:r>
        <w:t xml:space="preserve">. </w:t>
      </w:r>
      <w:r>
        <w:rPr>
          <w:lang w:val="en-GB"/>
        </w:rPr>
        <w:t>Z</w:t>
      </w:r>
      <w:r w:rsidRPr="00847315">
        <w:t>-</w:t>
      </w:r>
      <w:r>
        <w:t>стандартизация данных</w:t>
      </w:r>
      <w:bookmarkEnd w:id="15"/>
    </w:p>
    <w:p w14:paraId="3A89EEE1" w14:textId="54A56948" w:rsidR="008352C8" w:rsidRPr="00847315" w:rsidRDefault="008352C8" w:rsidP="008352C8">
      <w:r w:rsidRPr="008352C8">
        <w:rPr>
          <w:b/>
          <w:bCs/>
          <w:color w:val="333333"/>
          <w:shd w:val="clear" w:color="auto" w:fill="FFFFFF"/>
          <w:lang w:val="en-US"/>
        </w:rPr>
        <w:t>Z</w:t>
      </w:r>
      <w:r w:rsidRPr="008352C8">
        <w:rPr>
          <w:b/>
          <w:bCs/>
          <w:color w:val="333333"/>
          <w:shd w:val="clear" w:color="auto" w:fill="FFFFFF"/>
        </w:rPr>
        <w:t>-стандартизация</w:t>
      </w:r>
      <w:r w:rsidRPr="008352C8">
        <w:rPr>
          <w:color w:val="333333"/>
          <w:shd w:val="clear" w:color="auto" w:fill="FFFFFF"/>
        </w:rPr>
        <w:t xml:space="preserve"> (</w:t>
      </w:r>
      <w:r w:rsidRPr="00847315">
        <w:t>Z-</w:t>
      </w:r>
      <w:proofErr w:type="spellStart"/>
      <w:r w:rsidRPr="00847315">
        <w:t>score</w:t>
      </w:r>
      <w:proofErr w:type="spellEnd"/>
      <w:r w:rsidRPr="00847315">
        <w:t xml:space="preserve"> </w:t>
      </w:r>
      <w:proofErr w:type="spellStart"/>
      <w:r w:rsidRPr="00847315">
        <w:t>Normalization</w:t>
      </w:r>
      <w:proofErr w:type="spellEnd"/>
      <w:r w:rsidRPr="008352C8">
        <w:rPr>
          <w:color w:val="333333"/>
          <w:shd w:val="clear" w:color="auto" w:fill="FFFFFF"/>
        </w:rPr>
        <w:t xml:space="preserve">) – </w:t>
      </w:r>
      <w:r w:rsidRPr="00847315">
        <w:t>техника преобразования значений признака, адаптирующая признаки с разными диапазонами значений к Моделям (Model) Машинного обучения (ML), использующих дистанцию для прогнозирования. Эта разновидность нормализации с использованием Стандартизированной оценки (Z-</w:t>
      </w:r>
      <w:proofErr w:type="spellStart"/>
      <w:r w:rsidRPr="00847315">
        <w:t>Score</w:t>
      </w:r>
      <w:proofErr w:type="spellEnd"/>
      <w:r w:rsidRPr="00847315">
        <w:t>) преобразует значения таким образом, что из каждого Наблюдения каждого Признака вычитается Среднее значение и результат делится на Стандартное отклонение этого признака. Как правило, каждый стандартизованный элемент признака вычисляется следующим образом:</w:t>
      </w:r>
    </w:p>
    <w:p w14:paraId="68C4D5B2" w14:textId="1F68331B" w:rsidR="008352C8" w:rsidRDefault="008352C8" w:rsidP="008352C8">
      <w:r w:rsidRPr="008352C8">
        <w:rPr>
          <w:noProof/>
        </w:rPr>
        <w:drawing>
          <wp:inline distT="0" distB="0" distL="0" distR="0" wp14:anchorId="3306D0DF" wp14:editId="2787CA4A">
            <wp:extent cx="4382112" cy="36200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82112" cy="3620005"/>
                    </a:xfrm>
                    <a:prstGeom prst="rect">
                      <a:avLst/>
                    </a:prstGeom>
                  </pic:spPr>
                </pic:pic>
              </a:graphicData>
            </a:graphic>
          </wp:inline>
        </w:drawing>
      </w:r>
    </w:p>
    <w:p w14:paraId="7B7D4B73" w14:textId="1ED07A09" w:rsidR="008352C8" w:rsidRDefault="008352C8" w:rsidP="00847315">
      <w:pPr>
        <w:rPr>
          <w:shd w:val="clear" w:color="auto" w:fill="FFFFFF"/>
        </w:rPr>
      </w:pPr>
      <w:r w:rsidRPr="008352C8">
        <w:rPr>
          <w:shd w:val="clear" w:color="auto" w:fill="FFFFFF"/>
        </w:rPr>
        <w:t xml:space="preserve">Такое преобразование необходимо, поскольку признаки </w:t>
      </w:r>
      <w:proofErr w:type="spellStart"/>
      <w:r w:rsidRPr="008352C8">
        <w:rPr>
          <w:shd w:val="clear" w:color="auto" w:fill="FFFFFF"/>
        </w:rPr>
        <w:t>датасета</w:t>
      </w:r>
      <w:proofErr w:type="spellEnd"/>
      <w:r w:rsidRPr="008352C8">
        <w:rPr>
          <w:shd w:val="clear" w:color="auto" w:fill="FFFFFF"/>
        </w:rPr>
        <w:t xml:space="preserve"> могут иметь большие различия между своими диапазонами, и для моделей Машинного обучения, основанных на вычислении дистанции между точками на графике как основу прогнозирования. </w:t>
      </w:r>
      <w:r w:rsidRPr="008352C8">
        <w:rPr>
          <w:b/>
          <w:bCs/>
          <w:shd w:val="clear" w:color="auto" w:fill="FFFFFF"/>
        </w:rPr>
        <w:t>Z-оценка</w:t>
      </w:r>
      <w:r w:rsidRPr="008352C8">
        <w:rPr>
          <w:shd w:val="clear" w:color="auto" w:fill="FFFFFF"/>
        </w:rPr>
        <w:t xml:space="preserve"> – один из самых популярных методов стандартизации, однако не единственный. После стандартизации все столбцы будут иметь среднее значение, равное нулю, стандартное отклонение, равное единице, и, следовательно, одинаковый масштаб влияния на модель.</w:t>
      </w:r>
    </w:p>
    <w:p w14:paraId="3EE67E5E" w14:textId="054C0041" w:rsidR="008352C8" w:rsidRDefault="008352C8" w:rsidP="00847315">
      <w:pPr>
        <w:rPr>
          <w:shd w:val="clear" w:color="auto" w:fill="FFFFFF"/>
        </w:rPr>
      </w:pPr>
      <w:r>
        <w:rPr>
          <w:shd w:val="clear" w:color="auto" w:fill="FFFFFF"/>
        </w:rPr>
        <w:t xml:space="preserve">Теперь проведем </w:t>
      </w:r>
      <w:r>
        <w:rPr>
          <w:shd w:val="clear" w:color="auto" w:fill="FFFFFF"/>
          <w:lang w:val="en-US"/>
        </w:rPr>
        <w:t>z</w:t>
      </w:r>
      <w:r w:rsidRPr="008352C8">
        <w:rPr>
          <w:shd w:val="clear" w:color="auto" w:fill="FFFFFF"/>
        </w:rPr>
        <w:t>-</w:t>
      </w:r>
      <w:r>
        <w:rPr>
          <w:shd w:val="clear" w:color="auto" w:fill="FFFFFF"/>
        </w:rPr>
        <w:t xml:space="preserve">стандартизацию нашего </w:t>
      </w:r>
      <w:proofErr w:type="spellStart"/>
      <w:r>
        <w:rPr>
          <w:shd w:val="clear" w:color="auto" w:fill="FFFFFF"/>
        </w:rPr>
        <w:t>датасета</w:t>
      </w:r>
      <w:proofErr w:type="spellEnd"/>
      <w:r>
        <w:rPr>
          <w:shd w:val="clear" w:color="auto" w:fill="FFFFFF"/>
        </w:rPr>
        <w:t xml:space="preserve">. Для этого мы </w:t>
      </w:r>
      <w:r w:rsidR="005A4AF5">
        <w:rPr>
          <w:shd w:val="clear" w:color="auto" w:fill="FFFFFF"/>
        </w:rPr>
        <w:t>добавим одну библиотеку:</w:t>
      </w:r>
    </w:p>
    <w:p w14:paraId="6B5251B7" w14:textId="4FB26D58" w:rsidR="005A4AF5" w:rsidRDefault="005A4AF5" w:rsidP="008352C8">
      <w:r w:rsidRPr="005A4AF5">
        <w:rPr>
          <w:noProof/>
        </w:rPr>
        <w:drawing>
          <wp:inline distT="0" distB="0" distL="0" distR="0" wp14:anchorId="74E6F466" wp14:editId="5B3ADDF8">
            <wp:extent cx="2924583" cy="181000"/>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4583" cy="181000"/>
                    </a:xfrm>
                    <a:prstGeom prst="rect">
                      <a:avLst/>
                    </a:prstGeom>
                  </pic:spPr>
                </pic:pic>
              </a:graphicData>
            </a:graphic>
          </wp:inline>
        </w:drawing>
      </w:r>
    </w:p>
    <w:p w14:paraId="343E76B2" w14:textId="296A8949" w:rsidR="005A4AF5" w:rsidRDefault="005A4AF5" w:rsidP="00847315">
      <w:pPr>
        <w:rPr>
          <w:shd w:val="clear" w:color="auto" w:fill="FFFFFF"/>
        </w:rPr>
      </w:pPr>
      <w:r>
        <w:t xml:space="preserve">Далее для понимания насколько важна </w:t>
      </w:r>
      <w:r>
        <w:rPr>
          <w:shd w:val="clear" w:color="auto" w:fill="FFFFFF"/>
          <w:lang w:val="en-US"/>
        </w:rPr>
        <w:t>z</w:t>
      </w:r>
      <w:r w:rsidRPr="008352C8">
        <w:rPr>
          <w:shd w:val="clear" w:color="auto" w:fill="FFFFFF"/>
        </w:rPr>
        <w:t>-</w:t>
      </w:r>
      <w:r>
        <w:rPr>
          <w:shd w:val="clear" w:color="auto" w:fill="FFFFFF"/>
        </w:rPr>
        <w:t>стандартизация мы сделаем два графика:</w:t>
      </w:r>
    </w:p>
    <w:p w14:paraId="77216EC4" w14:textId="50A97913" w:rsidR="005A4AF5" w:rsidRDefault="005A4AF5" w:rsidP="008352C8">
      <w:pPr>
        <w:rPr>
          <w:color w:val="333333"/>
          <w:shd w:val="clear" w:color="auto" w:fill="FFFFFF"/>
        </w:rPr>
      </w:pPr>
      <w:r>
        <w:rPr>
          <w:color w:val="333333"/>
          <w:shd w:val="clear" w:color="auto" w:fill="FFFFFF"/>
        </w:rPr>
        <w:lastRenderedPageBreak/>
        <w:t xml:space="preserve">До стандартизации </w:t>
      </w:r>
      <w:proofErr w:type="gramStart"/>
      <w:r>
        <w:rPr>
          <w:color w:val="333333"/>
          <w:shd w:val="clear" w:color="auto" w:fill="FFFFFF"/>
        </w:rPr>
        <w:t>и После</w:t>
      </w:r>
      <w:proofErr w:type="gramEnd"/>
      <w:r>
        <w:rPr>
          <w:color w:val="333333"/>
          <w:shd w:val="clear" w:color="auto" w:fill="FFFFFF"/>
        </w:rPr>
        <w:t xml:space="preserve"> стандартизации.</w:t>
      </w:r>
    </w:p>
    <w:p w14:paraId="1096B621" w14:textId="35C58CFD" w:rsidR="005A4AF5" w:rsidRDefault="005A4AF5" w:rsidP="008352C8">
      <w:pPr>
        <w:rPr>
          <w:color w:val="333333"/>
          <w:shd w:val="clear" w:color="auto" w:fill="FFFFFF"/>
        </w:rPr>
      </w:pPr>
      <w:r w:rsidRPr="005A4AF5">
        <w:rPr>
          <w:noProof/>
          <w:color w:val="333333"/>
          <w:shd w:val="clear" w:color="auto" w:fill="FFFFFF"/>
        </w:rPr>
        <w:drawing>
          <wp:inline distT="0" distB="0" distL="0" distR="0" wp14:anchorId="706A0842" wp14:editId="52AF9A76">
            <wp:extent cx="6480175" cy="4417060"/>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80175" cy="4417060"/>
                    </a:xfrm>
                    <a:prstGeom prst="rect">
                      <a:avLst/>
                    </a:prstGeom>
                  </pic:spPr>
                </pic:pic>
              </a:graphicData>
            </a:graphic>
          </wp:inline>
        </w:drawing>
      </w:r>
    </w:p>
    <w:p w14:paraId="76BEA3DE" w14:textId="1CEBB162" w:rsidR="005A4AF5" w:rsidRDefault="005A4AF5" w:rsidP="008352C8">
      <w:pPr>
        <w:rPr>
          <w:noProof/>
        </w:rPr>
      </w:pPr>
      <w:r w:rsidRPr="005A4AF5">
        <w:rPr>
          <w:noProof/>
        </w:rPr>
        <w:t xml:space="preserve">  </w:t>
      </w:r>
      <w:r w:rsidR="00263F14" w:rsidRPr="00263F14">
        <w:rPr>
          <w:noProof/>
        </w:rPr>
        <w:drawing>
          <wp:inline distT="0" distB="0" distL="0" distR="0" wp14:anchorId="79F5206A" wp14:editId="4C4F510C">
            <wp:extent cx="3036453" cy="236281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50795" cy="2373970"/>
                    </a:xfrm>
                    <a:prstGeom prst="rect">
                      <a:avLst/>
                    </a:prstGeom>
                  </pic:spPr>
                </pic:pic>
              </a:graphicData>
            </a:graphic>
          </wp:inline>
        </w:drawing>
      </w:r>
      <w:r w:rsidR="0031696C" w:rsidRPr="0031696C">
        <w:rPr>
          <w:noProof/>
        </w:rPr>
        <w:drawing>
          <wp:inline distT="0" distB="0" distL="0" distR="0" wp14:anchorId="656E166E" wp14:editId="36D39F50">
            <wp:extent cx="2962656" cy="2355610"/>
            <wp:effectExtent l="0" t="0" r="0"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90426" cy="2377690"/>
                    </a:xfrm>
                    <a:prstGeom prst="rect">
                      <a:avLst/>
                    </a:prstGeom>
                  </pic:spPr>
                </pic:pic>
              </a:graphicData>
            </a:graphic>
          </wp:inline>
        </w:drawing>
      </w:r>
    </w:p>
    <w:p w14:paraId="1900C9EE" w14:textId="329E04B2" w:rsidR="00213501" w:rsidRPr="00213501" w:rsidRDefault="00213501" w:rsidP="008352C8">
      <w:pPr>
        <w:rPr>
          <w:noProof/>
          <w:sz w:val="24"/>
          <w:szCs w:val="24"/>
        </w:rPr>
      </w:pPr>
      <w:r>
        <w:rPr>
          <w:noProof/>
        </w:rPr>
        <w:tab/>
      </w:r>
      <w:r>
        <w:rPr>
          <w:noProof/>
        </w:rPr>
        <w:tab/>
      </w:r>
      <w:r>
        <w:rPr>
          <w:noProof/>
        </w:rPr>
        <w:tab/>
      </w:r>
      <w:r>
        <w:rPr>
          <w:noProof/>
          <w:sz w:val="24"/>
          <w:szCs w:val="24"/>
        </w:rPr>
        <w:t>Рис 52-53 график кривых до стандартизации и после.</w:t>
      </w:r>
    </w:p>
    <w:p w14:paraId="6FAA4F93" w14:textId="7BDF356E" w:rsidR="00847315" w:rsidRPr="005A4AF5" w:rsidRDefault="009317DA" w:rsidP="008352C8">
      <w:pPr>
        <w:rPr>
          <w:color w:val="333333"/>
          <w:shd w:val="clear" w:color="auto" w:fill="FFFFFF"/>
        </w:rPr>
      </w:pPr>
      <w:r>
        <w:rPr>
          <w:noProof/>
        </w:rPr>
        <w:t xml:space="preserve">На рис. 53 </w:t>
      </w:r>
      <w:r w:rsidR="00847315">
        <w:rPr>
          <w:noProof/>
        </w:rPr>
        <w:t xml:space="preserve">После стандратизации мы </w:t>
      </w:r>
      <w:r w:rsidR="00847315">
        <w:rPr>
          <w:color w:val="333333"/>
          <w:shd w:val="clear" w:color="auto" w:fill="FFFFFF"/>
        </w:rPr>
        <w:t>получили</w:t>
      </w:r>
      <w:r w:rsidR="00847315" w:rsidRPr="00847315">
        <w:rPr>
          <w:color w:val="333333"/>
          <w:shd w:val="clear" w:color="auto" w:fill="FFFFFF"/>
        </w:rPr>
        <w:t xml:space="preserve"> преобразованные кривые, и теперь их масштабы влияния на выбранную модель будут соответствовать друг другу.</w:t>
      </w:r>
    </w:p>
    <w:p w14:paraId="7CD82B7E" w14:textId="7C211328" w:rsidR="003A6CE4" w:rsidRPr="00847315" w:rsidRDefault="003A6CE4" w:rsidP="003A6CE4">
      <w:pPr>
        <w:pStyle w:val="3"/>
      </w:pPr>
      <w:bookmarkStart w:id="16" w:name="_Toc140567783"/>
      <w:r>
        <w:lastRenderedPageBreak/>
        <w:t>2.3.</w:t>
      </w:r>
      <w:r w:rsidR="00C6335D" w:rsidRPr="00C6335D">
        <w:t>3</w:t>
      </w:r>
      <w:r>
        <w:t xml:space="preserve">. </w:t>
      </w:r>
      <w:r>
        <w:rPr>
          <w:lang w:val="en-GB"/>
        </w:rPr>
        <w:t>Min</w:t>
      </w:r>
      <w:r w:rsidRPr="00C6335D">
        <w:t>-</w:t>
      </w:r>
      <w:r>
        <w:rPr>
          <w:lang w:val="en-GB"/>
        </w:rPr>
        <w:t>Max</w:t>
      </w:r>
      <w:r w:rsidRPr="00C6335D">
        <w:t xml:space="preserve"> </w:t>
      </w:r>
      <w:r>
        <w:t xml:space="preserve">нормализация данных </w:t>
      </w:r>
      <w:proofErr w:type="spellStart"/>
      <w:r>
        <w:t>данных</w:t>
      </w:r>
      <w:bookmarkEnd w:id="16"/>
      <w:proofErr w:type="spellEnd"/>
    </w:p>
    <w:p w14:paraId="3D7ABC7A" w14:textId="29A06951" w:rsidR="00847315" w:rsidRPr="00847315" w:rsidRDefault="00847315" w:rsidP="00847315">
      <w:r w:rsidRPr="00847315">
        <w:t>Нормализация (Max-</w:t>
      </w:r>
      <w:proofErr w:type="spellStart"/>
      <w:r w:rsidRPr="00847315">
        <w:t>Min</w:t>
      </w:r>
      <w:proofErr w:type="spellEnd"/>
      <w:r w:rsidRPr="00847315">
        <w:t xml:space="preserve"> </w:t>
      </w:r>
      <w:proofErr w:type="spellStart"/>
      <w:r w:rsidRPr="00847315">
        <w:t>Normalization</w:t>
      </w:r>
      <w:proofErr w:type="spellEnd"/>
      <w:r w:rsidRPr="00847315">
        <w:t xml:space="preserve">, </w:t>
      </w:r>
      <w:proofErr w:type="spellStart"/>
      <w:r w:rsidRPr="00847315">
        <w:t>Min</w:t>
      </w:r>
      <w:proofErr w:type="spellEnd"/>
      <w:r w:rsidRPr="00847315">
        <w:t xml:space="preserve">-Max </w:t>
      </w:r>
      <w:proofErr w:type="spellStart"/>
      <w:r w:rsidRPr="00847315">
        <w:t>Scaling</w:t>
      </w:r>
      <w:proofErr w:type="spellEnd"/>
      <w:r w:rsidRPr="00847315">
        <w:t>) – техника преобразования значений признака, масштабирующая значения таким образом, что они располагаются в диапазоне от 0 до 1. Вычисляется каждый нормализованный элемент признака с помощью формулы:</w:t>
      </w:r>
    </w:p>
    <w:p w14:paraId="09F515FB" w14:textId="62FE6263" w:rsidR="00847315" w:rsidRDefault="00847315" w:rsidP="00847315">
      <w:r w:rsidRPr="00847315">
        <w:rPr>
          <w:noProof/>
        </w:rPr>
        <w:drawing>
          <wp:inline distT="0" distB="0" distL="0" distR="0" wp14:anchorId="6CCC4E46" wp14:editId="74E3D20E">
            <wp:extent cx="4191585" cy="374384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1585" cy="3743847"/>
                    </a:xfrm>
                    <a:prstGeom prst="rect">
                      <a:avLst/>
                    </a:prstGeom>
                  </pic:spPr>
                </pic:pic>
              </a:graphicData>
            </a:graphic>
          </wp:inline>
        </w:drawing>
      </w:r>
    </w:p>
    <w:p w14:paraId="5411612E" w14:textId="242E12F0" w:rsidR="00847315" w:rsidRDefault="00847315" w:rsidP="00847315">
      <w:pPr>
        <w:rPr>
          <w:shd w:val="clear" w:color="auto" w:fill="FFFFFF"/>
        </w:rPr>
      </w:pPr>
      <w:r w:rsidRPr="00847315">
        <w:rPr>
          <w:shd w:val="clear" w:color="auto" w:fill="FFFFFF"/>
        </w:rPr>
        <w:t xml:space="preserve">Цель такого преобразования – изменить значения числовых столбцов в наборе данных так, чтобы сохранить различия их диапазонов. В Машинном обучении </w:t>
      </w:r>
      <w:proofErr w:type="spellStart"/>
      <w:r>
        <w:rPr>
          <w:shd w:val="clear" w:color="auto" w:fill="FFFFFF"/>
        </w:rPr>
        <w:t>д</w:t>
      </w:r>
      <w:r w:rsidRPr="00847315">
        <w:rPr>
          <w:shd w:val="clear" w:color="auto" w:fill="FFFFFF"/>
        </w:rPr>
        <w:t>атасет</w:t>
      </w:r>
      <w:proofErr w:type="spellEnd"/>
      <w:r w:rsidRPr="00847315">
        <w:rPr>
          <w:shd w:val="clear" w:color="auto" w:fill="FFFFFF"/>
        </w:rPr>
        <w:t xml:space="preserve"> требует нормализации, когда признаки имеют разные диапазоны и тем самым способствуют искажению восприятия взаимоотношений между Переменными-предикторами и Целевой переменной.</w:t>
      </w:r>
    </w:p>
    <w:p w14:paraId="16993F3B" w14:textId="0B127A97" w:rsidR="00847315" w:rsidRDefault="00847315" w:rsidP="00847315">
      <w:pPr>
        <w:rPr>
          <w:shd w:val="clear" w:color="auto" w:fill="FFFFFF"/>
        </w:rPr>
      </w:pPr>
      <w:r>
        <w:rPr>
          <w:shd w:val="clear" w:color="auto" w:fill="FFFFFF"/>
        </w:rPr>
        <w:t xml:space="preserve">Теперь проведем </w:t>
      </w:r>
      <w:r>
        <w:t>н</w:t>
      </w:r>
      <w:r w:rsidRPr="00847315">
        <w:t>ормализация</w:t>
      </w:r>
      <w:r>
        <w:rPr>
          <w:shd w:val="clear" w:color="auto" w:fill="FFFFFF"/>
        </w:rPr>
        <w:t xml:space="preserve"> нашего </w:t>
      </w:r>
      <w:proofErr w:type="spellStart"/>
      <w:r>
        <w:rPr>
          <w:shd w:val="clear" w:color="auto" w:fill="FFFFFF"/>
        </w:rPr>
        <w:t>датасета</w:t>
      </w:r>
      <w:proofErr w:type="spellEnd"/>
      <w:r>
        <w:rPr>
          <w:shd w:val="clear" w:color="auto" w:fill="FFFFFF"/>
        </w:rPr>
        <w:t>.</w:t>
      </w:r>
    </w:p>
    <w:p w14:paraId="746BA99B" w14:textId="6156850F" w:rsidR="00847315" w:rsidRDefault="00847315" w:rsidP="00A95EF5">
      <w:pPr>
        <w:rPr>
          <w:shd w:val="clear" w:color="auto" w:fill="FFFFFF"/>
        </w:rPr>
      </w:pPr>
      <w:r>
        <w:rPr>
          <w:shd w:val="clear" w:color="auto" w:fill="FFFFFF"/>
        </w:rPr>
        <w:t>Воспользуемся той же самой библиотекой, что мы пользовались при стандартизации и также построим 2 графика для того, чтобы заметить разницу.</w:t>
      </w:r>
    </w:p>
    <w:p w14:paraId="246704C5" w14:textId="61CE852F" w:rsidR="00847315" w:rsidRDefault="00847315" w:rsidP="00847315">
      <w:pPr>
        <w:rPr>
          <w:shd w:val="clear" w:color="auto" w:fill="FFFFFF"/>
        </w:rPr>
      </w:pPr>
      <w:r w:rsidRPr="00847315">
        <w:rPr>
          <w:noProof/>
          <w:shd w:val="clear" w:color="auto" w:fill="FFFFFF"/>
        </w:rPr>
        <w:lastRenderedPageBreak/>
        <w:drawing>
          <wp:inline distT="0" distB="0" distL="0" distR="0" wp14:anchorId="1BA8FB4C" wp14:editId="375B6A70">
            <wp:extent cx="6480175" cy="3578860"/>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480175" cy="3578860"/>
                    </a:xfrm>
                    <a:prstGeom prst="rect">
                      <a:avLst/>
                    </a:prstGeom>
                  </pic:spPr>
                </pic:pic>
              </a:graphicData>
            </a:graphic>
          </wp:inline>
        </w:drawing>
      </w:r>
    </w:p>
    <w:p w14:paraId="4AD840B4" w14:textId="38A4EEC7" w:rsidR="00847315" w:rsidRDefault="00847315" w:rsidP="00847315">
      <w:pPr>
        <w:rPr>
          <w:noProof/>
        </w:rPr>
      </w:pPr>
      <w:r w:rsidRPr="00847315">
        <w:rPr>
          <w:noProof/>
        </w:rPr>
        <w:t xml:space="preserve"> </w:t>
      </w:r>
      <w:r w:rsidR="0031696C" w:rsidRPr="0031696C">
        <w:rPr>
          <w:noProof/>
        </w:rPr>
        <w:drawing>
          <wp:inline distT="0" distB="0" distL="0" distR="0" wp14:anchorId="2AE91674" wp14:editId="7C159B3B">
            <wp:extent cx="3287620" cy="2530871"/>
            <wp:effectExtent l="0" t="0" r="8255"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98898" cy="2539553"/>
                    </a:xfrm>
                    <a:prstGeom prst="rect">
                      <a:avLst/>
                    </a:prstGeom>
                  </pic:spPr>
                </pic:pic>
              </a:graphicData>
            </a:graphic>
          </wp:inline>
        </w:drawing>
      </w:r>
      <w:r w:rsidR="0031696C" w:rsidRPr="0031696C">
        <w:rPr>
          <w:noProof/>
        </w:rPr>
        <w:drawing>
          <wp:inline distT="0" distB="0" distL="0" distR="0" wp14:anchorId="1D279709" wp14:editId="5D2E9044">
            <wp:extent cx="3095545" cy="2530430"/>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11355" cy="2543354"/>
                    </a:xfrm>
                    <a:prstGeom prst="rect">
                      <a:avLst/>
                    </a:prstGeom>
                  </pic:spPr>
                </pic:pic>
              </a:graphicData>
            </a:graphic>
          </wp:inline>
        </w:drawing>
      </w:r>
    </w:p>
    <w:p w14:paraId="1F7D1672" w14:textId="3F2C6158" w:rsidR="00213501" w:rsidRPr="00213501" w:rsidRDefault="00213501" w:rsidP="00213501">
      <w:pPr>
        <w:ind w:left="2160"/>
        <w:rPr>
          <w:noProof/>
          <w:sz w:val="24"/>
          <w:szCs w:val="24"/>
        </w:rPr>
      </w:pPr>
      <w:r>
        <w:rPr>
          <w:noProof/>
          <w:sz w:val="24"/>
          <w:szCs w:val="24"/>
        </w:rPr>
        <w:t>Рис 54-55 график кривых до нормализации и после.</w:t>
      </w:r>
    </w:p>
    <w:p w14:paraId="2A692A00" w14:textId="77777777" w:rsidR="00213501" w:rsidRDefault="00213501" w:rsidP="00847315">
      <w:pPr>
        <w:rPr>
          <w:noProof/>
        </w:rPr>
      </w:pPr>
    </w:p>
    <w:p w14:paraId="691BF69D" w14:textId="18729014" w:rsidR="00847315" w:rsidRDefault="004A220B" w:rsidP="00847315">
      <w:pPr>
        <w:rPr>
          <w:shd w:val="clear" w:color="auto" w:fill="FFFFFF"/>
        </w:rPr>
      </w:pPr>
      <w:r>
        <w:rPr>
          <w:noProof/>
        </w:rPr>
        <w:t>Можно заметить как сильно повлияла нормализация на отношение между признаками «Возраст» и  «Плата»</w:t>
      </w:r>
      <w:r w:rsidR="009317DA">
        <w:rPr>
          <w:noProof/>
        </w:rPr>
        <w:t xml:space="preserve"> на рис 54-55</w:t>
      </w:r>
      <w:r>
        <w:rPr>
          <w:noProof/>
        </w:rPr>
        <w:t>.</w:t>
      </w:r>
    </w:p>
    <w:p w14:paraId="7C282C34" w14:textId="299BF9C8" w:rsidR="3ADF5A77" w:rsidRDefault="4BB3F222" w:rsidP="76DC5A4E">
      <w:pPr>
        <w:pStyle w:val="2"/>
      </w:pPr>
      <w:bookmarkStart w:id="17" w:name="_Toc140567784"/>
      <w:r>
        <w:t>2.4. Корреляционно-регрессионный анализ</w:t>
      </w:r>
      <w:bookmarkEnd w:id="17"/>
    </w:p>
    <w:p w14:paraId="1BE8ECC8" w14:textId="5DB3A728" w:rsidR="00C6335D" w:rsidRPr="00C6335D" w:rsidRDefault="00C6335D" w:rsidP="00C6335D">
      <w:pPr>
        <w:pStyle w:val="3"/>
      </w:pPr>
      <w:r>
        <w:tab/>
      </w:r>
      <w:bookmarkStart w:id="18" w:name="_Toc140567785"/>
      <w:r>
        <w:t>2.</w:t>
      </w:r>
      <w:r w:rsidRPr="00007E6E">
        <w:t>4</w:t>
      </w:r>
      <w:r>
        <w:t>.</w:t>
      </w:r>
      <w:r w:rsidR="0087707C" w:rsidRPr="00007E6E">
        <w:t>1</w:t>
      </w:r>
      <w:r w:rsidR="0087707C">
        <w:t>. Регуляризация</w:t>
      </w:r>
      <w:r>
        <w:t xml:space="preserve"> линейной регрессии</w:t>
      </w:r>
      <w:bookmarkEnd w:id="18"/>
    </w:p>
    <w:p w14:paraId="0AD0C023" w14:textId="3A961233" w:rsidR="00EC6D36" w:rsidRPr="00EC6D36" w:rsidRDefault="00EC6D36" w:rsidP="00C6335D">
      <w:r w:rsidRPr="00EC6D36">
        <w:rPr>
          <w:b/>
          <w:bCs/>
          <w:color w:val="222222"/>
        </w:rPr>
        <w:t>Регуляризация</w:t>
      </w:r>
      <w:r w:rsidRPr="00EC6D36">
        <w:rPr>
          <w:color w:val="222222"/>
          <w:shd w:val="clear" w:color="auto" w:fill="FCFCFC"/>
        </w:rPr>
        <w:t> (англ. </w:t>
      </w:r>
      <w:proofErr w:type="spellStart"/>
      <w:r w:rsidRPr="00EC6D36">
        <w:rPr>
          <w:i/>
          <w:iCs/>
          <w:color w:val="222222"/>
        </w:rPr>
        <w:t>regularization</w:t>
      </w:r>
      <w:proofErr w:type="spellEnd"/>
      <w:r w:rsidRPr="00EC6D36">
        <w:rPr>
          <w:color w:val="222222"/>
          <w:shd w:val="clear" w:color="auto" w:fill="FCFCFC"/>
        </w:rPr>
        <w:t xml:space="preserve">) в статистике, машинном обучении, теории обратных задач — метод добавления некоторых дополнительных ограничений к </w:t>
      </w:r>
      <w:r w:rsidRPr="00EC6D36">
        <w:rPr>
          <w:color w:val="222222"/>
          <w:shd w:val="clear" w:color="auto" w:fill="FCFCFC"/>
        </w:rPr>
        <w:lastRenderedPageBreak/>
        <w:t>условию с целью решить некорректно поставленную задачу или предотвратить переобучение. Чаще всего эта информация имеет вид штрафа за сложность модели.</w:t>
      </w:r>
    </w:p>
    <w:p w14:paraId="7235EE64" w14:textId="4BAB6F11" w:rsidR="00C6335D" w:rsidRDefault="00C6335D" w:rsidP="00C6335D">
      <w:r w:rsidRPr="00C6335D">
        <w:rPr>
          <w:lang w:val="en-US"/>
        </w:rPr>
        <w:t>L</w:t>
      </w:r>
      <w:r w:rsidRPr="00EC6D36">
        <w:rPr>
          <w:lang w:val="en-US"/>
        </w:rPr>
        <w:t xml:space="preserve">1 </w:t>
      </w:r>
      <w:r>
        <w:t>регуляризация</w:t>
      </w:r>
      <w:r w:rsidRPr="00EC6D36">
        <w:rPr>
          <w:lang w:val="en-US"/>
        </w:rPr>
        <w:t xml:space="preserve"> </w:t>
      </w:r>
      <w:r>
        <w:t>также</w:t>
      </w:r>
      <w:r w:rsidRPr="00EC6D36">
        <w:rPr>
          <w:lang w:val="en-US"/>
        </w:rPr>
        <w:t xml:space="preserve"> </w:t>
      </w:r>
      <w:r>
        <w:t>известна</w:t>
      </w:r>
      <w:r w:rsidRPr="00EC6D36">
        <w:rPr>
          <w:lang w:val="en-US"/>
        </w:rPr>
        <w:t xml:space="preserve"> </w:t>
      </w:r>
      <w:r>
        <w:t>как</w:t>
      </w:r>
      <w:r w:rsidRPr="00EC6D36">
        <w:rPr>
          <w:lang w:val="en-US"/>
        </w:rPr>
        <w:t xml:space="preserve"> </w:t>
      </w:r>
      <w:r w:rsidRPr="00C6335D">
        <w:rPr>
          <w:lang w:val="en-US"/>
        </w:rPr>
        <w:t>Lasso</w:t>
      </w:r>
      <w:r w:rsidRPr="00EC6D36">
        <w:rPr>
          <w:lang w:val="en-US"/>
        </w:rPr>
        <w:t xml:space="preserve"> (</w:t>
      </w:r>
      <w:r w:rsidRPr="00C6335D">
        <w:rPr>
          <w:lang w:val="en-US"/>
        </w:rPr>
        <w:t>Least</w:t>
      </w:r>
      <w:r w:rsidRPr="00EC6D36">
        <w:rPr>
          <w:lang w:val="en-US"/>
        </w:rPr>
        <w:t xml:space="preserve"> </w:t>
      </w:r>
      <w:r w:rsidRPr="00C6335D">
        <w:rPr>
          <w:lang w:val="en-US"/>
        </w:rPr>
        <w:t>Absolute</w:t>
      </w:r>
      <w:r w:rsidRPr="00EC6D36">
        <w:rPr>
          <w:lang w:val="en-US"/>
        </w:rPr>
        <w:t xml:space="preserve"> </w:t>
      </w:r>
      <w:r w:rsidRPr="00C6335D">
        <w:rPr>
          <w:lang w:val="en-US"/>
        </w:rPr>
        <w:t>Shrinkage</w:t>
      </w:r>
      <w:r w:rsidRPr="00EC6D36">
        <w:rPr>
          <w:lang w:val="en-US"/>
        </w:rPr>
        <w:t xml:space="preserve"> </w:t>
      </w:r>
      <w:r w:rsidRPr="00C6335D">
        <w:rPr>
          <w:lang w:val="en-US"/>
        </w:rPr>
        <w:t>and</w:t>
      </w:r>
      <w:r w:rsidRPr="00EC6D36">
        <w:rPr>
          <w:lang w:val="en-US"/>
        </w:rPr>
        <w:t xml:space="preserve"> </w:t>
      </w:r>
      <w:r w:rsidRPr="00C6335D">
        <w:rPr>
          <w:lang w:val="en-US"/>
        </w:rPr>
        <w:t>Selection</w:t>
      </w:r>
      <w:r w:rsidRPr="00EC6D36">
        <w:rPr>
          <w:lang w:val="en-US"/>
        </w:rPr>
        <w:t xml:space="preserve"> </w:t>
      </w:r>
      <w:r w:rsidRPr="00C6335D">
        <w:rPr>
          <w:lang w:val="en-US"/>
        </w:rPr>
        <w:t>Operator</w:t>
      </w:r>
      <w:r w:rsidRPr="00EC6D36">
        <w:rPr>
          <w:lang w:val="en-US"/>
        </w:rPr>
        <w:t xml:space="preserve">) </w:t>
      </w:r>
      <w:r>
        <w:t>регуляризация</w:t>
      </w:r>
      <w:r w:rsidRPr="00EC6D36">
        <w:rPr>
          <w:lang w:val="en-US"/>
        </w:rPr>
        <w:t xml:space="preserve">. </w:t>
      </w:r>
      <w:r>
        <w:t>Она основана на добавлении штрафа, равного абсолютному значению коэффициентов модели.</w:t>
      </w:r>
    </w:p>
    <w:p w14:paraId="1A075D67" w14:textId="4EA0D07A" w:rsidR="00C6335D" w:rsidRDefault="00C6335D" w:rsidP="00C6335D">
      <w:r>
        <w:t xml:space="preserve">Формально, L1 регуляризация добавляет в функцию потерь </w:t>
      </w:r>
      <w:proofErr w:type="gramStart"/>
      <w:r>
        <w:t>дополнительное слагаемое</w:t>
      </w:r>
      <w:proofErr w:type="gramEnd"/>
      <w:r>
        <w:t xml:space="preserve"> налагающее штраф за сложность модели, то есть высокие веса:</w:t>
      </w:r>
    </w:p>
    <w:p w14:paraId="0A6ABBAE" w14:textId="670A4440" w:rsidR="00C6335D" w:rsidRDefault="00C6335D" w:rsidP="00C6335D">
      <w:r>
        <w:rPr>
          <w:noProof/>
        </w:rPr>
        <w:drawing>
          <wp:inline distT="0" distB="0" distL="0" distR="0" wp14:anchorId="03F23B02" wp14:editId="3AC42DF2">
            <wp:extent cx="2860040" cy="1550670"/>
            <wp:effectExtent l="0" t="0" r="0" b="0"/>
            <wp:docPr id="22" name="Рисунок 22" descr="machine learning курсы, python machine learning уроки, курсы по машинному обучению, предобработка данных python, python машинное обучение курс, машинное обучение python курс, нейронные сети python, machine learning курсы, задача регрессии python, Linear Regression, Линейная регрессия, regularization, L1, L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курсы, python machine learning уроки, курсы по машинному обучению, предобработка данных python, python машинное обучение курс, машинное обучение python курс, нейронные сети python, machine learning курсы, задача регрессии python, Linear Regression, Линейная регрессия, regularization, L1, L2 "/>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60040" cy="1550670"/>
                    </a:xfrm>
                    <a:prstGeom prst="rect">
                      <a:avLst/>
                    </a:prstGeom>
                    <a:noFill/>
                    <a:ln>
                      <a:noFill/>
                    </a:ln>
                  </pic:spPr>
                </pic:pic>
              </a:graphicData>
            </a:graphic>
          </wp:inline>
        </w:drawing>
      </w:r>
    </w:p>
    <w:p w14:paraId="5FCA3F54" w14:textId="6E312011" w:rsidR="00C6335D" w:rsidRDefault="00623A7E" w:rsidP="00C6335D">
      <w:r w:rsidRPr="00623A7E">
        <w:rPr>
          <w:noProof/>
        </w:rPr>
        <w:drawing>
          <wp:inline distT="0" distB="0" distL="0" distR="0" wp14:anchorId="36AF1BD2" wp14:editId="76CB21CD">
            <wp:extent cx="6220693" cy="476316"/>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20693" cy="476316"/>
                    </a:xfrm>
                    <a:prstGeom prst="rect">
                      <a:avLst/>
                    </a:prstGeom>
                  </pic:spPr>
                </pic:pic>
              </a:graphicData>
            </a:graphic>
          </wp:inline>
        </w:drawing>
      </w:r>
      <w:r>
        <w:t xml:space="preserve">Рис 56-57 – формула </w:t>
      </w:r>
      <w:r>
        <w:rPr>
          <w:lang w:val="en-US"/>
        </w:rPr>
        <w:t>L</w:t>
      </w:r>
      <w:r w:rsidRPr="00623A7E">
        <w:t xml:space="preserve">1 </w:t>
      </w:r>
      <w:r>
        <w:t>регуляризации и ее использование в коде при обучении линейной регрессии</w:t>
      </w:r>
    </w:p>
    <w:p w14:paraId="52B99DFF" w14:textId="48CA0627" w:rsidR="00623A7E" w:rsidRPr="00623A7E" w:rsidRDefault="00623A7E" w:rsidP="00623A7E">
      <w:pPr>
        <w:rPr>
          <w:shd w:val="clear" w:color="auto" w:fill="FFFFFF"/>
        </w:rPr>
      </w:pPr>
      <w:r w:rsidRPr="00623A7E">
        <w:rPr>
          <w:shd w:val="clear" w:color="auto" w:fill="FFFFFF"/>
        </w:rPr>
        <w:t>L1 регуляризация склонна к отбору признаков, так как она может уменьшить веса признаков до нуля. Это позволяет убрать неинформативные признаки из модели, что может уменьшить сложность модели и улучшить ее обобщающую способность.</w:t>
      </w:r>
    </w:p>
    <w:p w14:paraId="4D966114" w14:textId="77777777" w:rsidR="00623A7E" w:rsidRPr="00623A7E" w:rsidRDefault="00623A7E" w:rsidP="00623A7E">
      <w:r w:rsidRPr="00623A7E">
        <w:t>L1 регуляризация является эффективным методом борьбы с переобучением модели в машинном обучении. Однако, при использовании метода градиентного спуска, который является одним из самых популярных алгоритмов оптимизации модели, L1 регуляризация может привести к некоторым проблемам.</w:t>
      </w:r>
    </w:p>
    <w:p w14:paraId="1D170DA4" w14:textId="77777777" w:rsidR="00623A7E" w:rsidRPr="00623A7E" w:rsidRDefault="00623A7E" w:rsidP="00623A7E">
      <w:r w:rsidRPr="00623A7E">
        <w:t>В частности, L1 регуляризация имеет несколько «острых» углов (разрывов) в окрестности нуля, где производная не определена. Это усложняет вычисление градиента функции потерь, когда используется L1 регуляризация. Метод градиентного спуска требует, чтобы градиент был гладким и непрерывным, чтобы правильно работать, и поэтому L1 регуляризация может быть менее эффективна при использовании градиентного спуска.</w:t>
      </w:r>
    </w:p>
    <w:p w14:paraId="18730A19" w14:textId="6F84DB10" w:rsidR="00623A7E" w:rsidRPr="00623A7E" w:rsidRDefault="00623A7E" w:rsidP="00623A7E">
      <w:r w:rsidRPr="00623A7E">
        <w:t xml:space="preserve">Вместо L1 регуляризации в методе градиентного спуска часто используется L2 регуляризация, так как она имеет более гладкую производную и может лучше работать с градиентным спуском. Однако, в некоторых случаях L1 регуляризация может все же использоваться в методе градиентного спуска с использованием. </w:t>
      </w:r>
      <w:r w:rsidRPr="00623A7E">
        <w:lastRenderedPageBreak/>
        <w:t>различных техник оптимизации, таких как координатный спуск или L-BFGS, которые могут лучше обрабатывать разрывы в функции потерь.</w:t>
      </w:r>
    </w:p>
    <w:p w14:paraId="095AEA33" w14:textId="5879AF47" w:rsidR="00623A7E" w:rsidRDefault="00EC6D36" w:rsidP="00623A7E">
      <w:pPr>
        <w:rPr>
          <w:rFonts w:ascii="Arial" w:hAnsi="Arial" w:cs="Arial"/>
          <w:color w:val="222222"/>
          <w:sz w:val="21"/>
          <w:szCs w:val="21"/>
          <w:shd w:val="clear" w:color="auto" w:fill="FFFFFF"/>
        </w:rPr>
      </w:pPr>
      <w:r w:rsidRPr="00EC6D36">
        <w:rPr>
          <w:color w:val="222222"/>
          <w:shd w:val="clear" w:color="auto" w:fill="FFFFFF"/>
        </w:rPr>
        <w:t>В качестве наглядного примера рассмотрим линейные регрессионные модели. Восстановить зависимость для нескольких точек можно пытаться полиномами разной степени </w:t>
      </w:r>
      <w:r w:rsidRPr="00EC6D36">
        <w:rPr>
          <w:rStyle w:val="mi"/>
          <w:color w:val="222222"/>
          <w:bdr w:val="none" w:sz="0" w:space="0" w:color="auto" w:frame="1"/>
          <w:shd w:val="clear" w:color="auto" w:fill="FFFFFF"/>
        </w:rPr>
        <w:t>M</w:t>
      </w:r>
      <w:r>
        <w:rPr>
          <w:rFonts w:ascii="Arial" w:hAnsi="Arial" w:cs="Arial"/>
          <w:color w:val="222222"/>
          <w:sz w:val="21"/>
          <w:szCs w:val="21"/>
          <w:shd w:val="clear" w:color="auto" w:fill="FFFFFF"/>
        </w:rPr>
        <w:t>.</w:t>
      </w:r>
    </w:p>
    <w:p w14:paraId="4F46223D" w14:textId="1AB842BF" w:rsidR="00EC6D36" w:rsidRDefault="00EC6D36" w:rsidP="00623A7E">
      <w:r w:rsidRPr="00EC6D36">
        <w:drawing>
          <wp:inline distT="0" distB="0" distL="0" distR="0" wp14:anchorId="37B1063D" wp14:editId="1D49290B">
            <wp:extent cx="4220164" cy="2000529"/>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20164" cy="2000529"/>
                    </a:xfrm>
                    <a:prstGeom prst="rect">
                      <a:avLst/>
                    </a:prstGeom>
                  </pic:spPr>
                </pic:pic>
              </a:graphicData>
            </a:graphic>
          </wp:inline>
        </w:drawing>
      </w:r>
    </w:p>
    <w:p w14:paraId="5695254A" w14:textId="77777777" w:rsidR="00EC6D36" w:rsidRPr="00EC6D36" w:rsidRDefault="00EC6D36" w:rsidP="00EC6D36">
      <w:pPr>
        <w:shd w:val="clear" w:color="auto" w:fill="FFFFFF"/>
        <w:spacing w:before="120" w:after="120" w:line="240" w:lineRule="auto"/>
        <w:rPr>
          <w:color w:val="222222"/>
        </w:rPr>
      </w:pPr>
      <w:r w:rsidRPr="00EC6D36">
        <w:rPr>
          <w:color w:val="222222"/>
        </w:rPr>
        <w:t>На Рис. 1 представлена зависимость, которая хорошо подходит для описания данных, а на Рис. 2 — модель, слишком сильно заточенная под обучающую выборку.</w:t>
      </w:r>
    </w:p>
    <w:p w14:paraId="32C46997" w14:textId="7587C7E6" w:rsidR="00EC6D36" w:rsidRPr="00EC6D36" w:rsidRDefault="00EC6D36" w:rsidP="00EC6D36">
      <w:pPr>
        <w:shd w:val="clear" w:color="auto" w:fill="FFFFFF"/>
        <w:spacing w:before="120" w:after="120" w:line="240" w:lineRule="auto"/>
        <w:rPr>
          <w:rFonts w:ascii="Arial" w:hAnsi="Arial" w:cs="Arial"/>
          <w:color w:val="222222"/>
          <w:sz w:val="21"/>
          <w:szCs w:val="21"/>
        </w:rPr>
      </w:pPr>
      <w:proofErr w:type="spellStart"/>
      <w:r w:rsidRPr="00EC6D36">
        <w:rPr>
          <w:color w:val="222222"/>
        </w:rPr>
        <w:t>Однин</w:t>
      </w:r>
      <w:proofErr w:type="spellEnd"/>
      <w:r w:rsidRPr="00EC6D36">
        <w:rPr>
          <w:color w:val="222222"/>
        </w:rPr>
        <w:t xml:space="preserve"> из способов бороться с негативным эффектом излишнего подстраивания под данные — использование регуляризации, т. е. добавление некоторого штрафа за большие значения коэффициентов у линейной модели. Тем</w:t>
      </w:r>
      <w:r w:rsidRPr="00023ED0">
        <w:rPr>
          <w:color w:val="222222"/>
        </w:rPr>
        <w:t xml:space="preserve"> </w:t>
      </w:r>
      <w:r w:rsidRPr="00EC6D36">
        <w:rPr>
          <w:color w:val="222222"/>
        </w:rPr>
        <w:t>самым запрещаются слишком "резкие" изгибы, и предотвращается переобучение.</w:t>
      </w:r>
    </w:p>
    <w:p w14:paraId="29E55242" w14:textId="3957012A" w:rsidR="00EC6D36" w:rsidRPr="00023ED0" w:rsidRDefault="00023ED0" w:rsidP="00623A7E">
      <w:pPr>
        <w:rPr>
          <w:b/>
          <w:bCs/>
        </w:rPr>
      </w:pPr>
      <w:r w:rsidRPr="00023ED0">
        <w:rPr>
          <w:b/>
          <w:bCs/>
        </w:rPr>
        <w:t>Выводы:</w:t>
      </w:r>
    </w:p>
    <w:p w14:paraId="6A5512C7" w14:textId="32CD86E9" w:rsidR="00023ED0" w:rsidRPr="00023ED0" w:rsidRDefault="00023ED0" w:rsidP="00023ED0">
      <w:pPr>
        <w:numPr>
          <w:ilvl w:val="0"/>
          <w:numId w:val="18"/>
        </w:numPr>
        <w:shd w:val="clear" w:color="auto" w:fill="FFFFFF"/>
        <w:spacing w:before="90" w:after="90" w:line="240" w:lineRule="auto"/>
        <w:rPr>
          <w:color w:val="333333"/>
        </w:rPr>
      </w:pPr>
      <w:r w:rsidRPr="00023ED0">
        <w:rPr>
          <w:color w:val="333333"/>
        </w:rPr>
        <w:t>если регуляризация слишком сильная</w:t>
      </w:r>
      <w:r w:rsidRPr="00023ED0">
        <w:rPr>
          <w:color w:val="333333"/>
        </w:rPr>
        <w:t xml:space="preserve">, </w:t>
      </w:r>
      <w:r w:rsidRPr="00023ED0">
        <w:rPr>
          <w:color w:val="333333"/>
        </w:rPr>
        <w:t xml:space="preserve">то решением задачи минимизации логистической функции потерь может оказаться то, когда многие веса </w:t>
      </w:r>
      <w:proofErr w:type="spellStart"/>
      <w:r w:rsidRPr="00023ED0">
        <w:rPr>
          <w:color w:val="333333"/>
        </w:rPr>
        <w:t>занулились</w:t>
      </w:r>
      <w:proofErr w:type="spellEnd"/>
      <w:r w:rsidRPr="00023ED0">
        <w:rPr>
          <w:color w:val="333333"/>
        </w:rPr>
        <w:t xml:space="preserve"> или стали слишком малыми. Еще говорят, что модель недостаточно "штрафуется" за ошибки. В таком случае модель окажется </w:t>
      </w:r>
      <w:proofErr w:type="spellStart"/>
      <w:r w:rsidRPr="00023ED0">
        <w:rPr>
          <w:color w:val="333333"/>
        </w:rPr>
        <w:t>недообученной</w:t>
      </w:r>
      <w:proofErr w:type="spellEnd"/>
      <w:r w:rsidRPr="00023ED0">
        <w:rPr>
          <w:color w:val="333333"/>
        </w:rPr>
        <w:t>.</w:t>
      </w:r>
    </w:p>
    <w:p w14:paraId="11BD7363" w14:textId="14C37705" w:rsidR="00023ED0" w:rsidRPr="00023ED0" w:rsidRDefault="00023ED0" w:rsidP="00023ED0">
      <w:pPr>
        <w:numPr>
          <w:ilvl w:val="0"/>
          <w:numId w:val="18"/>
        </w:numPr>
        <w:shd w:val="clear" w:color="auto" w:fill="FFFFFF"/>
        <w:spacing w:before="90" w:after="90" w:line="240" w:lineRule="auto"/>
        <w:rPr>
          <w:color w:val="333333"/>
        </w:rPr>
      </w:pPr>
      <w:r w:rsidRPr="00023ED0">
        <w:rPr>
          <w:color w:val="333333"/>
        </w:rPr>
        <w:t xml:space="preserve">наоборот, если регуляризация слишком </w:t>
      </w:r>
      <w:proofErr w:type="spellStart"/>
      <w:proofErr w:type="gramStart"/>
      <w:r w:rsidRPr="00023ED0">
        <w:rPr>
          <w:color w:val="333333"/>
        </w:rPr>
        <w:t>слабая</w:t>
      </w:r>
      <w:r w:rsidRPr="00023ED0">
        <w:rPr>
          <w:color w:val="333333"/>
        </w:rPr>
        <w:t>,</w:t>
      </w:r>
      <w:r w:rsidRPr="00023ED0">
        <w:rPr>
          <w:color w:val="333333"/>
        </w:rPr>
        <w:t>то</w:t>
      </w:r>
      <w:proofErr w:type="spellEnd"/>
      <w:proofErr w:type="gramEnd"/>
      <w:r w:rsidRPr="00023ED0">
        <w:rPr>
          <w:color w:val="333333"/>
        </w:rPr>
        <w:t xml:space="preserve"> решением задачи оптимизации может стать вектор с большими по модулю компонентами. В таком случае больший вклад в оптимизируемый функционал имеет и, вольно выражаясь, модель слишком "боится" ошибиться на объектах обучающей выборки, поэтому окажется переобученной</w:t>
      </w:r>
      <w:r w:rsidRPr="00023ED0">
        <w:rPr>
          <w:color w:val="333333"/>
        </w:rPr>
        <w:t>.</w:t>
      </w:r>
    </w:p>
    <w:p w14:paraId="59D46A6B" w14:textId="77777777" w:rsidR="00023ED0" w:rsidRPr="00023ED0" w:rsidRDefault="00023ED0" w:rsidP="00623A7E">
      <w:pPr>
        <w:rPr>
          <w:b/>
          <w:bCs/>
        </w:rPr>
      </w:pPr>
    </w:p>
    <w:p w14:paraId="6127B958" w14:textId="3186F901" w:rsidR="00007E6E" w:rsidRDefault="00007E6E" w:rsidP="00007E6E">
      <w:pPr>
        <w:pStyle w:val="3"/>
      </w:pPr>
      <w:bookmarkStart w:id="19" w:name="_Toc140567786"/>
      <w:r>
        <w:t>2.</w:t>
      </w:r>
      <w:r w:rsidRPr="00007E6E">
        <w:t>4</w:t>
      </w:r>
      <w:r>
        <w:t>.2. Сравнительный анализ кластеризации методом К-</w:t>
      </w:r>
      <w:proofErr w:type="spellStart"/>
      <w:proofErr w:type="gramStart"/>
      <w:r>
        <w:t>средних,среднего</w:t>
      </w:r>
      <w:proofErr w:type="spellEnd"/>
      <w:proofErr w:type="gramEnd"/>
      <w:r>
        <w:t xml:space="preserve"> сдвига, иерархической.</w:t>
      </w:r>
      <w:bookmarkEnd w:id="19"/>
    </w:p>
    <w:p w14:paraId="220B6026" w14:textId="7ACAE3D1" w:rsidR="00007E6E" w:rsidRDefault="00007E6E" w:rsidP="00007E6E">
      <w:r>
        <w:t>Для начала опишем эти три метода кластеризации.</w:t>
      </w:r>
    </w:p>
    <w:p w14:paraId="5492BB6A" w14:textId="20D29C24" w:rsidR="00007E6E" w:rsidRPr="00007E6E" w:rsidRDefault="00007E6E" w:rsidP="00007E6E">
      <w:pPr>
        <w:rPr>
          <w:b/>
          <w:bCs/>
        </w:rPr>
      </w:pPr>
      <w:r w:rsidRPr="00007E6E">
        <w:rPr>
          <w:b/>
          <w:bCs/>
        </w:rPr>
        <w:t>Методом К-средних</w:t>
      </w:r>
    </w:p>
    <w:p w14:paraId="384E9057" w14:textId="4AA38F63" w:rsidR="00007E6E" w:rsidRPr="00007E6E" w:rsidRDefault="00007E6E" w:rsidP="00007E6E">
      <w:pPr>
        <w:shd w:val="clear" w:color="auto" w:fill="FFFFFF"/>
        <w:spacing w:after="100" w:afterAutospacing="1" w:line="240" w:lineRule="auto"/>
        <w:rPr>
          <w:color w:val="212529"/>
        </w:rPr>
      </w:pPr>
      <w:r w:rsidRPr="00007E6E">
        <w:rPr>
          <w:color w:val="212529"/>
        </w:rPr>
        <w:lastRenderedPageBreak/>
        <w:t xml:space="preserve">Данные алгоритмы кластеров пытаются отдельными образцы в п групп одинаковой дисперсии, сводя к минимуму </w:t>
      </w:r>
      <w:proofErr w:type="gramStart"/>
      <w:r w:rsidRPr="00007E6E">
        <w:rPr>
          <w:color w:val="212529"/>
        </w:rPr>
        <w:t>критерия ,</w:t>
      </w:r>
      <w:proofErr w:type="gramEnd"/>
      <w:r w:rsidRPr="00007E6E">
        <w:rPr>
          <w:color w:val="212529"/>
        </w:rPr>
        <w:t> известный как </w:t>
      </w:r>
      <w:r w:rsidRPr="00007E6E">
        <w:rPr>
          <w:i/>
          <w:iCs/>
          <w:color w:val="212529"/>
        </w:rPr>
        <w:t>инерция</w:t>
      </w:r>
      <w:r w:rsidRPr="00007E6E">
        <w:rPr>
          <w:color w:val="212529"/>
        </w:rPr>
        <w:t> или внутри-кластера сумм квадратов (см ниже). Этот алгоритм требует указания количества кластеров. Он хорошо масштабируется для большого количества образцов и используется в широком диапазоне областей применения во многих различных областях.</w:t>
      </w:r>
    </w:p>
    <w:p w14:paraId="39043AA3" w14:textId="4817D0F3" w:rsidR="00007E6E" w:rsidRPr="00007E6E" w:rsidRDefault="00007E6E" w:rsidP="00007E6E">
      <w:pPr>
        <w:shd w:val="clear" w:color="auto" w:fill="FFFFFF"/>
        <w:spacing w:after="100" w:afterAutospacing="1" w:line="240" w:lineRule="auto"/>
        <w:rPr>
          <w:color w:val="212529"/>
        </w:rPr>
      </w:pPr>
      <w:r w:rsidRPr="00007E6E">
        <w:rPr>
          <w:color w:val="212529"/>
        </w:rPr>
        <w:t>Алгоритм k-средних делит набор </w:t>
      </w:r>
      <w:r w:rsidRPr="00007E6E">
        <w:rPr>
          <w:color w:val="212529"/>
          <w:lang w:val="en-US"/>
        </w:rPr>
        <w:t>N</w:t>
      </w:r>
      <w:r w:rsidRPr="00007E6E">
        <w:rPr>
          <w:color w:val="212529"/>
        </w:rPr>
        <w:t> образцы </w:t>
      </w:r>
      <w:r w:rsidRPr="00007E6E">
        <w:rPr>
          <w:color w:val="212529"/>
          <w:lang w:val="en-US"/>
        </w:rPr>
        <w:t>X</w:t>
      </w:r>
      <w:r w:rsidRPr="00007E6E">
        <w:rPr>
          <w:color w:val="212529"/>
        </w:rPr>
        <w:t> в </w:t>
      </w:r>
      <w:r w:rsidRPr="00007E6E">
        <w:rPr>
          <w:color w:val="212529"/>
          <w:lang w:val="en-US"/>
        </w:rPr>
        <w:t>K</w:t>
      </w:r>
      <w:r w:rsidRPr="00007E6E">
        <w:rPr>
          <w:color w:val="212529"/>
        </w:rPr>
        <w:t> непересекающиеся кластеры </w:t>
      </w:r>
      <w:r w:rsidRPr="00007E6E">
        <w:rPr>
          <w:color w:val="212529"/>
          <w:lang w:val="en-US"/>
        </w:rPr>
        <w:t>C</w:t>
      </w:r>
      <w:r w:rsidRPr="00007E6E">
        <w:rPr>
          <w:color w:val="212529"/>
        </w:rPr>
        <w:t>, каждый из которых описывается средним </w:t>
      </w:r>
      <w:r w:rsidRPr="00007E6E">
        <w:rPr>
          <w:noProof/>
          <w:color w:val="212529"/>
        </w:rPr>
        <w:drawing>
          <wp:inline distT="0" distB="0" distL="0" distR="0" wp14:anchorId="72A691FF" wp14:editId="7B3BD513">
            <wp:extent cx="181000" cy="161948"/>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1000" cy="161948"/>
                    </a:xfrm>
                    <a:prstGeom prst="rect">
                      <a:avLst/>
                    </a:prstGeom>
                  </pic:spPr>
                </pic:pic>
              </a:graphicData>
            </a:graphic>
          </wp:inline>
        </w:drawing>
      </w:r>
      <w:r w:rsidRPr="00007E6E">
        <w:rPr>
          <w:color w:val="212529"/>
        </w:rPr>
        <w:t> образцов в кластере. Средние значения обычно называют «</w:t>
      </w:r>
      <w:proofErr w:type="spellStart"/>
      <w:r w:rsidRPr="00007E6E">
        <w:rPr>
          <w:color w:val="212529"/>
        </w:rPr>
        <w:t>центроидами</w:t>
      </w:r>
      <w:proofErr w:type="spellEnd"/>
      <w:r w:rsidRPr="00007E6E">
        <w:rPr>
          <w:color w:val="212529"/>
        </w:rPr>
        <w:t>» кластера; обратите внимание, что это, как правило, не баллы из </w:t>
      </w:r>
      <w:r>
        <w:rPr>
          <w:rFonts w:ascii="Tahoma" w:hAnsi="Tahoma" w:cs="Tahoma"/>
          <w:color w:val="212529"/>
          <w:lang w:val="en-US"/>
        </w:rPr>
        <w:t>X</w:t>
      </w:r>
      <w:r w:rsidRPr="00007E6E">
        <w:rPr>
          <w:color w:val="212529"/>
        </w:rPr>
        <w:t>, хотя они живут в одном пространстве.</w:t>
      </w:r>
    </w:p>
    <w:p w14:paraId="724A61AB" w14:textId="54B7D504" w:rsidR="00007E6E" w:rsidRDefault="00007E6E" w:rsidP="00007E6E">
      <w:pPr>
        <w:shd w:val="clear" w:color="auto" w:fill="FFFFFF"/>
        <w:spacing w:after="100" w:afterAutospacing="1" w:line="240" w:lineRule="auto"/>
        <w:rPr>
          <w:color w:val="212529"/>
        </w:rPr>
      </w:pPr>
      <w:r w:rsidRPr="00007E6E">
        <w:rPr>
          <w:color w:val="212529"/>
        </w:rPr>
        <w:t xml:space="preserve">Алгоритм K-средних нацелен на выбор </w:t>
      </w:r>
      <w:proofErr w:type="spellStart"/>
      <w:r w:rsidRPr="00007E6E">
        <w:rPr>
          <w:color w:val="212529"/>
        </w:rPr>
        <w:t>центроидов</w:t>
      </w:r>
      <w:proofErr w:type="spellEnd"/>
      <w:r w:rsidRPr="00007E6E">
        <w:rPr>
          <w:color w:val="212529"/>
        </w:rPr>
        <w:t>, которые минимизируют </w:t>
      </w:r>
      <w:r w:rsidRPr="00007E6E">
        <w:rPr>
          <w:b/>
          <w:bCs/>
          <w:color w:val="212529"/>
        </w:rPr>
        <w:t>инерцию</w:t>
      </w:r>
      <w:r w:rsidRPr="00007E6E">
        <w:rPr>
          <w:color w:val="212529"/>
        </w:rPr>
        <w:t> или </w:t>
      </w:r>
      <w:r w:rsidRPr="00007E6E">
        <w:rPr>
          <w:b/>
          <w:bCs/>
          <w:color w:val="212529"/>
        </w:rPr>
        <w:t xml:space="preserve">критерий суммы квадратов внутри </w:t>
      </w:r>
      <w:proofErr w:type="gramStart"/>
      <w:r w:rsidRPr="00007E6E">
        <w:rPr>
          <w:b/>
          <w:bCs/>
          <w:color w:val="212529"/>
        </w:rPr>
        <w:t>кластера</w:t>
      </w:r>
      <w:r w:rsidRPr="00007E6E">
        <w:rPr>
          <w:color w:val="212529"/>
        </w:rPr>
        <w:t> :</w:t>
      </w:r>
      <w:proofErr w:type="gramEnd"/>
    </w:p>
    <w:p w14:paraId="2B73D305" w14:textId="3A1DDE7E" w:rsidR="00007E6E" w:rsidRPr="00007E6E" w:rsidRDefault="00007E6E" w:rsidP="00007E6E">
      <w:pPr>
        <w:shd w:val="clear" w:color="auto" w:fill="FFFFFF"/>
        <w:spacing w:after="100" w:afterAutospacing="1" w:line="240" w:lineRule="auto"/>
        <w:ind w:left="3600"/>
        <w:rPr>
          <w:color w:val="212529"/>
        </w:rPr>
      </w:pPr>
      <w:r w:rsidRPr="00007E6E">
        <w:rPr>
          <w:noProof/>
          <w:color w:val="212529"/>
        </w:rPr>
        <w:drawing>
          <wp:inline distT="0" distB="0" distL="0" distR="0" wp14:anchorId="26ED5BB2" wp14:editId="7AE37FEC">
            <wp:extent cx="1629002" cy="676369"/>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629002" cy="676369"/>
                    </a:xfrm>
                    <a:prstGeom prst="rect">
                      <a:avLst/>
                    </a:prstGeom>
                  </pic:spPr>
                </pic:pic>
              </a:graphicData>
            </a:graphic>
          </wp:inline>
        </w:drawing>
      </w:r>
    </w:p>
    <w:p w14:paraId="400EF949" w14:textId="77777777" w:rsidR="00007E6E" w:rsidRPr="00007E6E" w:rsidRDefault="00007E6E" w:rsidP="00007E6E">
      <w:pPr>
        <w:pStyle w:val="af3"/>
        <w:shd w:val="clear" w:color="auto" w:fill="FFFFFF"/>
        <w:spacing w:before="0" w:beforeAutospacing="0"/>
        <w:rPr>
          <w:color w:val="212529"/>
          <w:sz w:val="28"/>
          <w:szCs w:val="28"/>
        </w:rPr>
      </w:pPr>
      <w:r w:rsidRPr="00007E6E">
        <w:rPr>
          <w:color w:val="212529"/>
          <w:sz w:val="28"/>
          <w:szCs w:val="28"/>
        </w:rPr>
        <w:t>Инерцию можно определить как меру того, насколько кластеры внутренне связаны. Он страдает различными недостатками:</w:t>
      </w:r>
    </w:p>
    <w:p w14:paraId="197E38C4" w14:textId="77777777" w:rsidR="00007E6E" w:rsidRPr="00007E6E" w:rsidRDefault="00007E6E" w:rsidP="00007E6E">
      <w:pPr>
        <w:numPr>
          <w:ilvl w:val="0"/>
          <w:numId w:val="15"/>
        </w:numPr>
        <w:shd w:val="clear" w:color="auto" w:fill="FFFFFF"/>
        <w:spacing w:before="100" w:beforeAutospacing="1" w:after="100" w:afterAutospacing="1" w:line="240" w:lineRule="auto"/>
        <w:rPr>
          <w:color w:val="212529"/>
        </w:rPr>
      </w:pPr>
      <w:r w:rsidRPr="00007E6E">
        <w:rPr>
          <w:color w:val="212529"/>
        </w:rPr>
        <w:t>Инерция предполагает, что кластеры выпуклые и изотропные, что не всегда так. Он плохо реагирует на удлиненные кластеры или коллекторы неправильной формы.</w:t>
      </w:r>
    </w:p>
    <w:p w14:paraId="1A54897A" w14:textId="1CEBBCBC" w:rsidR="00007E6E" w:rsidRDefault="00007E6E" w:rsidP="00007E6E">
      <w:pPr>
        <w:numPr>
          <w:ilvl w:val="0"/>
          <w:numId w:val="15"/>
        </w:numPr>
        <w:shd w:val="clear" w:color="auto" w:fill="FFFFFF"/>
        <w:spacing w:before="100" w:beforeAutospacing="1" w:after="100" w:afterAutospacing="1" w:line="240" w:lineRule="auto"/>
        <w:rPr>
          <w:color w:val="212529"/>
        </w:rPr>
      </w:pPr>
      <w:r w:rsidRPr="00007E6E">
        <w:rPr>
          <w:color w:val="212529"/>
        </w:rPr>
        <w:t>Инерция — это не нормализованная метрика: мы просто знаем, что более низкие значения лучше, а ноль — оптимально. Но в очень многомерных пространствах евклидовы расстояния имеют тенденцию становиться раздутыми (это пример так называемого «проклятия размерности»). Выполнение алгоритма уменьшения размерности, такого как анализ главных компонентов (PCA) перед кластеризацией k-средних, может облегчить эту проблему и ускорить вычисления.</w:t>
      </w:r>
    </w:p>
    <w:p w14:paraId="3BACB11C" w14:textId="6A214CF4" w:rsidR="00090BEC" w:rsidRPr="0087707C" w:rsidRDefault="00090BEC" w:rsidP="00090BEC">
      <w:pPr>
        <w:shd w:val="clear" w:color="auto" w:fill="FFFFFF"/>
        <w:spacing w:after="100" w:afterAutospacing="1" w:line="240" w:lineRule="auto"/>
        <w:rPr>
          <w:color w:val="212529"/>
        </w:rPr>
      </w:pPr>
      <w:r w:rsidRPr="0087707C">
        <w:rPr>
          <w:color w:val="212529"/>
        </w:rPr>
        <w:t xml:space="preserve">В общих чертах алгоритм состоит из трех шагов. На первом этапе выбираются начальные </w:t>
      </w:r>
      <w:proofErr w:type="spellStart"/>
      <w:r w:rsidRPr="0087707C">
        <w:rPr>
          <w:color w:val="212529"/>
        </w:rPr>
        <w:t>центроиды</w:t>
      </w:r>
      <w:proofErr w:type="spellEnd"/>
      <w:r w:rsidRPr="0087707C">
        <w:rPr>
          <w:color w:val="212529"/>
        </w:rPr>
        <w:t>, а самый простой метод — выбрать </w:t>
      </w:r>
      <w:r w:rsidRPr="0087707C">
        <w:rPr>
          <w:color w:val="212529"/>
          <w:lang w:val="en-US"/>
        </w:rPr>
        <w:t>k</w:t>
      </w:r>
      <w:r w:rsidRPr="0087707C">
        <w:rPr>
          <w:color w:val="212529"/>
        </w:rPr>
        <w:t> образцы из набора данных </w:t>
      </w:r>
      <w:r w:rsidRPr="0087707C">
        <w:rPr>
          <w:color w:val="212529"/>
          <w:lang w:val="en-US"/>
        </w:rPr>
        <w:t>X</w:t>
      </w:r>
      <w:r w:rsidRPr="0087707C">
        <w:rPr>
          <w:color w:val="212529"/>
        </w:rPr>
        <w:t xml:space="preserve">. После инициализации K-средних состоит из цикла между двумя другими шагами. Первый шаг присваивает каждой выборке ближайший </w:t>
      </w:r>
      <w:proofErr w:type="spellStart"/>
      <w:r w:rsidRPr="0087707C">
        <w:rPr>
          <w:color w:val="212529"/>
        </w:rPr>
        <w:t>центроид</w:t>
      </w:r>
      <w:proofErr w:type="spellEnd"/>
      <w:r w:rsidRPr="0087707C">
        <w:rPr>
          <w:color w:val="212529"/>
        </w:rPr>
        <w:t xml:space="preserve">. На втором этапе создаются новые </w:t>
      </w:r>
      <w:proofErr w:type="spellStart"/>
      <w:r w:rsidRPr="0087707C">
        <w:rPr>
          <w:color w:val="212529"/>
        </w:rPr>
        <w:t>центроиды</w:t>
      </w:r>
      <w:proofErr w:type="spellEnd"/>
      <w:r w:rsidRPr="0087707C">
        <w:rPr>
          <w:color w:val="212529"/>
        </w:rPr>
        <w:t xml:space="preserve">, взяв среднее значение всех выборок, назначенных каждому предыдущему </w:t>
      </w:r>
      <w:proofErr w:type="spellStart"/>
      <w:r w:rsidRPr="0087707C">
        <w:rPr>
          <w:color w:val="212529"/>
        </w:rPr>
        <w:t>центроиду</w:t>
      </w:r>
      <w:proofErr w:type="spellEnd"/>
      <w:r w:rsidRPr="0087707C">
        <w:rPr>
          <w:color w:val="212529"/>
        </w:rPr>
        <w:t xml:space="preserve">. Вычисляется разница между старым и новым </w:t>
      </w:r>
      <w:proofErr w:type="spellStart"/>
      <w:r w:rsidRPr="0087707C">
        <w:rPr>
          <w:color w:val="212529"/>
        </w:rPr>
        <w:t>центроидами</w:t>
      </w:r>
      <w:proofErr w:type="spellEnd"/>
      <w:r w:rsidRPr="0087707C">
        <w:rPr>
          <w:color w:val="212529"/>
        </w:rPr>
        <w:t xml:space="preserve">, и алгоритм повторяет эти последние два шага, пока это значение не станет меньше порогового значения. Другими словами, это повторяется до тех пор, пока </w:t>
      </w:r>
      <w:proofErr w:type="spellStart"/>
      <w:r w:rsidRPr="0087707C">
        <w:rPr>
          <w:color w:val="212529"/>
        </w:rPr>
        <w:t>центроиды</w:t>
      </w:r>
      <w:proofErr w:type="spellEnd"/>
      <w:r w:rsidRPr="0087707C">
        <w:rPr>
          <w:color w:val="212529"/>
        </w:rPr>
        <w:t xml:space="preserve"> не переместятся значительно.</w:t>
      </w:r>
    </w:p>
    <w:p w14:paraId="6B134BAC" w14:textId="684B5014" w:rsidR="00090BEC" w:rsidRPr="0087707C" w:rsidRDefault="00090BEC" w:rsidP="0087707C">
      <w:pPr>
        <w:shd w:val="clear" w:color="auto" w:fill="FFFFFF"/>
        <w:spacing w:after="100" w:afterAutospacing="1" w:line="240" w:lineRule="auto"/>
        <w:rPr>
          <w:color w:val="212529"/>
        </w:rPr>
      </w:pPr>
      <w:r w:rsidRPr="0087707C">
        <w:rPr>
          <w:color w:val="212529"/>
        </w:rPr>
        <w:lastRenderedPageBreak/>
        <w:t>K-средних эквивалентно алгоритму максимизации ожидания с маленькой, все равной диагональной ковариационной матрицей.</w:t>
      </w:r>
    </w:p>
    <w:p w14:paraId="4B1AC746" w14:textId="487B113E" w:rsidR="0087707C" w:rsidRPr="0087707C" w:rsidRDefault="0087707C" w:rsidP="0087707C">
      <w:pPr>
        <w:pStyle w:val="paragraph"/>
        <w:shd w:val="clear" w:color="auto" w:fill="FFFFFF"/>
        <w:spacing w:before="0" w:beforeAutospacing="0" w:after="0" w:afterAutospacing="0"/>
        <w:textAlignment w:val="baseline"/>
        <w:rPr>
          <w:sz w:val="28"/>
          <w:szCs w:val="28"/>
        </w:rPr>
      </w:pPr>
      <w:r w:rsidRPr="0087707C">
        <w:rPr>
          <w:rStyle w:val="normaltextrun"/>
          <w:color w:val="000000"/>
          <w:sz w:val="28"/>
          <w:szCs w:val="28"/>
        </w:rPr>
        <w:t>В</w:t>
      </w:r>
      <w:r w:rsidRPr="0087707C">
        <w:rPr>
          <w:rStyle w:val="normaltextrun"/>
          <w:color w:val="000000"/>
          <w:sz w:val="28"/>
          <w:szCs w:val="28"/>
        </w:rPr>
        <w:t>ажно также учесть:</w:t>
      </w:r>
      <w:r w:rsidRPr="0087707C">
        <w:rPr>
          <w:rStyle w:val="eop"/>
          <w:color w:val="000000"/>
          <w:sz w:val="28"/>
          <w:szCs w:val="28"/>
        </w:rPr>
        <w:t> </w:t>
      </w:r>
    </w:p>
    <w:p w14:paraId="5D5B9B39" w14:textId="77777777" w:rsidR="0087707C" w:rsidRPr="0087707C" w:rsidRDefault="0087707C" w:rsidP="0087707C">
      <w:pPr>
        <w:pStyle w:val="paragraph"/>
        <w:numPr>
          <w:ilvl w:val="0"/>
          <w:numId w:val="17"/>
        </w:numPr>
        <w:shd w:val="clear" w:color="auto" w:fill="FFFFFF"/>
        <w:spacing w:before="0" w:beforeAutospacing="0" w:after="0" w:afterAutospacing="0"/>
        <w:ind w:left="2835" w:firstLine="0"/>
        <w:textAlignment w:val="baseline"/>
        <w:rPr>
          <w:sz w:val="28"/>
          <w:szCs w:val="28"/>
        </w:rPr>
      </w:pPr>
      <w:r w:rsidRPr="0087707C">
        <w:rPr>
          <w:rStyle w:val="normaltextrun"/>
          <w:color w:val="000000"/>
          <w:sz w:val="28"/>
          <w:szCs w:val="28"/>
        </w:rPr>
        <w:t>При работе с алгоритмами кластеризации, включая K-</w:t>
      </w:r>
      <w:proofErr w:type="spellStart"/>
      <w:r w:rsidRPr="0087707C">
        <w:rPr>
          <w:rStyle w:val="normaltextrun"/>
          <w:color w:val="000000"/>
          <w:sz w:val="28"/>
          <w:szCs w:val="28"/>
        </w:rPr>
        <w:t>Means</w:t>
      </w:r>
      <w:proofErr w:type="spellEnd"/>
      <w:r w:rsidRPr="0087707C">
        <w:rPr>
          <w:rStyle w:val="normaltextrun"/>
          <w:color w:val="000000"/>
          <w:sz w:val="28"/>
          <w:szCs w:val="28"/>
        </w:rPr>
        <w:t>, рекомендуется стандартизировать данные, поскольку такие алгоритмы используют измерения на основе расстояний для определения сходства между точками данных.</w:t>
      </w:r>
      <w:r w:rsidRPr="0087707C">
        <w:rPr>
          <w:rStyle w:val="eop"/>
          <w:color w:val="000000"/>
          <w:sz w:val="28"/>
          <w:szCs w:val="28"/>
        </w:rPr>
        <w:t> </w:t>
      </w:r>
    </w:p>
    <w:p w14:paraId="1E5ECEE6" w14:textId="77777777" w:rsidR="0087707C" w:rsidRPr="0087707C" w:rsidRDefault="0087707C" w:rsidP="0087707C">
      <w:pPr>
        <w:pStyle w:val="paragraph"/>
        <w:numPr>
          <w:ilvl w:val="0"/>
          <w:numId w:val="17"/>
        </w:numPr>
        <w:shd w:val="clear" w:color="auto" w:fill="FFFFFF"/>
        <w:spacing w:before="0" w:beforeAutospacing="0" w:after="0" w:afterAutospacing="0"/>
        <w:ind w:left="2835" w:firstLine="0"/>
        <w:textAlignment w:val="baseline"/>
        <w:rPr>
          <w:sz w:val="28"/>
          <w:szCs w:val="28"/>
        </w:rPr>
      </w:pPr>
      <w:r w:rsidRPr="0087707C">
        <w:rPr>
          <w:rStyle w:val="normaltextrun"/>
          <w:color w:val="000000"/>
          <w:sz w:val="28"/>
          <w:szCs w:val="28"/>
        </w:rPr>
        <w:t xml:space="preserve">Из-за итеративной природы K-средних и случайной инициализации </w:t>
      </w:r>
      <w:proofErr w:type="spellStart"/>
      <w:r w:rsidRPr="0087707C">
        <w:rPr>
          <w:rStyle w:val="normaltextrun"/>
          <w:color w:val="000000"/>
          <w:sz w:val="28"/>
          <w:szCs w:val="28"/>
        </w:rPr>
        <w:t>центроидов</w:t>
      </w:r>
      <w:proofErr w:type="spellEnd"/>
      <w:r w:rsidRPr="0087707C">
        <w:rPr>
          <w:rStyle w:val="normaltextrun"/>
          <w:color w:val="000000"/>
          <w:sz w:val="28"/>
          <w:szCs w:val="28"/>
        </w:rPr>
        <w:t xml:space="preserve"> K-средние могут придерживаться локального оптимума и могут не сходиться к глобальному оптимуму. Вот почему рекомендуется использовать разные инициализации </w:t>
      </w:r>
      <w:proofErr w:type="spellStart"/>
      <w:r w:rsidRPr="0087707C">
        <w:rPr>
          <w:rStyle w:val="normaltextrun"/>
          <w:color w:val="000000"/>
          <w:sz w:val="28"/>
          <w:szCs w:val="28"/>
        </w:rPr>
        <w:t>центроидов</w:t>
      </w:r>
      <w:proofErr w:type="spellEnd"/>
      <w:r w:rsidRPr="0087707C">
        <w:rPr>
          <w:rStyle w:val="normaltextrun"/>
          <w:color w:val="000000"/>
          <w:sz w:val="28"/>
          <w:szCs w:val="28"/>
        </w:rPr>
        <w:t>.</w:t>
      </w:r>
      <w:r w:rsidRPr="0087707C">
        <w:rPr>
          <w:rStyle w:val="eop"/>
          <w:color w:val="000000"/>
          <w:sz w:val="28"/>
          <w:szCs w:val="28"/>
        </w:rPr>
        <w:t> </w:t>
      </w:r>
    </w:p>
    <w:p w14:paraId="2C4C0295" w14:textId="77777777" w:rsidR="0087707C" w:rsidRDefault="0087707C" w:rsidP="00090BEC">
      <w:pPr>
        <w:pStyle w:val="a8"/>
        <w:shd w:val="clear" w:color="auto" w:fill="FFFFFF"/>
        <w:spacing w:after="100" w:afterAutospacing="1" w:line="240" w:lineRule="auto"/>
        <w:rPr>
          <w:color w:val="212529"/>
        </w:rPr>
      </w:pPr>
    </w:p>
    <w:p w14:paraId="3AB3B508" w14:textId="410FCDC2" w:rsidR="00824602" w:rsidRDefault="00824602" w:rsidP="00824602">
      <w:pPr>
        <w:shd w:val="clear" w:color="auto" w:fill="FFFFFF"/>
        <w:spacing w:after="100" w:afterAutospacing="1" w:line="240" w:lineRule="auto"/>
        <w:rPr>
          <w:b/>
          <w:bCs/>
          <w:color w:val="212529"/>
        </w:rPr>
      </w:pPr>
      <w:r w:rsidRPr="00824602">
        <w:rPr>
          <w:b/>
          <w:bCs/>
          <w:color w:val="212529"/>
        </w:rPr>
        <w:t>Средний сдвиг</w:t>
      </w:r>
    </w:p>
    <w:p w14:paraId="16556039" w14:textId="2FAD2206" w:rsidR="00824602" w:rsidRPr="00824602" w:rsidRDefault="00824602" w:rsidP="00824602">
      <w:pPr>
        <w:shd w:val="clear" w:color="auto" w:fill="FFFFFF"/>
        <w:spacing w:after="100" w:afterAutospacing="1" w:line="240" w:lineRule="auto"/>
        <w:rPr>
          <w:b/>
          <w:bCs/>
          <w:color w:val="212529"/>
        </w:rPr>
      </w:pPr>
      <w:r w:rsidRPr="00824602">
        <w:rPr>
          <w:color w:val="212529"/>
          <w:shd w:val="clear" w:color="auto" w:fill="FFFFFF"/>
        </w:rPr>
        <w:t>Данная кластеризация направлена ​​на обнаружение </w:t>
      </w:r>
      <w:r w:rsidRPr="00824602">
        <w:rPr>
          <w:rStyle w:val="af4"/>
          <w:i w:val="0"/>
          <w:iCs w:val="0"/>
          <w:color w:val="212529"/>
          <w:shd w:val="clear" w:color="auto" w:fill="FFFFFF"/>
        </w:rPr>
        <w:t>капель</w:t>
      </w:r>
      <w:r w:rsidRPr="00824602">
        <w:rPr>
          <w:color w:val="212529"/>
          <w:shd w:val="clear" w:color="auto" w:fill="FFFFFF"/>
        </w:rPr>
        <w:t xml:space="preserve"> в образцах с плавной плотностью. Это алгоритм на основе </w:t>
      </w:r>
      <w:proofErr w:type="spellStart"/>
      <w:r w:rsidRPr="00824602">
        <w:rPr>
          <w:color w:val="212529"/>
          <w:shd w:val="clear" w:color="auto" w:fill="FFFFFF"/>
        </w:rPr>
        <w:t>центроидов</w:t>
      </w:r>
      <w:proofErr w:type="spellEnd"/>
      <w:r w:rsidRPr="00824602">
        <w:rPr>
          <w:color w:val="212529"/>
          <w:shd w:val="clear" w:color="auto" w:fill="FFFFFF"/>
        </w:rPr>
        <w:t xml:space="preserve">, который работает, обновляя кандидатов в </w:t>
      </w:r>
      <w:proofErr w:type="spellStart"/>
      <w:r w:rsidRPr="00824602">
        <w:rPr>
          <w:color w:val="212529"/>
          <w:shd w:val="clear" w:color="auto" w:fill="FFFFFF"/>
        </w:rPr>
        <w:t>центроиды</w:t>
      </w:r>
      <w:proofErr w:type="spellEnd"/>
      <w:r w:rsidRPr="00824602">
        <w:rPr>
          <w:color w:val="212529"/>
          <w:shd w:val="clear" w:color="auto" w:fill="FFFFFF"/>
        </w:rPr>
        <w:t xml:space="preserve">, чтобы они были средними точками в данном регионе. Затем эти кандидаты фильтруются на этапе постобработки, чтобы исключить почти дубликаты и сформировать окончательный набор </w:t>
      </w:r>
      <w:proofErr w:type="spellStart"/>
      <w:r w:rsidRPr="00824602">
        <w:rPr>
          <w:color w:val="212529"/>
          <w:shd w:val="clear" w:color="auto" w:fill="FFFFFF"/>
        </w:rPr>
        <w:t>центроидов</w:t>
      </w:r>
      <w:proofErr w:type="spellEnd"/>
      <w:r w:rsidRPr="00824602">
        <w:rPr>
          <w:color w:val="212529"/>
          <w:shd w:val="clear" w:color="auto" w:fill="FFFFFF"/>
        </w:rPr>
        <w:t>.</w:t>
      </w:r>
    </w:p>
    <w:p w14:paraId="1AB4276E" w14:textId="305A8E5E" w:rsidR="00090BEC" w:rsidRPr="00EC6D36" w:rsidRDefault="00824602" w:rsidP="00824602">
      <w:pPr>
        <w:shd w:val="clear" w:color="auto" w:fill="FFFFFF"/>
        <w:spacing w:before="100" w:beforeAutospacing="1" w:after="100" w:afterAutospacing="1" w:line="240" w:lineRule="auto"/>
        <w:rPr>
          <w:color w:val="212529"/>
          <w:shd w:val="clear" w:color="auto" w:fill="FFFFFF"/>
        </w:rPr>
      </w:pPr>
      <w:r w:rsidRPr="00EC6D36">
        <w:rPr>
          <w:color w:val="212529"/>
          <w:shd w:val="clear" w:color="auto" w:fill="FFFFFF"/>
        </w:rPr>
        <w:t xml:space="preserve">Учитывая </w:t>
      </w:r>
      <w:proofErr w:type="spellStart"/>
      <w:r w:rsidRPr="00EC6D36">
        <w:rPr>
          <w:color w:val="212529"/>
          <w:shd w:val="clear" w:color="auto" w:fill="FFFFFF"/>
        </w:rPr>
        <w:t>центроид</w:t>
      </w:r>
      <w:proofErr w:type="spellEnd"/>
      <w:r w:rsidRPr="00EC6D36">
        <w:rPr>
          <w:color w:val="212529"/>
          <w:shd w:val="clear" w:color="auto" w:fill="FFFFFF"/>
        </w:rPr>
        <w:t xml:space="preserve"> кандидата </w:t>
      </w:r>
      <w:r w:rsidRPr="00EC6D36">
        <w:rPr>
          <w:noProof/>
          <w:color w:val="212529"/>
          <w:shd w:val="clear" w:color="auto" w:fill="FFFFFF"/>
        </w:rPr>
        <w:drawing>
          <wp:inline distT="0" distB="0" distL="0" distR="0" wp14:anchorId="5A2D2BFA" wp14:editId="11FCF548">
            <wp:extent cx="190527" cy="14289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0527" cy="142895"/>
                    </a:xfrm>
                    <a:prstGeom prst="rect">
                      <a:avLst/>
                    </a:prstGeom>
                  </pic:spPr>
                </pic:pic>
              </a:graphicData>
            </a:graphic>
          </wp:inline>
        </w:drawing>
      </w:r>
      <w:r w:rsidRPr="00EC6D36">
        <w:rPr>
          <w:color w:val="212529"/>
          <w:shd w:val="clear" w:color="auto" w:fill="FFFFFF"/>
        </w:rPr>
        <w:t> для итерации </w:t>
      </w:r>
      <w:r w:rsidRPr="00EC6D36">
        <w:rPr>
          <w:lang w:val="en-US"/>
        </w:rPr>
        <w:t>t</w:t>
      </w:r>
      <w:r w:rsidRPr="00EC6D36">
        <w:rPr>
          <w:color w:val="212529"/>
          <w:shd w:val="clear" w:color="auto" w:fill="FFFFFF"/>
        </w:rPr>
        <w:t>, кандидат обновляется в соответствии со следующим уравнением:</w:t>
      </w:r>
    </w:p>
    <w:p w14:paraId="1D14835E" w14:textId="52703B77" w:rsidR="00824602" w:rsidRPr="00EC6D36" w:rsidRDefault="00824602" w:rsidP="00824602">
      <w:pPr>
        <w:shd w:val="clear" w:color="auto" w:fill="FFFFFF"/>
        <w:spacing w:before="100" w:beforeAutospacing="1" w:after="100" w:afterAutospacing="1" w:line="240" w:lineRule="auto"/>
        <w:ind w:left="2880" w:firstLine="720"/>
        <w:rPr>
          <w:color w:val="212529"/>
        </w:rPr>
      </w:pPr>
      <w:r w:rsidRPr="00EC6D36">
        <w:rPr>
          <w:noProof/>
          <w:color w:val="212529"/>
        </w:rPr>
        <w:drawing>
          <wp:inline distT="0" distB="0" distL="0" distR="0" wp14:anchorId="6C42159C" wp14:editId="3E440492">
            <wp:extent cx="1028844" cy="28579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28844" cy="285790"/>
                    </a:xfrm>
                    <a:prstGeom prst="rect">
                      <a:avLst/>
                    </a:prstGeom>
                  </pic:spPr>
                </pic:pic>
              </a:graphicData>
            </a:graphic>
          </wp:inline>
        </w:drawing>
      </w:r>
    </w:p>
    <w:p w14:paraId="36A629AF" w14:textId="0CF29A18" w:rsidR="00824602" w:rsidRDefault="00824602" w:rsidP="00824602">
      <w:pPr>
        <w:shd w:val="clear" w:color="auto" w:fill="FFFFFF"/>
        <w:spacing w:before="100" w:beforeAutospacing="1" w:after="100" w:afterAutospacing="1" w:line="240" w:lineRule="auto"/>
        <w:rPr>
          <w:rFonts w:ascii="Segoe UI" w:hAnsi="Segoe UI" w:cs="Segoe UI"/>
          <w:color w:val="212529"/>
          <w:shd w:val="clear" w:color="auto" w:fill="FFFFFF"/>
        </w:rPr>
      </w:pPr>
      <w:r w:rsidRPr="00EC6D36">
        <w:rPr>
          <w:color w:val="212529"/>
          <w:shd w:val="clear" w:color="auto" w:fill="FFFFFF"/>
        </w:rPr>
        <w:t>Где </w:t>
      </w:r>
      <w:r w:rsidRPr="00EC6D36">
        <w:rPr>
          <w:noProof/>
        </w:rPr>
        <w:drawing>
          <wp:inline distT="0" distB="0" distL="0" distR="0" wp14:anchorId="1DBB15F5" wp14:editId="2D461393">
            <wp:extent cx="438211" cy="257211"/>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8211" cy="257211"/>
                    </a:xfrm>
                    <a:prstGeom prst="rect">
                      <a:avLst/>
                    </a:prstGeom>
                  </pic:spPr>
                </pic:pic>
              </a:graphicData>
            </a:graphic>
          </wp:inline>
        </w:drawing>
      </w:r>
      <w:r w:rsidRPr="00EC6D36">
        <w:rPr>
          <w:color w:val="212529"/>
          <w:shd w:val="clear" w:color="auto" w:fill="FFFFFF"/>
        </w:rPr>
        <w:t> это соседство образцов на заданном расстоянии вокруг </w:t>
      </w:r>
      <w:r w:rsidRPr="00EC6D36">
        <w:rPr>
          <w:noProof/>
        </w:rPr>
        <w:drawing>
          <wp:inline distT="0" distB="0" distL="0" distR="0" wp14:anchorId="797DDB1A" wp14:editId="6C4B64C3">
            <wp:extent cx="181000" cy="19052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81000" cy="190527"/>
                    </a:xfrm>
                    <a:prstGeom prst="rect">
                      <a:avLst/>
                    </a:prstGeom>
                  </pic:spPr>
                </pic:pic>
              </a:graphicData>
            </a:graphic>
          </wp:inline>
        </w:drawing>
      </w:r>
      <w:r w:rsidRPr="00EC6D36">
        <w:rPr>
          <w:color w:val="212529"/>
          <w:shd w:val="clear" w:color="auto" w:fill="FFFFFF"/>
        </w:rPr>
        <w:t> а также </w:t>
      </w:r>
      <w:r w:rsidRPr="00EC6D36">
        <w:rPr>
          <w:lang w:val="en-US"/>
        </w:rPr>
        <w:t>m</w:t>
      </w:r>
      <w:r w:rsidRPr="00EC6D36">
        <w:rPr>
          <w:color w:val="212529"/>
          <w:shd w:val="clear" w:color="auto" w:fill="FFFFFF"/>
        </w:rPr>
        <w:t> — вектор </w:t>
      </w:r>
      <w:r w:rsidRPr="00EC6D36">
        <w:rPr>
          <w:rStyle w:val="af4"/>
          <w:color w:val="212529"/>
          <w:shd w:val="clear" w:color="auto" w:fill="FFFFFF"/>
        </w:rPr>
        <w:t>среднего сдвига,</w:t>
      </w:r>
      <w:r w:rsidRPr="00EC6D36">
        <w:rPr>
          <w:color w:val="212529"/>
          <w:shd w:val="clear" w:color="auto" w:fill="FFFFFF"/>
        </w:rPr>
        <w:t xml:space="preserve"> который вычисляется для каждого </w:t>
      </w:r>
      <w:proofErr w:type="spellStart"/>
      <w:r w:rsidRPr="00EC6D36">
        <w:rPr>
          <w:color w:val="212529"/>
          <w:shd w:val="clear" w:color="auto" w:fill="FFFFFF"/>
        </w:rPr>
        <w:t>центроида</w:t>
      </w:r>
      <w:proofErr w:type="spellEnd"/>
      <w:r w:rsidRPr="00EC6D36">
        <w:rPr>
          <w:color w:val="212529"/>
          <w:shd w:val="clear" w:color="auto" w:fill="FFFFFF"/>
        </w:rPr>
        <w:t>, который указывает на область максимального увеличения</w:t>
      </w:r>
      <w:r>
        <w:rPr>
          <w:rFonts w:ascii="Segoe UI" w:hAnsi="Segoe UI" w:cs="Segoe UI"/>
          <w:color w:val="212529"/>
          <w:shd w:val="clear" w:color="auto" w:fill="FFFFFF"/>
        </w:rPr>
        <w:t xml:space="preserve"> плотности точек. Это </w:t>
      </w:r>
      <w:r w:rsidRPr="00EC6D36">
        <w:rPr>
          <w:color w:val="212529"/>
          <w:shd w:val="clear" w:color="auto" w:fill="FFFFFF"/>
        </w:rPr>
        <w:t xml:space="preserve">вычисляется с использованием следующего уравнения, эффективно обновляющего </w:t>
      </w:r>
      <w:proofErr w:type="spellStart"/>
      <w:r w:rsidRPr="00EC6D36">
        <w:rPr>
          <w:color w:val="212529"/>
          <w:shd w:val="clear" w:color="auto" w:fill="FFFFFF"/>
        </w:rPr>
        <w:t>центроид</w:t>
      </w:r>
      <w:proofErr w:type="spellEnd"/>
      <w:r w:rsidRPr="00EC6D36">
        <w:rPr>
          <w:color w:val="212529"/>
          <w:shd w:val="clear" w:color="auto" w:fill="FFFFFF"/>
        </w:rPr>
        <w:t xml:space="preserve"> до среднего значения выборок в его окрестности:</w:t>
      </w:r>
    </w:p>
    <w:p w14:paraId="520E45FC" w14:textId="139B02CC" w:rsidR="00824602" w:rsidRDefault="00824602" w:rsidP="00824602">
      <w:pPr>
        <w:shd w:val="clear" w:color="auto" w:fill="FFFFFF"/>
        <w:spacing w:before="100" w:beforeAutospacing="1" w:after="100" w:afterAutospacing="1" w:line="240" w:lineRule="auto"/>
        <w:rPr>
          <w:rFonts w:ascii="Segoe UI" w:hAnsi="Segoe UI" w:cs="Segoe UI"/>
          <w:color w:val="212529"/>
          <w:shd w:val="clear" w:color="auto" w:fill="FFFFFF"/>
        </w:rPr>
      </w:pPr>
      <w:r>
        <w:rPr>
          <w:rFonts w:ascii="Segoe UI" w:hAnsi="Segoe UI" w:cs="Segoe UI"/>
          <w:color w:val="212529"/>
          <w:shd w:val="clear" w:color="auto" w:fill="FFFFFF"/>
        </w:rPr>
        <w:tab/>
      </w:r>
      <w:r>
        <w:rPr>
          <w:rFonts w:ascii="Segoe UI" w:hAnsi="Segoe UI" w:cs="Segoe UI"/>
          <w:color w:val="212529"/>
          <w:shd w:val="clear" w:color="auto" w:fill="FFFFFF"/>
        </w:rPr>
        <w:tab/>
      </w:r>
      <w:r>
        <w:rPr>
          <w:rFonts w:ascii="Segoe UI" w:hAnsi="Segoe UI" w:cs="Segoe UI"/>
          <w:color w:val="212529"/>
          <w:shd w:val="clear" w:color="auto" w:fill="FFFFFF"/>
        </w:rPr>
        <w:tab/>
      </w:r>
      <w:r w:rsidRPr="00824602">
        <w:rPr>
          <w:rFonts w:ascii="Segoe UI" w:hAnsi="Segoe UI" w:cs="Segoe UI"/>
          <w:noProof/>
          <w:color w:val="212529"/>
          <w:shd w:val="clear" w:color="auto" w:fill="FFFFFF"/>
        </w:rPr>
        <w:drawing>
          <wp:inline distT="0" distB="0" distL="0" distR="0" wp14:anchorId="3DADABDA" wp14:editId="4AA6992B">
            <wp:extent cx="2581635" cy="695422"/>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81635" cy="695422"/>
                    </a:xfrm>
                    <a:prstGeom prst="rect">
                      <a:avLst/>
                    </a:prstGeom>
                  </pic:spPr>
                </pic:pic>
              </a:graphicData>
            </a:graphic>
          </wp:inline>
        </w:drawing>
      </w:r>
    </w:p>
    <w:p w14:paraId="3CC70A60" w14:textId="141C2585" w:rsidR="00824602" w:rsidRPr="00824602" w:rsidRDefault="00824602" w:rsidP="00824602">
      <w:pPr>
        <w:shd w:val="clear" w:color="auto" w:fill="FFFFFF"/>
        <w:spacing w:before="100" w:beforeAutospacing="1" w:after="100" w:afterAutospacing="1" w:line="240" w:lineRule="auto"/>
        <w:rPr>
          <w:b/>
          <w:bCs/>
          <w:color w:val="212529"/>
        </w:rPr>
      </w:pPr>
      <w:r w:rsidRPr="00824602">
        <w:rPr>
          <w:rFonts w:ascii="Segoe UI" w:hAnsi="Segoe UI" w:cs="Segoe UI"/>
          <w:b/>
          <w:bCs/>
          <w:color w:val="212529"/>
          <w:shd w:val="clear" w:color="auto" w:fill="FFFFFF"/>
        </w:rPr>
        <w:t>Иерархическая кластеризация</w:t>
      </w:r>
    </w:p>
    <w:p w14:paraId="6E38FA85" w14:textId="0F062A27" w:rsidR="00824602" w:rsidRPr="006A33B0" w:rsidRDefault="00824602" w:rsidP="00824602">
      <w:pPr>
        <w:pStyle w:val="af3"/>
        <w:shd w:val="clear" w:color="auto" w:fill="FFFFFF"/>
        <w:spacing w:before="0" w:beforeAutospacing="0"/>
        <w:rPr>
          <w:color w:val="212529"/>
          <w:sz w:val="28"/>
          <w:szCs w:val="28"/>
        </w:rPr>
      </w:pPr>
      <w:r w:rsidRPr="006A33B0">
        <w:rPr>
          <w:color w:val="212529"/>
          <w:sz w:val="28"/>
          <w:szCs w:val="28"/>
        </w:rPr>
        <w:t xml:space="preserve">Иерархическая кластеризация — это общее семейство алгоритмов кластеризации, которые создают вложенные кластеры путем их последовательного слияния или </w:t>
      </w:r>
      <w:r w:rsidRPr="006A33B0">
        <w:rPr>
          <w:color w:val="212529"/>
          <w:sz w:val="28"/>
          <w:szCs w:val="28"/>
        </w:rPr>
        <w:lastRenderedPageBreak/>
        <w:t xml:space="preserve">разделения. Эта иерархия кластеров представлена ​​в виде дерева (или </w:t>
      </w:r>
      <w:proofErr w:type="spellStart"/>
      <w:r w:rsidRPr="006A33B0">
        <w:rPr>
          <w:color w:val="212529"/>
          <w:sz w:val="28"/>
          <w:szCs w:val="28"/>
        </w:rPr>
        <w:t>дендрограммы</w:t>
      </w:r>
      <w:proofErr w:type="spellEnd"/>
      <w:r w:rsidRPr="006A33B0">
        <w:rPr>
          <w:color w:val="212529"/>
          <w:sz w:val="28"/>
          <w:szCs w:val="28"/>
        </w:rPr>
        <w:t>). Корень дерева — это уникальный кластер, который собирает все образцы, а листья — это кластеры только с одним образцом.</w:t>
      </w:r>
    </w:p>
    <w:p w14:paraId="1AEFB3EF" w14:textId="6B6FB430" w:rsidR="00824602" w:rsidRPr="006A33B0" w:rsidRDefault="00824602" w:rsidP="00824602">
      <w:pPr>
        <w:pStyle w:val="af3"/>
        <w:shd w:val="clear" w:color="auto" w:fill="FFFFFF"/>
        <w:spacing w:before="0" w:beforeAutospacing="0"/>
        <w:rPr>
          <w:color w:val="212529"/>
          <w:sz w:val="28"/>
          <w:szCs w:val="28"/>
        </w:rPr>
      </w:pPr>
      <w:r w:rsidRPr="006A33B0">
        <w:rPr>
          <w:color w:val="212529"/>
          <w:sz w:val="28"/>
          <w:szCs w:val="28"/>
        </w:rPr>
        <w:t>В </w:t>
      </w:r>
      <w:r w:rsidRPr="006A33B0">
        <w:rPr>
          <w:sz w:val="28"/>
          <w:szCs w:val="28"/>
        </w:rPr>
        <w:t>Иерархической кластеризации</w:t>
      </w:r>
      <w:r w:rsidRPr="006A33B0">
        <w:rPr>
          <w:color w:val="212529"/>
          <w:sz w:val="28"/>
          <w:szCs w:val="28"/>
        </w:rPr>
        <w:t> объекте выполняет иерархическую кластеризацию с использованием подхода снизу вверх: каждый начинает наблюдения в своем собственном кластере, и кластеры последовательно объединены вместе. Критерии связывания определяют метрику, используемую для стратегии слияния:</w:t>
      </w:r>
    </w:p>
    <w:p w14:paraId="78D695C9" w14:textId="77777777" w:rsidR="00824602" w:rsidRPr="006A33B0" w:rsidRDefault="00824602" w:rsidP="00824602">
      <w:pPr>
        <w:numPr>
          <w:ilvl w:val="0"/>
          <w:numId w:val="16"/>
        </w:numPr>
        <w:shd w:val="clear" w:color="auto" w:fill="FFFFFF"/>
        <w:spacing w:before="100" w:beforeAutospacing="1" w:after="100" w:afterAutospacing="1" w:line="240" w:lineRule="auto"/>
        <w:rPr>
          <w:color w:val="212529"/>
        </w:rPr>
      </w:pPr>
      <w:r w:rsidRPr="006A33B0">
        <w:rPr>
          <w:rStyle w:val="af5"/>
          <w:color w:val="212529"/>
        </w:rPr>
        <w:t>Ward</w:t>
      </w:r>
      <w:r w:rsidRPr="006A33B0">
        <w:rPr>
          <w:color w:val="212529"/>
        </w:rPr>
        <w:t xml:space="preserve"> минимизирует сумму квадратов разностей во всех кластерах. Это подход с минимизацией дисперсии, и в этом смысле он аналогичен целевой функции k-средних, но решается с помощью </w:t>
      </w:r>
      <w:proofErr w:type="spellStart"/>
      <w:r w:rsidRPr="006A33B0">
        <w:rPr>
          <w:color w:val="212529"/>
        </w:rPr>
        <w:t>агломеративного</w:t>
      </w:r>
      <w:proofErr w:type="spellEnd"/>
      <w:r w:rsidRPr="006A33B0">
        <w:rPr>
          <w:color w:val="212529"/>
        </w:rPr>
        <w:t xml:space="preserve"> иерархического подхода.</w:t>
      </w:r>
    </w:p>
    <w:p w14:paraId="5B3D488A" w14:textId="62CACDDA" w:rsidR="00824602" w:rsidRPr="006A33B0" w:rsidRDefault="00824602" w:rsidP="00824602">
      <w:pPr>
        <w:numPr>
          <w:ilvl w:val="0"/>
          <w:numId w:val="16"/>
        </w:numPr>
        <w:shd w:val="clear" w:color="auto" w:fill="FFFFFF"/>
        <w:spacing w:before="100" w:beforeAutospacing="1" w:after="100" w:afterAutospacing="1" w:line="240" w:lineRule="auto"/>
        <w:rPr>
          <w:color w:val="212529"/>
        </w:rPr>
      </w:pPr>
      <w:r w:rsidRPr="006A33B0">
        <w:rPr>
          <w:rStyle w:val="af5"/>
          <w:color w:val="212529"/>
        </w:rPr>
        <w:t>Максимальное</w:t>
      </w:r>
      <w:r w:rsidRPr="006A33B0">
        <w:rPr>
          <w:color w:val="212529"/>
        </w:rPr>
        <w:t> или </w:t>
      </w:r>
      <w:r w:rsidRPr="006A33B0">
        <w:rPr>
          <w:rStyle w:val="af5"/>
          <w:color w:val="212529"/>
        </w:rPr>
        <w:t>полное связывание</w:t>
      </w:r>
      <w:r w:rsidRPr="006A33B0">
        <w:rPr>
          <w:color w:val="212529"/>
        </w:rPr>
        <w:t> сводит к минимуму максимальное расстояние между наблюдениями пар кластеров.</w:t>
      </w:r>
    </w:p>
    <w:p w14:paraId="5914AE2C" w14:textId="1FAEAE6F" w:rsidR="00824602" w:rsidRPr="006A33B0" w:rsidRDefault="00824602" w:rsidP="00824602">
      <w:pPr>
        <w:numPr>
          <w:ilvl w:val="0"/>
          <w:numId w:val="16"/>
        </w:numPr>
        <w:shd w:val="clear" w:color="auto" w:fill="FFFFFF"/>
        <w:spacing w:before="100" w:beforeAutospacing="1" w:after="100" w:afterAutospacing="1" w:line="240" w:lineRule="auto"/>
        <w:rPr>
          <w:color w:val="212529"/>
        </w:rPr>
      </w:pPr>
      <w:r w:rsidRPr="006A33B0">
        <w:rPr>
          <w:rStyle w:val="af5"/>
          <w:color w:val="212529"/>
        </w:rPr>
        <w:t>Среднее связывание</w:t>
      </w:r>
      <w:r w:rsidRPr="006A33B0">
        <w:rPr>
          <w:color w:val="212529"/>
        </w:rPr>
        <w:t> минимизирует среднее расстояние между всеми наблюдениями пар кластеров.</w:t>
      </w:r>
    </w:p>
    <w:p w14:paraId="096AB83D" w14:textId="0B669ADD" w:rsidR="00824602" w:rsidRPr="006A33B0" w:rsidRDefault="00824602" w:rsidP="00824602">
      <w:pPr>
        <w:numPr>
          <w:ilvl w:val="0"/>
          <w:numId w:val="16"/>
        </w:numPr>
        <w:shd w:val="clear" w:color="auto" w:fill="FFFFFF"/>
        <w:spacing w:before="100" w:beforeAutospacing="1" w:after="100" w:afterAutospacing="1" w:line="240" w:lineRule="auto"/>
        <w:rPr>
          <w:color w:val="212529"/>
        </w:rPr>
      </w:pPr>
      <w:r w:rsidRPr="006A33B0">
        <w:rPr>
          <w:rStyle w:val="af5"/>
          <w:color w:val="212529"/>
        </w:rPr>
        <w:t>Одиночная связь</w:t>
      </w:r>
      <w:r w:rsidRPr="006A33B0">
        <w:rPr>
          <w:color w:val="212529"/>
        </w:rPr>
        <w:t> минимизирует расстояние между ближайшими наблюдениями пар кластеров.</w:t>
      </w:r>
    </w:p>
    <w:p w14:paraId="5E2A9F00" w14:textId="38066487" w:rsidR="00824602" w:rsidRDefault="0087707C" w:rsidP="00824602">
      <w:r w:rsidRPr="0087707C">
        <w:drawing>
          <wp:inline distT="0" distB="0" distL="0" distR="0" wp14:anchorId="4FE1A0A5" wp14:editId="1DDCBB33">
            <wp:extent cx="5687219" cy="3810532"/>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87219" cy="3810532"/>
                    </a:xfrm>
                    <a:prstGeom prst="rect">
                      <a:avLst/>
                    </a:prstGeom>
                  </pic:spPr>
                </pic:pic>
              </a:graphicData>
            </a:graphic>
          </wp:inline>
        </w:drawing>
      </w:r>
      <w:r w:rsidRPr="0087707C">
        <w:t xml:space="preserve"> </w:t>
      </w:r>
      <w:r w:rsidR="00824602" w:rsidRPr="006A33B0">
        <w:t>Иерархическая кластеризация может также масштабироваться до большого количества выборок, когда он используется вместе с матрицей связности, но требует больших вычислительных затрат, когда между выборками не добавляются ограничения связности: он рассматривает на каждом шаге все возможные слияния.</w:t>
      </w:r>
    </w:p>
    <w:p w14:paraId="4CEE1491" w14:textId="6497E63A" w:rsidR="006A33B0" w:rsidRDefault="006A33B0" w:rsidP="00824602"/>
    <w:p w14:paraId="326819F6" w14:textId="23D38C44" w:rsidR="006A33B0" w:rsidRPr="006A33B0" w:rsidRDefault="006A33B0" w:rsidP="00824602">
      <w:r>
        <w:t xml:space="preserve">Теперь зная </w:t>
      </w:r>
      <w:r w:rsidR="00282ADF">
        <w:t>3 алгоритма кластеризации,</w:t>
      </w:r>
      <w:r>
        <w:t xml:space="preserve"> построим таблицу, которая покажет нам, где выигрыва</w:t>
      </w:r>
      <w:r w:rsidR="00517B15">
        <w:t>ю</w:t>
      </w:r>
      <w:r>
        <w:t>т эти алгоритмы.</w:t>
      </w:r>
    </w:p>
    <w:p w14:paraId="518334A2" w14:textId="77777777" w:rsidR="00007E6E" w:rsidRPr="00007E6E" w:rsidRDefault="00007E6E" w:rsidP="00007E6E"/>
    <w:p w14:paraId="13ABAFA3" w14:textId="0ED1804B" w:rsidR="3ADF5A77" w:rsidRDefault="006A33B0" w:rsidP="76DC5A4E">
      <w:r>
        <w:rPr>
          <w:noProof/>
        </w:rPr>
        <w:drawing>
          <wp:inline distT="0" distB="0" distL="0" distR="0" wp14:anchorId="2EE1178F" wp14:editId="195B81E6">
            <wp:extent cx="6475730" cy="1726565"/>
            <wp:effectExtent l="0" t="0" r="127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75730" cy="1726565"/>
                    </a:xfrm>
                    <a:prstGeom prst="rect">
                      <a:avLst/>
                    </a:prstGeom>
                    <a:noFill/>
                    <a:ln>
                      <a:noFill/>
                    </a:ln>
                  </pic:spPr>
                </pic:pic>
              </a:graphicData>
            </a:graphic>
          </wp:inline>
        </w:drawing>
      </w:r>
    </w:p>
    <w:p w14:paraId="1633839B" w14:textId="77F06DD7" w:rsidR="00285F92" w:rsidRPr="00623A7E" w:rsidRDefault="00285F92" w:rsidP="76DC5A4E">
      <w:r>
        <w:t>Рис 58-таблица методов кластеризации, их масштабируемости и их использования.</w:t>
      </w:r>
    </w:p>
    <w:p w14:paraId="2CA325FF" w14:textId="6A31A8ED" w:rsidR="3ADF5A77" w:rsidRPr="00623A7E" w:rsidRDefault="3ADF5A77" w:rsidP="76DC5A4E">
      <w:pPr>
        <w:jc w:val="both"/>
      </w:pPr>
      <w:r w:rsidRPr="00623A7E">
        <w:br w:type="page"/>
      </w:r>
    </w:p>
    <w:p w14:paraId="44EF1927" w14:textId="7037A606" w:rsidR="3ADF5A77" w:rsidRDefault="3ADF5A77" w:rsidP="76DC5A4E">
      <w:pPr>
        <w:pStyle w:val="1"/>
      </w:pPr>
      <w:bookmarkStart w:id="20" w:name="_Toc140567787"/>
      <w:r w:rsidRPr="76DC5A4E">
        <w:lastRenderedPageBreak/>
        <w:t>3. Анализ данных</w:t>
      </w:r>
      <w:bookmarkEnd w:id="20"/>
    </w:p>
    <w:p w14:paraId="121A6B89" w14:textId="37FD2F61" w:rsidR="3ADF5A77" w:rsidRDefault="3ADF5A77" w:rsidP="76DC5A4E">
      <w:pPr>
        <w:pStyle w:val="1"/>
      </w:pPr>
      <w:bookmarkStart w:id="21" w:name="_Toc140567788"/>
      <w:r w:rsidRPr="76DC5A4E">
        <w:t>3.1. Составление выборки для анализа</w:t>
      </w:r>
      <w:bookmarkEnd w:id="21"/>
    </w:p>
    <w:p w14:paraId="56FC622D" w14:textId="2CF80DC3" w:rsidR="212BBBFE" w:rsidRDefault="212BBBFE" w:rsidP="18CF06AF">
      <w:r>
        <w:rPr>
          <w:noProof/>
        </w:rPr>
        <w:drawing>
          <wp:inline distT="0" distB="0" distL="0" distR="0" wp14:anchorId="148D914C" wp14:editId="30F6BAB3">
            <wp:extent cx="3789892" cy="3197721"/>
            <wp:effectExtent l="0" t="0" r="0" b="0"/>
            <wp:docPr id="87292985" name="Рисунок 87292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3789892" cy="3197721"/>
                    </a:xfrm>
                    <a:prstGeom prst="rect">
                      <a:avLst/>
                    </a:prstGeom>
                  </pic:spPr>
                </pic:pic>
              </a:graphicData>
            </a:graphic>
          </wp:inline>
        </w:drawing>
      </w:r>
    </w:p>
    <w:p w14:paraId="37733ED4" w14:textId="2D37ECB8" w:rsidR="68DF3416" w:rsidRDefault="68DF3416" w:rsidP="18CF06AF">
      <w:pPr>
        <w:jc w:val="center"/>
      </w:pPr>
      <w:r>
        <w:t>Рис.</w:t>
      </w:r>
    </w:p>
    <w:p w14:paraId="0E2FF956" w14:textId="71A83FE3" w:rsidR="212BBBFE" w:rsidRDefault="212BBBFE" w:rsidP="18CF06AF">
      <w:pPr>
        <w:ind w:firstLine="720"/>
      </w:pPr>
      <w:r>
        <w:t>Так как набор из параметров “</w:t>
      </w:r>
      <w:r w:rsidR="065259BF">
        <w:t>Возраст</w:t>
      </w:r>
      <w:r>
        <w:t>”, “</w:t>
      </w:r>
      <w:r w:rsidR="65A4CC57">
        <w:t xml:space="preserve">Кол-во братьев, сестер и </w:t>
      </w:r>
      <w:r w:rsidR="2192C015">
        <w:t>т. д.</w:t>
      </w:r>
      <w:r>
        <w:t>”, “</w:t>
      </w:r>
      <w:r w:rsidR="7EAD7617">
        <w:t>Кол-во родителей, детей</w:t>
      </w:r>
      <w:r>
        <w:t>” состоит из пар, имеющих достаточную положительную</w:t>
      </w:r>
      <w:r w:rsidR="2C7382BE">
        <w:t xml:space="preserve"> и</w:t>
      </w:r>
      <w:r>
        <w:t xml:space="preserve"> отрицательную корреляцию и</w:t>
      </w:r>
      <w:r w:rsidR="7A9BD16A">
        <w:t xml:space="preserve"> с её отсутствием, то набора хватит для последующего анализа и проведения тестов.</w:t>
      </w:r>
      <w:r w:rsidR="6C0B62BB">
        <w:t xml:space="preserve"> Столбец “Класс” не берётся, так как он состоит из нечисловых данных и анализу не подлежит.</w:t>
      </w:r>
      <w:r>
        <w:br/>
      </w:r>
      <w:r w:rsidR="0BC5F557">
        <w:rPr>
          <w:noProof/>
        </w:rPr>
        <w:drawing>
          <wp:inline distT="0" distB="0" distL="0" distR="0" wp14:anchorId="516C574B" wp14:editId="480D285F">
            <wp:extent cx="2973007" cy="2527056"/>
            <wp:effectExtent l="0" t="0" r="0" b="0"/>
            <wp:docPr id="684962020" name="Рисунок 68496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973007" cy="2527056"/>
                    </a:xfrm>
                    <a:prstGeom prst="rect">
                      <a:avLst/>
                    </a:prstGeom>
                  </pic:spPr>
                </pic:pic>
              </a:graphicData>
            </a:graphic>
          </wp:inline>
        </w:drawing>
      </w:r>
    </w:p>
    <w:p w14:paraId="15BC98D2" w14:textId="11988640" w:rsidR="5F0FDF1D" w:rsidRDefault="5F0FDF1D" w:rsidP="18CF06AF">
      <w:pPr>
        <w:jc w:val="center"/>
      </w:pPr>
      <w:r>
        <w:t xml:space="preserve">Рис. </w:t>
      </w:r>
    </w:p>
    <w:p w14:paraId="0C5A00AB" w14:textId="0E5E83F9" w:rsidR="76DC5A4E" w:rsidRPr="00007E6E" w:rsidRDefault="76DC5A4E">
      <w:r>
        <w:lastRenderedPageBreak/>
        <w:br w:type="page"/>
      </w:r>
    </w:p>
    <w:p w14:paraId="42567FB1" w14:textId="56BD7919" w:rsidR="18CF06AF" w:rsidRDefault="4D8EEB81" w:rsidP="0081628B">
      <w:pPr>
        <w:pStyle w:val="2"/>
      </w:pPr>
      <w:bookmarkStart w:id="22" w:name="_Toc140567789"/>
      <w:r w:rsidRPr="76DC5A4E">
        <w:lastRenderedPageBreak/>
        <w:t>3.2. Анализ данных при помощи тестов</w:t>
      </w:r>
      <w:bookmarkEnd w:id="22"/>
    </w:p>
    <w:p w14:paraId="11430D8E" w14:textId="769DBD37" w:rsidR="00A27DC0" w:rsidRPr="004E65B6" w:rsidRDefault="00A27DC0" w:rsidP="00A27DC0">
      <w:pPr>
        <w:pStyle w:val="3"/>
      </w:pPr>
      <w:bookmarkStart w:id="23" w:name="_Toc140567791"/>
      <w:r>
        <w:t>3.2.</w:t>
      </w:r>
      <w:r w:rsidR="0081628B">
        <w:t>1</w:t>
      </w:r>
      <w:r>
        <w:t xml:space="preserve"> Тест </w:t>
      </w:r>
      <w:r>
        <w:t>хи-квадрат</w:t>
      </w:r>
      <w:bookmarkEnd w:id="23"/>
    </w:p>
    <w:p w14:paraId="546BB256" w14:textId="77777777" w:rsidR="00A27DC0" w:rsidRPr="00947124" w:rsidRDefault="00A27DC0" w:rsidP="00A27DC0">
      <w:pPr>
        <w:rPr>
          <w:rFonts w:ascii="IBM Plex Sans" w:hAnsi="IBM Plex Sans"/>
          <w:color w:val="161616"/>
          <w:shd w:val="clear" w:color="auto" w:fill="FFFFFF"/>
        </w:rPr>
      </w:pPr>
      <w:r w:rsidRPr="00947124">
        <w:rPr>
          <w:color w:val="161616"/>
          <w:shd w:val="clear" w:color="auto" w:fill="FFFFFF"/>
        </w:rPr>
        <w:t>Процедура Критерий хи-квадрат табулирует переменную по категориям и рассчитывает статистику хи-квадрат. Данный критерий согласия сравнивает наблюденные и ожидаемые частоты в каждой категории, чтобы проверить, что либо все категории содержат одинаковые доли значений, либо каждая категория содержит заданную пользователем долю значений</w:t>
      </w:r>
      <w:r>
        <w:rPr>
          <w:rFonts w:ascii="IBM Plex Sans" w:hAnsi="IBM Plex Sans"/>
          <w:color w:val="161616"/>
          <w:shd w:val="clear" w:color="auto" w:fill="FFFFFF"/>
        </w:rPr>
        <w:t>.</w:t>
      </w:r>
    </w:p>
    <w:p w14:paraId="42A57E76" w14:textId="77777777" w:rsidR="00A27DC0" w:rsidRDefault="00A27DC0" w:rsidP="00A27DC0">
      <w:r w:rsidRPr="00634F26">
        <w:rPr>
          <w:b/>
          <w:bCs/>
          <w:color w:val="202122"/>
          <w:shd w:val="clear" w:color="auto" w:fill="FFFFFF"/>
        </w:rPr>
        <w:t>Распределение </w:t>
      </w:r>
      <w:r w:rsidRPr="00634F26">
        <w:rPr>
          <w:rStyle w:val="mwe-math-mathml-inline"/>
          <w:rFonts w:ascii="Tahoma" w:eastAsiaTheme="majorEastAsia" w:hAnsi="Tahoma" w:cs="Tahoma"/>
          <w:b/>
          <w:bCs/>
          <w:vanish/>
          <w:color w:val="202122"/>
          <w:shd w:val="clear" w:color="auto" w:fill="FFFFFF"/>
        </w:rPr>
        <w:t>�</w:t>
      </w:r>
      <w:r w:rsidRPr="00634F26">
        <w:rPr>
          <w:rStyle w:val="mwe-math-mathml-inline"/>
          <w:rFonts w:eastAsiaTheme="majorEastAsia"/>
          <w:b/>
          <w:bCs/>
          <w:vanish/>
          <w:color w:val="202122"/>
          <w:shd w:val="clear" w:color="auto" w:fill="FFFFFF"/>
        </w:rPr>
        <w:t>2</w:t>
      </w:r>
      <w:r w:rsidRPr="00634F26">
        <w:rPr>
          <w:b/>
          <w:bCs/>
          <w:color w:val="202122"/>
          <w:shd w:val="clear" w:color="auto" w:fill="FFFFFF"/>
        </w:rPr>
        <w:t xml:space="preserve"> (хи-квадрат) с степенями свободы</w:t>
      </w:r>
      <w:r w:rsidRPr="00634F26">
        <w:rPr>
          <w:color w:val="202122"/>
          <w:shd w:val="clear" w:color="auto" w:fill="FFFFFF"/>
        </w:rPr>
        <w:t> — </w:t>
      </w:r>
      <w:r w:rsidRPr="00634F26">
        <w:rPr>
          <w:shd w:val="clear" w:color="auto" w:fill="FFFFFF"/>
        </w:rPr>
        <w:t>распределение</w:t>
      </w:r>
      <w:r w:rsidRPr="00634F26">
        <w:rPr>
          <w:color w:val="202122"/>
          <w:shd w:val="clear" w:color="auto" w:fill="FFFFFF"/>
        </w:rPr>
        <w:t> суммы квадратов </w:t>
      </w:r>
      <w:r w:rsidRPr="00634F26">
        <w:rPr>
          <w:rStyle w:val="mwe-math-mathml-inline"/>
          <w:rFonts w:ascii="Tahoma" w:eastAsiaTheme="majorEastAsia" w:hAnsi="Tahoma" w:cs="Tahoma"/>
          <w:vanish/>
          <w:color w:val="202122"/>
          <w:shd w:val="clear" w:color="auto" w:fill="FFFFFF"/>
        </w:rPr>
        <w:t>�</w:t>
      </w:r>
      <w:r w:rsidRPr="00634F26">
        <w:rPr>
          <w:color w:val="202122"/>
          <w:shd w:val="clear" w:color="auto" w:fill="FFFFFF"/>
        </w:rPr>
        <w:t> </w:t>
      </w:r>
      <w:r w:rsidRPr="00634F26">
        <w:rPr>
          <w:shd w:val="clear" w:color="auto" w:fill="FFFFFF"/>
        </w:rPr>
        <w:t>независимых</w:t>
      </w:r>
      <w:r w:rsidRPr="00634F26">
        <w:rPr>
          <w:color w:val="202122"/>
          <w:shd w:val="clear" w:color="auto" w:fill="FFFFFF"/>
        </w:rPr>
        <w:t> </w:t>
      </w:r>
      <w:r w:rsidRPr="00634F26">
        <w:rPr>
          <w:shd w:val="clear" w:color="auto" w:fill="FFFFFF"/>
        </w:rPr>
        <w:t>стандартных нормальных</w:t>
      </w:r>
      <w:r w:rsidRPr="00634F26">
        <w:rPr>
          <w:color w:val="202122"/>
          <w:shd w:val="clear" w:color="auto" w:fill="FFFFFF"/>
        </w:rPr>
        <w:t> </w:t>
      </w:r>
      <w:r w:rsidRPr="00634F26">
        <w:rPr>
          <w:shd w:val="clear" w:color="auto" w:fill="FFFFFF"/>
        </w:rPr>
        <w:t>случайных величин</w:t>
      </w:r>
      <w:r w:rsidRPr="00634F26">
        <w:rPr>
          <w:color w:val="202122"/>
          <w:shd w:val="clear" w:color="auto" w:fill="FFFFFF"/>
        </w:rPr>
        <w:t>.</w:t>
      </w:r>
      <w:r w:rsidRPr="00634F26">
        <w:t xml:space="preserve"> </w:t>
      </w:r>
    </w:p>
    <w:p w14:paraId="61F139F3" w14:textId="77777777" w:rsidR="00A27DC0" w:rsidRDefault="00A27DC0" w:rsidP="00A27DC0">
      <w:r w:rsidRPr="00947124">
        <w:rPr>
          <w:noProof/>
        </w:rPr>
        <w:drawing>
          <wp:inline distT="0" distB="0" distL="0" distR="0" wp14:anchorId="0C9E5643" wp14:editId="315FFB84">
            <wp:extent cx="1390844" cy="51442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390844" cy="514422"/>
                    </a:xfrm>
                    <a:prstGeom prst="rect">
                      <a:avLst/>
                    </a:prstGeom>
                  </pic:spPr>
                </pic:pic>
              </a:graphicData>
            </a:graphic>
          </wp:inline>
        </w:drawing>
      </w:r>
    </w:p>
    <w:p w14:paraId="7E490B3F" w14:textId="77777777" w:rsidR="00A27DC0" w:rsidRPr="00634F26" w:rsidRDefault="00A27DC0" w:rsidP="00A27DC0">
      <w:r w:rsidRPr="00947124">
        <w:rPr>
          <w:noProof/>
        </w:rPr>
        <w:drawing>
          <wp:inline distT="0" distB="0" distL="0" distR="0" wp14:anchorId="4A40D31D" wp14:editId="33EFE969">
            <wp:extent cx="6411220" cy="3524742"/>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411220" cy="3524742"/>
                    </a:xfrm>
                    <a:prstGeom prst="rect">
                      <a:avLst/>
                    </a:prstGeom>
                  </pic:spPr>
                </pic:pic>
              </a:graphicData>
            </a:graphic>
          </wp:inline>
        </w:drawing>
      </w:r>
    </w:p>
    <w:p w14:paraId="53416646" w14:textId="77777777" w:rsidR="00A27DC0" w:rsidRPr="00634F26" w:rsidRDefault="00A27DC0" w:rsidP="00A27DC0">
      <w:pPr>
        <w:rPr>
          <w:shd w:val="clear" w:color="auto" w:fill="FFFFFF"/>
        </w:rPr>
      </w:pPr>
      <w:r w:rsidRPr="00634F26">
        <w:rPr>
          <w:b/>
          <w:bCs/>
          <w:color w:val="202122"/>
          <w:shd w:val="clear" w:color="auto" w:fill="FFFFFF"/>
        </w:rPr>
        <w:t>Критерий хи-квадрат</w:t>
      </w:r>
      <w:r w:rsidRPr="00634F26">
        <w:rPr>
          <w:color w:val="202122"/>
          <w:shd w:val="clear" w:color="auto" w:fill="FFFFFF"/>
        </w:rPr>
        <w:t> — любая </w:t>
      </w:r>
      <w:r w:rsidRPr="00634F26">
        <w:rPr>
          <w:shd w:val="clear" w:color="auto" w:fill="FFFFFF"/>
        </w:rPr>
        <w:t>статистическая проверка гипотезы</w:t>
      </w:r>
      <w:r w:rsidRPr="00634F26">
        <w:rPr>
          <w:color w:val="202122"/>
          <w:shd w:val="clear" w:color="auto" w:fill="FFFFFF"/>
        </w:rPr>
        <w:t>, в которой </w:t>
      </w:r>
      <w:r w:rsidRPr="00634F26">
        <w:rPr>
          <w:shd w:val="clear" w:color="auto" w:fill="FFFFFF"/>
        </w:rPr>
        <w:t>выборочное распределение</w:t>
      </w:r>
      <w:r w:rsidRPr="00634F26">
        <w:rPr>
          <w:color w:val="202122"/>
          <w:shd w:val="clear" w:color="auto" w:fill="FFFFFF"/>
        </w:rPr>
        <w:t> </w:t>
      </w:r>
      <w:r w:rsidRPr="00634F26">
        <w:rPr>
          <w:shd w:val="clear" w:color="auto" w:fill="FFFFFF"/>
        </w:rPr>
        <w:t>критерия</w:t>
      </w:r>
      <w:r w:rsidRPr="00634F26">
        <w:rPr>
          <w:color w:val="202122"/>
          <w:shd w:val="clear" w:color="auto" w:fill="FFFFFF"/>
        </w:rPr>
        <w:t> имеет </w:t>
      </w:r>
      <w:r w:rsidRPr="00634F26">
        <w:rPr>
          <w:shd w:val="clear" w:color="auto" w:fill="FFFFFF"/>
        </w:rPr>
        <w:t>распределение хи-квадрат</w:t>
      </w:r>
      <w:r w:rsidRPr="00634F26">
        <w:rPr>
          <w:color w:val="202122"/>
          <w:shd w:val="clear" w:color="auto" w:fill="FFFFFF"/>
        </w:rPr>
        <w:t> при условии верности </w:t>
      </w:r>
      <w:r w:rsidRPr="00634F26">
        <w:rPr>
          <w:shd w:val="clear" w:color="auto" w:fill="FFFFFF"/>
        </w:rPr>
        <w:t>нулевой гипотезы</w:t>
      </w:r>
      <w:r w:rsidRPr="00634F26">
        <w:rPr>
          <w:color w:val="202122"/>
          <w:shd w:val="clear" w:color="auto" w:fill="FFFFFF"/>
        </w:rPr>
        <w:t>. Считается, что критерий хи-квадрат — это критерий, который </w:t>
      </w:r>
      <w:r w:rsidRPr="00634F26">
        <w:rPr>
          <w:i/>
          <w:iCs/>
          <w:color w:val="202122"/>
          <w:shd w:val="clear" w:color="auto" w:fill="FFFFFF"/>
        </w:rPr>
        <w:t>асимптотически</w:t>
      </w:r>
      <w:r w:rsidRPr="00634F26">
        <w:rPr>
          <w:color w:val="202122"/>
          <w:shd w:val="clear" w:color="auto" w:fill="FFFFFF"/>
        </w:rPr>
        <w:t> верен, то есть, выборочное распределение можно сделать, как угодно, близким к распределению хи-квадрат путём увеличения размера </w:t>
      </w:r>
      <w:r w:rsidRPr="00634F26">
        <w:rPr>
          <w:shd w:val="clear" w:color="auto" w:fill="FFFFFF"/>
        </w:rPr>
        <w:t>выборки</w:t>
      </w:r>
    </w:p>
    <w:p w14:paraId="2A175A42" w14:textId="60A58377" w:rsidR="00A27DC0" w:rsidRPr="0081628B" w:rsidRDefault="00A27DC0" w:rsidP="0081628B">
      <w:pPr>
        <w:rPr>
          <w:shd w:val="clear" w:color="auto" w:fill="FFFFFF"/>
        </w:rPr>
      </w:pPr>
      <w:r w:rsidRPr="00634F26">
        <w:rPr>
          <w:noProof/>
        </w:rPr>
        <w:lastRenderedPageBreak/>
        <w:drawing>
          <wp:inline distT="0" distB="0" distL="0" distR="0" wp14:anchorId="15DA2DE0" wp14:editId="6E1E9DD9">
            <wp:extent cx="3095625" cy="2324100"/>
            <wp:effectExtent l="0" t="0" r="9525" b="0"/>
            <wp:docPr id="16" name="Рисунок 16" descr="Изображение выглядит как текст, линия,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 линия, График, диаграмма&#10;&#10;Автоматически созданное описание"/>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95625" cy="2324100"/>
                    </a:xfrm>
                    <a:prstGeom prst="rect">
                      <a:avLst/>
                    </a:prstGeom>
                    <a:noFill/>
                    <a:ln>
                      <a:noFill/>
                    </a:ln>
                  </pic:spPr>
                </pic:pic>
              </a:graphicData>
            </a:graphic>
          </wp:inline>
        </w:drawing>
      </w:r>
      <w:r w:rsidRPr="00634F26">
        <w:rPr>
          <w:shd w:val="clear" w:color="auto" w:fill="FFFFFF"/>
        </w:rPr>
        <w:t>Плотность вероятности</w:t>
      </w:r>
      <w:r w:rsidRPr="00634F26">
        <w:rPr>
          <w:noProof/>
        </w:rPr>
        <w:drawing>
          <wp:inline distT="0" distB="0" distL="0" distR="0" wp14:anchorId="279A85DE" wp14:editId="6E0E6F2F">
            <wp:extent cx="3095625" cy="2324100"/>
            <wp:effectExtent l="0" t="0" r="9525" b="0"/>
            <wp:docPr id="20" name="Рисунок 20" descr="Изображение выглядит как линия, текст,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линия, текст, График, диаграмма&#10;&#10;Автоматически созданное описание"/>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95625" cy="2324100"/>
                    </a:xfrm>
                    <a:prstGeom prst="rect">
                      <a:avLst/>
                    </a:prstGeom>
                    <a:noFill/>
                    <a:ln>
                      <a:noFill/>
                    </a:ln>
                  </pic:spPr>
                </pic:pic>
              </a:graphicData>
            </a:graphic>
          </wp:inline>
        </w:drawing>
      </w:r>
      <w:r w:rsidRPr="00634F26">
        <w:rPr>
          <w:shd w:val="clear" w:color="auto" w:fill="FFFFFF"/>
        </w:rPr>
        <w:t xml:space="preserve">Функция </w:t>
      </w:r>
      <w:proofErr w:type="spellStart"/>
      <w:r w:rsidRPr="00634F26">
        <w:rPr>
          <w:shd w:val="clear" w:color="auto" w:fill="FFFFFF"/>
        </w:rPr>
        <w:t>распредедения</w:t>
      </w:r>
      <w:proofErr w:type="spellEnd"/>
    </w:p>
    <w:p w14:paraId="42176354" w14:textId="03D75AD8" w:rsidR="00A27DC0" w:rsidRPr="00A27DC0" w:rsidRDefault="002F0EDB" w:rsidP="00A27DC0">
      <w:r w:rsidRPr="002F0EDB">
        <w:lastRenderedPageBreak/>
        <w:drawing>
          <wp:inline distT="0" distB="0" distL="0" distR="0" wp14:anchorId="77C4BACD" wp14:editId="513F3C5D">
            <wp:extent cx="6344535" cy="655411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344535" cy="6554115"/>
                    </a:xfrm>
                    <a:prstGeom prst="rect">
                      <a:avLst/>
                    </a:prstGeom>
                  </pic:spPr>
                </pic:pic>
              </a:graphicData>
            </a:graphic>
          </wp:inline>
        </w:drawing>
      </w:r>
    </w:p>
    <w:p w14:paraId="22ED5706" w14:textId="04E30BE6" w:rsidR="23A9BA2A" w:rsidRDefault="23A9BA2A" w:rsidP="76DC5A4E">
      <w:r>
        <w:br w:type="page"/>
      </w:r>
    </w:p>
    <w:p w14:paraId="0A83CA0D" w14:textId="29D6335B" w:rsidR="23A9BA2A" w:rsidRDefault="27FFFDF9" w:rsidP="18CF06AF">
      <w:pPr>
        <w:pStyle w:val="1"/>
      </w:pPr>
      <w:bookmarkStart w:id="24" w:name="_Toc140567792"/>
      <w:r>
        <w:lastRenderedPageBreak/>
        <w:t>Заключение</w:t>
      </w:r>
      <w:bookmarkEnd w:id="24"/>
    </w:p>
    <w:p w14:paraId="127CF81E" w14:textId="0E18C632" w:rsidR="23A9BA2A" w:rsidRDefault="23A9BA2A" w:rsidP="18CF06AF">
      <w:pPr>
        <w:pStyle w:val="1"/>
      </w:pPr>
      <w:bookmarkStart w:id="25" w:name="_Toc140567793"/>
      <w:r>
        <w:t>Список литературы</w:t>
      </w:r>
      <w:bookmarkEnd w:id="25"/>
    </w:p>
    <w:p w14:paraId="505679A1" w14:textId="77777777" w:rsidR="00EC6D36" w:rsidRDefault="00EC6D36" w:rsidP="00EC6D36"/>
    <w:p w14:paraId="3E2AA333" w14:textId="56026CB3" w:rsidR="18CF06AF" w:rsidRDefault="002F0EDB" w:rsidP="00EC6D36">
      <w:r w:rsidRPr="00EC6D36">
        <w:t>1.</w:t>
      </w:r>
      <w:hyperlink r:id="rId85" w:anchor="overview-of-clustering-methods" w:history="1">
        <w:r w:rsidR="0081628B" w:rsidRPr="0081628B">
          <w:rPr>
            <w:rStyle w:val="af1"/>
          </w:rPr>
          <w:t>Регул</w:t>
        </w:r>
        <w:r w:rsidR="0081628B" w:rsidRPr="0081628B">
          <w:rPr>
            <w:rStyle w:val="af1"/>
          </w:rPr>
          <w:t>я</w:t>
        </w:r>
        <w:r w:rsidR="0081628B" w:rsidRPr="0081628B">
          <w:rPr>
            <w:rStyle w:val="af1"/>
          </w:rPr>
          <w:t>ризация линейной регрессии</w:t>
        </w:r>
      </w:hyperlink>
    </w:p>
    <w:p w14:paraId="2934204A" w14:textId="11ABECCF" w:rsidR="00EC6D36" w:rsidRDefault="00EC6D36" w:rsidP="00EC6D36">
      <w:r w:rsidRPr="00EC6D36">
        <w:t xml:space="preserve">2. </w:t>
      </w:r>
      <w:hyperlink r:id="rId86" w:anchor="overview-of-clustering-methods" w:history="1">
        <w:r w:rsidR="0081628B" w:rsidRPr="0081628B">
          <w:rPr>
            <w:rStyle w:val="af1"/>
          </w:rPr>
          <w:t xml:space="preserve">Кластеризация </w:t>
        </w:r>
        <w:proofErr w:type="spellStart"/>
        <w:r w:rsidR="0081628B" w:rsidRPr="0081628B">
          <w:rPr>
            <w:rStyle w:val="af1"/>
          </w:rPr>
          <w:t>да</w:t>
        </w:r>
        <w:r w:rsidR="0081628B" w:rsidRPr="0081628B">
          <w:rPr>
            <w:rStyle w:val="af1"/>
          </w:rPr>
          <w:t>т</w:t>
        </w:r>
        <w:r w:rsidR="0081628B" w:rsidRPr="0081628B">
          <w:rPr>
            <w:rStyle w:val="af1"/>
          </w:rPr>
          <w:t>афреймов</w:t>
        </w:r>
        <w:proofErr w:type="spellEnd"/>
      </w:hyperlink>
    </w:p>
    <w:p w14:paraId="0BA86F35" w14:textId="77777777" w:rsidR="0081628B" w:rsidRPr="00EC6D36" w:rsidRDefault="0081628B" w:rsidP="00EC6D36"/>
    <w:p w14:paraId="0E8EFF55" w14:textId="77777777" w:rsidR="00EC6D36" w:rsidRPr="00EC6D36" w:rsidRDefault="00EC6D36" w:rsidP="00EC6D36"/>
    <w:p w14:paraId="392B3131" w14:textId="1DAEA550" w:rsidR="18CF06AF" w:rsidRDefault="18CF06AF" w:rsidP="18CF06AF">
      <w:pPr>
        <w:pStyle w:val="1"/>
      </w:pPr>
    </w:p>
    <w:p w14:paraId="59F764DF" w14:textId="23AB6673" w:rsidR="18CF06AF" w:rsidRDefault="18CF06AF" w:rsidP="18CF06AF">
      <w:pPr>
        <w:pStyle w:val="1"/>
      </w:pPr>
    </w:p>
    <w:p w14:paraId="7A6C3947" w14:textId="45E2B76A" w:rsidR="18CF06AF" w:rsidRDefault="18CF06AF" w:rsidP="18CF06AF">
      <w:pPr>
        <w:pStyle w:val="1"/>
      </w:pPr>
    </w:p>
    <w:sectPr w:rsidR="18CF06AF">
      <w:headerReference w:type="default" r:id="rId87"/>
      <w:footerReference w:type="default" r:id="rId88"/>
      <w:headerReference w:type="first" r:id="rId89"/>
      <w:footerReference w:type="first" r:id="rId90"/>
      <w:pgSz w:w="11906" w:h="16838"/>
      <w:pgMar w:top="1134" w:right="567"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15C0C" w14:textId="77777777" w:rsidR="00657F00" w:rsidRDefault="00657F00">
      <w:pPr>
        <w:spacing w:after="0" w:line="240" w:lineRule="auto"/>
      </w:pPr>
      <w:r>
        <w:separator/>
      </w:r>
    </w:p>
  </w:endnote>
  <w:endnote w:type="continuationSeparator" w:id="0">
    <w:p w14:paraId="593B87F5" w14:textId="77777777" w:rsidR="00657F00" w:rsidRDefault="00657F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IBM Plex Sans">
    <w:charset w:val="00"/>
    <w:family w:val="swiss"/>
    <w:pitch w:val="variable"/>
    <w:sig w:usb0="A00002EF" w:usb1="5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00"/>
      <w:gridCol w:w="3400"/>
      <w:gridCol w:w="3400"/>
    </w:tblGrid>
    <w:tr w:rsidR="18CF06AF" w14:paraId="46CF38E4" w14:textId="77777777" w:rsidTr="18CF06AF">
      <w:trPr>
        <w:trHeight w:val="300"/>
      </w:trPr>
      <w:tc>
        <w:tcPr>
          <w:tcW w:w="3400" w:type="dxa"/>
        </w:tcPr>
        <w:p w14:paraId="5B4816F0" w14:textId="39FF2B49" w:rsidR="18CF06AF" w:rsidRDefault="18CF06AF" w:rsidP="18CF06AF">
          <w:pPr>
            <w:pStyle w:val="af"/>
            <w:ind w:left="-115"/>
          </w:pPr>
        </w:p>
      </w:tc>
      <w:tc>
        <w:tcPr>
          <w:tcW w:w="3400" w:type="dxa"/>
        </w:tcPr>
        <w:p w14:paraId="744E14AA" w14:textId="081032F7" w:rsidR="18CF06AF" w:rsidRDefault="18CF06AF" w:rsidP="18CF06AF">
          <w:pPr>
            <w:pStyle w:val="af"/>
            <w:jc w:val="center"/>
          </w:pPr>
          <w:r>
            <w:fldChar w:fldCharType="begin"/>
          </w:r>
          <w:r>
            <w:instrText>PAGE</w:instrText>
          </w:r>
          <w:r>
            <w:fldChar w:fldCharType="separate"/>
          </w:r>
          <w:r w:rsidR="008352C8">
            <w:rPr>
              <w:noProof/>
            </w:rPr>
            <w:t>2</w:t>
          </w:r>
          <w:r>
            <w:fldChar w:fldCharType="end"/>
          </w:r>
        </w:p>
      </w:tc>
      <w:tc>
        <w:tcPr>
          <w:tcW w:w="3400" w:type="dxa"/>
        </w:tcPr>
        <w:p w14:paraId="550C0F45" w14:textId="04A24D43" w:rsidR="18CF06AF" w:rsidRDefault="18CF06AF" w:rsidP="18CF06AF">
          <w:pPr>
            <w:pStyle w:val="af"/>
            <w:ind w:right="-115"/>
            <w:jc w:val="right"/>
          </w:pPr>
        </w:p>
      </w:tc>
    </w:tr>
  </w:tbl>
  <w:p w14:paraId="5B94ACA8" w14:textId="6792136E" w:rsidR="18CF06AF" w:rsidRDefault="18CF06AF" w:rsidP="18CF06AF">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00"/>
      <w:gridCol w:w="3400"/>
      <w:gridCol w:w="3400"/>
    </w:tblGrid>
    <w:tr w:rsidR="18CF06AF" w14:paraId="7F68BB88" w14:textId="77777777" w:rsidTr="18CF06AF">
      <w:trPr>
        <w:trHeight w:val="300"/>
      </w:trPr>
      <w:tc>
        <w:tcPr>
          <w:tcW w:w="3400" w:type="dxa"/>
        </w:tcPr>
        <w:p w14:paraId="5C3AA7C0" w14:textId="701804A6" w:rsidR="18CF06AF" w:rsidRDefault="18CF06AF" w:rsidP="18CF06AF">
          <w:pPr>
            <w:pStyle w:val="af"/>
            <w:ind w:left="-115"/>
          </w:pPr>
        </w:p>
      </w:tc>
      <w:tc>
        <w:tcPr>
          <w:tcW w:w="3400" w:type="dxa"/>
        </w:tcPr>
        <w:p w14:paraId="406BFFF2" w14:textId="5497BDBB" w:rsidR="18CF06AF" w:rsidRDefault="18CF06AF" w:rsidP="18CF06AF">
          <w:pPr>
            <w:pStyle w:val="af"/>
            <w:jc w:val="center"/>
          </w:pPr>
        </w:p>
      </w:tc>
      <w:tc>
        <w:tcPr>
          <w:tcW w:w="3400" w:type="dxa"/>
        </w:tcPr>
        <w:p w14:paraId="14A64A9E" w14:textId="037A4533" w:rsidR="18CF06AF" w:rsidRDefault="18CF06AF" w:rsidP="18CF06AF">
          <w:pPr>
            <w:pStyle w:val="af"/>
            <w:ind w:right="-115"/>
            <w:jc w:val="right"/>
          </w:pPr>
        </w:p>
      </w:tc>
    </w:tr>
  </w:tbl>
  <w:p w14:paraId="4ABB278D" w14:textId="5C123633" w:rsidR="18CF06AF" w:rsidRDefault="18CF06AF" w:rsidP="18CF06AF">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AA386" w14:textId="77777777" w:rsidR="00657F00" w:rsidRDefault="00657F00">
      <w:pPr>
        <w:spacing w:after="0" w:line="240" w:lineRule="auto"/>
      </w:pPr>
      <w:r>
        <w:separator/>
      </w:r>
    </w:p>
  </w:footnote>
  <w:footnote w:type="continuationSeparator" w:id="0">
    <w:p w14:paraId="69DF0234" w14:textId="77777777" w:rsidR="00657F00" w:rsidRDefault="00657F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00"/>
      <w:gridCol w:w="3400"/>
      <w:gridCol w:w="3400"/>
    </w:tblGrid>
    <w:tr w:rsidR="18CF06AF" w14:paraId="39A171F6" w14:textId="77777777" w:rsidTr="18CF06AF">
      <w:trPr>
        <w:trHeight w:val="300"/>
      </w:trPr>
      <w:tc>
        <w:tcPr>
          <w:tcW w:w="3400" w:type="dxa"/>
        </w:tcPr>
        <w:p w14:paraId="2044D7F3" w14:textId="2717DF7E" w:rsidR="18CF06AF" w:rsidRDefault="18CF06AF" w:rsidP="18CF06AF">
          <w:pPr>
            <w:pStyle w:val="af"/>
            <w:ind w:left="-115"/>
          </w:pPr>
        </w:p>
      </w:tc>
      <w:tc>
        <w:tcPr>
          <w:tcW w:w="3400" w:type="dxa"/>
        </w:tcPr>
        <w:p w14:paraId="70BD47FC" w14:textId="559C511A" w:rsidR="18CF06AF" w:rsidRDefault="18CF06AF" w:rsidP="18CF06AF">
          <w:pPr>
            <w:pStyle w:val="af"/>
            <w:jc w:val="center"/>
          </w:pPr>
        </w:p>
      </w:tc>
      <w:tc>
        <w:tcPr>
          <w:tcW w:w="3400" w:type="dxa"/>
        </w:tcPr>
        <w:p w14:paraId="668049F4" w14:textId="791C09AD" w:rsidR="18CF06AF" w:rsidRDefault="18CF06AF" w:rsidP="18CF06AF">
          <w:pPr>
            <w:pStyle w:val="af"/>
            <w:ind w:right="-115"/>
            <w:jc w:val="right"/>
          </w:pPr>
        </w:p>
      </w:tc>
    </w:tr>
  </w:tbl>
  <w:p w14:paraId="35FA8373" w14:textId="5D5EC43B" w:rsidR="18CF06AF" w:rsidRDefault="18CF06AF" w:rsidP="18CF06AF">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00"/>
      <w:gridCol w:w="3400"/>
      <w:gridCol w:w="3400"/>
    </w:tblGrid>
    <w:tr w:rsidR="18CF06AF" w14:paraId="6423EE76" w14:textId="77777777" w:rsidTr="18CF06AF">
      <w:trPr>
        <w:trHeight w:val="300"/>
      </w:trPr>
      <w:tc>
        <w:tcPr>
          <w:tcW w:w="3400" w:type="dxa"/>
        </w:tcPr>
        <w:p w14:paraId="1E7789D9" w14:textId="4FEEB86B" w:rsidR="18CF06AF" w:rsidRDefault="18CF06AF" w:rsidP="18CF06AF">
          <w:pPr>
            <w:pStyle w:val="af"/>
            <w:ind w:left="-115"/>
          </w:pPr>
        </w:p>
      </w:tc>
      <w:tc>
        <w:tcPr>
          <w:tcW w:w="3400" w:type="dxa"/>
        </w:tcPr>
        <w:p w14:paraId="37622806" w14:textId="340915F2" w:rsidR="18CF06AF" w:rsidRDefault="18CF06AF" w:rsidP="18CF06AF">
          <w:pPr>
            <w:pStyle w:val="af"/>
            <w:jc w:val="center"/>
          </w:pPr>
        </w:p>
      </w:tc>
      <w:tc>
        <w:tcPr>
          <w:tcW w:w="3400" w:type="dxa"/>
        </w:tcPr>
        <w:p w14:paraId="4C8CF81E" w14:textId="13DB191B" w:rsidR="18CF06AF" w:rsidRDefault="18CF06AF" w:rsidP="18CF06AF">
          <w:pPr>
            <w:pStyle w:val="af"/>
            <w:ind w:right="-115"/>
            <w:jc w:val="right"/>
          </w:pPr>
        </w:p>
      </w:tc>
    </w:tr>
  </w:tbl>
  <w:p w14:paraId="559B169B" w14:textId="7801E44C" w:rsidR="18CF06AF" w:rsidRDefault="18CF06AF" w:rsidP="18CF06AF">
    <w:pPr>
      <w:pStyle w:val="af"/>
    </w:pPr>
  </w:p>
</w:hdr>
</file>

<file path=word/intelligence2.xml><?xml version="1.0" encoding="utf-8"?>
<int2:intelligence xmlns:int2="http://schemas.microsoft.com/office/intelligence/2020/intelligence">
  <int2:observations>
    <int2:textHash int2:hashCode="Ql6HC12SfiWB/L" int2:id="qbbJnhFl">
      <int2:state int2:type="AugLoop_Text_Critique" int2:value="Rejected"/>
    </int2:textHash>
    <int2:textHash int2:hashCode="pxULVePla+FD/4" int2:id="4h6ojiOU">
      <int2:state int2:type="AugLoop_Text_Critique" int2:value="Rejected"/>
    </int2:textHash>
    <int2:textHash int2:hashCode="+CaeOv7DYL0vRx" int2:id="kRsZXNGd">
      <int2:state int2:type="AugLoop_Text_Critique" int2:value="Rejected"/>
    </int2:textHash>
    <int2:textHash int2:hashCode="EeYjo36Hz3mVxG" int2:id="gEUlB8OZ">
      <int2:state int2:type="AugLoop_Text_Critique" int2:value="Rejected"/>
    </int2:textHash>
    <int2:textHash int2:hashCode="RTIkHanPHYMW+i" int2:id="v7kIdEfX">
      <int2:state int2:type="AugLoop_Text_Critique" int2:value="Rejected"/>
    </int2:textHash>
    <int2:textHash int2:hashCode="rdVktZILf57m6X" int2:id="e1slfzv6">
      <int2:state int2:type="AugLoop_Text_Critique" int2:value="Rejected"/>
    </int2:textHash>
    <int2:textHash int2:hashCode="e1waJlSi06hn8s" int2:id="Zy0Yz3gh">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F136"/>
    <w:multiLevelType w:val="hybridMultilevel"/>
    <w:tmpl w:val="AD9A9294"/>
    <w:lvl w:ilvl="0" w:tplc="C624D182">
      <w:start w:val="1"/>
      <w:numFmt w:val="decimal"/>
      <w:lvlText w:val="%1."/>
      <w:lvlJc w:val="left"/>
      <w:pPr>
        <w:ind w:left="720" w:hanging="360"/>
      </w:pPr>
    </w:lvl>
    <w:lvl w:ilvl="1" w:tplc="21DEB25E">
      <w:start w:val="1"/>
      <w:numFmt w:val="lowerLetter"/>
      <w:lvlText w:val="%2."/>
      <w:lvlJc w:val="left"/>
      <w:pPr>
        <w:ind w:left="1440" w:hanging="360"/>
      </w:pPr>
    </w:lvl>
    <w:lvl w:ilvl="2" w:tplc="5328825E">
      <w:start w:val="1"/>
      <w:numFmt w:val="lowerRoman"/>
      <w:lvlText w:val="%3."/>
      <w:lvlJc w:val="right"/>
      <w:pPr>
        <w:ind w:left="2160" w:hanging="180"/>
      </w:pPr>
    </w:lvl>
    <w:lvl w:ilvl="3" w:tplc="F5E03AEE">
      <w:start w:val="1"/>
      <w:numFmt w:val="decimal"/>
      <w:lvlText w:val="%4."/>
      <w:lvlJc w:val="left"/>
      <w:pPr>
        <w:ind w:left="2880" w:hanging="360"/>
      </w:pPr>
    </w:lvl>
    <w:lvl w:ilvl="4" w:tplc="4096229A">
      <w:start w:val="1"/>
      <w:numFmt w:val="lowerLetter"/>
      <w:lvlText w:val="%5."/>
      <w:lvlJc w:val="left"/>
      <w:pPr>
        <w:ind w:left="3600" w:hanging="360"/>
      </w:pPr>
    </w:lvl>
    <w:lvl w:ilvl="5" w:tplc="C84ECDD0">
      <w:start w:val="1"/>
      <w:numFmt w:val="lowerRoman"/>
      <w:lvlText w:val="%6."/>
      <w:lvlJc w:val="right"/>
      <w:pPr>
        <w:ind w:left="4320" w:hanging="180"/>
      </w:pPr>
    </w:lvl>
    <w:lvl w:ilvl="6" w:tplc="2E828078">
      <w:start w:val="1"/>
      <w:numFmt w:val="decimal"/>
      <w:lvlText w:val="%7."/>
      <w:lvlJc w:val="left"/>
      <w:pPr>
        <w:ind w:left="5040" w:hanging="360"/>
      </w:pPr>
    </w:lvl>
    <w:lvl w:ilvl="7" w:tplc="E4BE1004">
      <w:start w:val="1"/>
      <w:numFmt w:val="lowerLetter"/>
      <w:lvlText w:val="%8."/>
      <w:lvlJc w:val="left"/>
      <w:pPr>
        <w:ind w:left="5760" w:hanging="360"/>
      </w:pPr>
    </w:lvl>
    <w:lvl w:ilvl="8" w:tplc="C8FAC4A6">
      <w:start w:val="1"/>
      <w:numFmt w:val="lowerRoman"/>
      <w:lvlText w:val="%9."/>
      <w:lvlJc w:val="right"/>
      <w:pPr>
        <w:ind w:left="6480" w:hanging="180"/>
      </w:pPr>
    </w:lvl>
  </w:abstractNum>
  <w:abstractNum w:abstractNumId="1" w15:restartNumberingAfterBreak="0">
    <w:nsid w:val="04195218"/>
    <w:multiLevelType w:val="multilevel"/>
    <w:tmpl w:val="35C8C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A57814"/>
    <w:multiLevelType w:val="multilevel"/>
    <w:tmpl w:val="B2866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EA7581"/>
    <w:multiLevelType w:val="multilevel"/>
    <w:tmpl w:val="6C264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5BBCD8"/>
    <w:multiLevelType w:val="hybridMultilevel"/>
    <w:tmpl w:val="2028F202"/>
    <w:lvl w:ilvl="0" w:tplc="FA36AAF2">
      <w:start w:val="1"/>
      <w:numFmt w:val="decimal"/>
      <w:lvlText w:val="%1."/>
      <w:lvlJc w:val="left"/>
      <w:pPr>
        <w:ind w:left="927" w:hanging="360"/>
      </w:pPr>
    </w:lvl>
    <w:lvl w:ilvl="1" w:tplc="A6F2145C">
      <w:start w:val="1"/>
      <w:numFmt w:val="lowerLetter"/>
      <w:lvlText w:val="%2."/>
      <w:lvlJc w:val="left"/>
      <w:pPr>
        <w:ind w:left="1440" w:hanging="360"/>
      </w:pPr>
    </w:lvl>
    <w:lvl w:ilvl="2" w:tplc="65DAF534">
      <w:start w:val="1"/>
      <w:numFmt w:val="lowerRoman"/>
      <w:lvlText w:val="%3."/>
      <w:lvlJc w:val="right"/>
      <w:pPr>
        <w:ind w:left="2160" w:hanging="180"/>
      </w:pPr>
    </w:lvl>
    <w:lvl w:ilvl="3" w:tplc="6AAA6DE2">
      <w:start w:val="1"/>
      <w:numFmt w:val="decimal"/>
      <w:lvlText w:val="%4."/>
      <w:lvlJc w:val="left"/>
      <w:pPr>
        <w:ind w:left="2880" w:hanging="360"/>
      </w:pPr>
    </w:lvl>
    <w:lvl w:ilvl="4" w:tplc="03B69A7C">
      <w:start w:val="1"/>
      <w:numFmt w:val="lowerLetter"/>
      <w:lvlText w:val="%5."/>
      <w:lvlJc w:val="left"/>
      <w:pPr>
        <w:ind w:left="3600" w:hanging="360"/>
      </w:pPr>
    </w:lvl>
    <w:lvl w:ilvl="5" w:tplc="26E0E6B2">
      <w:start w:val="1"/>
      <w:numFmt w:val="lowerRoman"/>
      <w:lvlText w:val="%6."/>
      <w:lvlJc w:val="right"/>
      <w:pPr>
        <w:ind w:left="4320" w:hanging="180"/>
      </w:pPr>
    </w:lvl>
    <w:lvl w:ilvl="6" w:tplc="EBF6FA2E">
      <w:start w:val="1"/>
      <w:numFmt w:val="decimal"/>
      <w:lvlText w:val="%7."/>
      <w:lvlJc w:val="left"/>
      <w:pPr>
        <w:ind w:left="5040" w:hanging="360"/>
      </w:pPr>
    </w:lvl>
    <w:lvl w:ilvl="7" w:tplc="79F8AF30">
      <w:start w:val="1"/>
      <w:numFmt w:val="lowerLetter"/>
      <w:lvlText w:val="%8."/>
      <w:lvlJc w:val="left"/>
      <w:pPr>
        <w:ind w:left="5760" w:hanging="360"/>
      </w:pPr>
    </w:lvl>
    <w:lvl w:ilvl="8" w:tplc="3852FCF0">
      <w:start w:val="1"/>
      <w:numFmt w:val="lowerRoman"/>
      <w:lvlText w:val="%9."/>
      <w:lvlJc w:val="right"/>
      <w:pPr>
        <w:ind w:left="6480" w:hanging="180"/>
      </w:pPr>
    </w:lvl>
  </w:abstractNum>
  <w:abstractNum w:abstractNumId="5" w15:restartNumberingAfterBreak="0">
    <w:nsid w:val="2E8426C5"/>
    <w:multiLevelType w:val="hybridMultilevel"/>
    <w:tmpl w:val="9F5631F4"/>
    <w:lvl w:ilvl="0" w:tplc="CF8A5F0A">
      <w:start w:val="3"/>
      <w:numFmt w:val="decimal"/>
      <w:lvlText w:val="%1."/>
      <w:lvlJc w:val="left"/>
      <w:pPr>
        <w:ind w:left="927" w:hanging="360"/>
      </w:pPr>
    </w:lvl>
    <w:lvl w:ilvl="1" w:tplc="5D82C9EC">
      <w:start w:val="1"/>
      <w:numFmt w:val="lowerLetter"/>
      <w:lvlText w:val="%2."/>
      <w:lvlJc w:val="left"/>
      <w:pPr>
        <w:ind w:left="1440" w:hanging="360"/>
      </w:pPr>
    </w:lvl>
    <w:lvl w:ilvl="2" w:tplc="10B2BA88">
      <w:start w:val="1"/>
      <w:numFmt w:val="lowerRoman"/>
      <w:lvlText w:val="%3."/>
      <w:lvlJc w:val="right"/>
      <w:pPr>
        <w:ind w:left="2160" w:hanging="180"/>
      </w:pPr>
    </w:lvl>
    <w:lvl w:ilvl="3" w:tplc="73C49050">
      <w:start w:val="1"/>
      <w:numFmt w:val="decimal"/>
      <w:lvlText w:val="%4."/>
      <w:lvlJc w:val="left"/>
      <w:pPr>
        <w:ind w:left="2880" w:hanging="360"/>
      </w:pPr>
    </w:lvl>
    <w:lvl w:ilvl="4" w:tplc="EB4A1AD0">
      <w:start w:val="1"/>
      <w:numFmt w:val="lowerLetter"/>
      <w:lvlText w:val="%5."/>
      <w:lvlJc w:val="left"/>
      <w:pPr>
        <w:ind w:left="3600" w:hanging="360"/>
      </w:pPr>
    </w:lvl>
    <w:lvl w:ilvl="5" w:tplc="EAFE9496">
      <w:start w:val="1"/>
      <w:numFmt w:val="lowerRoman"/>
      <w:lvlText w:val="%6."/>
      <w:lvlJc w:val="right"/>
      <w:pPr>
        <w:ind w:left="4320" w:hanging="180"/>
      </w:pPr>
    </w:lvl>
    <w:lvl w:ilvl="6" w:tplc="C72A2FD4">
      <w:start w:val="1"/>
      <w:numFmt w:val="decimal"/>
      <w:lvlText w:val="%7."/>
      <w:lvlJc w:val="left"/>
      <w:pPr>
        <w:ind w:left="5040" w:hanging="360"/>
      </w:pPr>
    </w:lvl>
    <w:lvl w:ilvl="7" w:tplc="4DD8D50E">
      <w:start w:val="1"/>
      <w:numFmt w:val="lowerLetter"/>
      <w:lvlText w:val="%8."/>
      <w:lvlJc w:val="left"/>
      <w:pPr>
        <w:ind w:left="5760" w:hanging="360"/>
      </w:pPr>
    </w:lvl>
    <w:lvl w:ilvl="8" w:tplc="14C2A8D4">
      <w:start w:val="1"/>
      <w:numFmt w:val="lowerRoman"/>
      <w:lvlText w:val="%9."/>
      <w:lvlJc w:val="right"/>
      <w:pPr>
        <w:ind w:left="6480" w:hanging="180"/>
      </w:pPr>
    </w:lvl>
  </w:abstractNum>
  <w:abstractNum w:abstractNumId="6" w15:restartNumberingAfterBreak="0">
    <w:nsid w:val="3560CE77"/>
    <w:multiLevelType w:val="hybridMultilevel"/>
    <w:tmpl w:val="17EACD66"/>
    <w:lvl w:ilvl="0" w:tplc="7F127244">
      <w:start w:val="1"/>
      <w:numFmt w:val="decimal"/>
      <w:lvlText w:val="%1."/>
      <w:lvlJc w:val="left"/>
      <w:pPr>
        <w:ind w:left="720" w:hanging="360"/>
      </w:pPr>
    </w:lvl>
    <w:lvl w:ilvl="1" w:tplc="2E18D86A">
      <w:start w:val="1"/>
      <w:numFmt w:val="lowerLetter"/>
      <w:lvlText w:val="%2."/>
      <w:lvlJc w:val="left"/>
      <w:pPr>
        <w:ind w:left="1440" w:hanging="360"/>
      </w:pPr>
    </w:lvl>
    <w:lvl w:ilvl="2" w:tplc="03788C22">
      <w:start w:val="1"/>
      <w:numFmt w:val="lowerRoman"/>
      <w:lvlText w:val="%3."/>
      <w:lvlJc w:val="right"/>
      <w:pPr>
        <w:ind w:left="2160" w:hanging="180"/>
      </w:pPr>
    </w:lvl>
    <w:lvl w:ilvl="3" w:tplc="81C4DA68">
      <w:start w:val="1"/>
      <w:numFmt w:val="decimal"/>
      <w:lvlText w:val="%4."/>
      <w:lvlJc w:val="left"/>
      <w:pPr>
        <w:ind w:left="2880" w:hanging="360"/>
      </w:pPr>
    </w:lvl>
    <w:lvl w:ilvl="4" w:tplc="85126488">
      <w:start w:val="1"/>
      <w:numFmt w:val="lowerLetter"/>
      <w:lvlText w:val="%5."/>
      <w:lvlJc w:val="left"/>
      <w:pPr>
        <w:ind w:left="3600" w:hanging="360"/>
      </w:pPr>
    </w:lvl>
    <w:lvl w:ilvl="5" w:tplc="3A2AC39E">
      <w:start w:val="1"/>
      <w:numFmt w:val="lowerRoman"/>
      <w:lvlText w:val="%6."/>
      <w:lvlJc w:val="right"/>
      <w:pPr>
        <w:ind w:left="4320" w:hanging="180"/>
      </w:pPr>
    </w:lvl>
    <w:lvl w:ilvl="6" w:tplc="20A270BE">
      <w:start w:val="1"/>
      <w:numFmt w:val="decimal"/>
      <w:lvlText w:val="%7."/>
      <w:lvlJc w:val="left"/>
      <w:pPr>
        <w:ind w:left="5040" w:hanging="360"/>
      </w:pPr>
    </w:lvl>
    <w:lvl w:ilvl="7" w:tplc="923A4A6E">
      <w:start w:val="1"/>
      <w:numFmt w:val="lowerLetter"/>
      <w:lvlText w:val="%8."/>
      <w:lvlJc w:val="left"/>
      <w:pPr>
        <w:ind w:left="5760" w:hanging="360"/>
      </w:pPr>
    </w:lvl>
    <w:lvl w:ilvl="8" w:tplc="BA0015CE">
      <w:start w:val="1"/>
      <w:numFmt w:val="lowerRoman"/>
      <w:lvlText w:val="%9."/>
      <w:lvlJc w:val="right"/>
      <w:pPr>
        <w:ind w:left="6480" w:hanging="180"/>
      </w:pPr>
    </w:lvl>
  </w:abstractNum>
  <w:abstractNum w:abstractNumId="7" w15:restartNumberingAfterBreak="0">
    <w:nsid w:val="3DE8F9B9"/>
    <w:multiLevelType w:val="hybridMultilevel"/>
    <w:tmpl w:val="62362CBA"/>
    <w:lvl w:ilvl="0" w:tplc="5E0A062E">
      <w:start w:val="2"/>
      <w:numFmt w:val="decimal"/>
      <w:lvlText w:val="%1."/>
      <w:lvlJc w:val="left"/>
      <w:pPr>
        <w:ind w:left="927" w:hanging="360"/>
      </w:pPr>
    </w:lvl>
    <w:lvl w:ilvl="1" w:tplc="734A8332">
      <w:start w:val="1"/>
      <w:numFmt w:val="lowerLetter"/>
      <w:lvlText w:val="%2."/>
      <w:lvlJc w:val="left"/>
      <w:pPr>
        <w:ind w:left="1440" w:hanging="360"/>
      </w:pPr>
    </w:lvl>
    <w:lvl w:ilvl="2" w:tplc="A188686A">
      <w:start w:val="1"/>
      <w:numFmt w:val="lowerRoman"/>
      <w:lvlText w:val="%3."/>
      <w:lvlJc w:val="right"/>
      <w:pPr>
        <w:ind w:left="2160" w:hanging="180"/>
      </w:pPr>
    </w:lvl>
    <w:lvl w:ilvl="3" w:tplc="266C6192">
      <w:start w:val="1"/>
      <w:numFmt w:val="decimal"/>
      <w:lvlText w:val="%4."/>
      <w:lvlJc w:val="left"/>
      <w:pPr>
        <w:ind w:left="2880" w:hanging="360"/>
      </w:pPr>
    </w:lvl>
    <w:lvl w:ilvl="4" w:tplc="76F04F8C">
      <w:start w:val="1"/>
      <w:numFmt w:val="lowerLetter"/>
      <w:lvlText w:val="%5."/>
      <w:lvlJc w:val="left"/>
      <w:pPr>
        <w:ind w:left="3600" w:hanging="360"/>
      </w:pPr>
    </w:lvl>
    <w:lvl w:ilvl="5" w:tplc="1376074A">
      <w:start w:val="1"/>
      <w:numFmt w:val="lowerRoman"/>
      <w:lvlText w:val="%6."/>
      <w:lvlJc w:val="right"/>
      <w:pPr>
        <w:ind w:left="4320" w:hanging="180"/>
      </w:pPr>
    </w:lvl>
    <w:lvl w:ilvl="6" w:tplc="DFCC1472">
      <w:start w:val="1"/>
      <w:numFmt w:val="decimal"/>
      <w:lvlText w:val="%7."/>
      <w:lvlJc w:val="left"/>
      <w:pPr>
        <w:ind w:left="5040" w:hanging="360"/>
      </w:pPr>
    </w:lvl>
    <w:lvl w:ilvl="7" w:tplc="BD2A6C08">
      <w:start w:val="1"/>
      <w:numFmt w:val="lowerLetter"/>
      <w:lvlText w:val="%8."/>
      <w:lvlJc w:val="left"/>
      <w:pPr>
        <w:ind w:left="5760" w:hanging="360"/>
      </w:pPr>
    </w:lvl>
    <w:lvl w:ilvl="8" w:tplc="1004BB7A">
      <w:start w:val="1"/>
      <w:numFmt w:val="lowerRoman"/>
      <w:lvlText w:val="%9."/>
      <w:lvlJc w:val="right"/>
      <w:pPr>
        <w:ind w:left="6480" w:hanging="180"/>
      </w:pPr>
    </w:lvl>
  </w:abstractNum>
  <w:abstractNum w:abstractNumId="8" w15:restartNumberingAfterBreak="0">
    <w:nsid w:val="45905511"/>
    <w:multiLevelType w:val="hybridMultilevel"/>
    <w:tmpl w:val="3EDCFD20"/>
    <w:lvl w:ilvl="0" w:tplc="4B22CB46">
      <w:start w:val="3"/>
      <w:numFmt w:val="decimal"/>
      <w:lvlText w:val="%1."/>
      <w:lvlJc w:val="left"/>
      <w:pPr>
        <w:ind w:left="927" w:hanging="360"/>
      </w:pPr>
    </w:lvl>
    <w:lvl w:ilvl="1" w:tplc="EAA08766">
      <w:start w:val="1"/>
      <w:numFmt w:val="lowerLetter"/>
      <w:lvlText w:val="%2."/>
      <w:lvlJc w:val="left"/>
      <w:pPr>
        <w:ind w:left="1440" w:hanging="360"/>
      </w:pPr>
    </w:lvl>
    <w:lvl w:ilvl="2" w:tplc="EF8EB2F8">
      <w:start w:val="1"/>
      <w:numFmt w:val="lowerRoman"/>
      <w:lvlText w:val="%3."/>
      <w:lvlJc w:val="right"/>
      <w:pPr>
        <w:ind w:left="2160" w:hanging="180"/>
      </w:pPr>
    </w:lvl>
    <w:lvl w:ilvl="3" w:tplc="53BE1470">
      <w:start w:val="1"/>
      <w:numFmt w:val="decimal"/>
      <w:lvlText w:val="%4."/>
      <w:lvlJc w:val="left"/>
      <w:pPr>
        <w:ind w:left="2880" w:hanging="360"/>
      </w:pPr>
    </w:lvl>
    <w:lvl w:ilvl="4" w:tplc="77D0C382">
      <w:start w:val="1"/>
      <w:numFmt w:val="lowerLetter"/>
      <w:lvlText w:val="%5."/>
      <w:lvlJc w:val="left"/>
      <w:pPr>
        <w:ind w:left="3600" w:hanging="360"/>
      </w:pPr>
    </w:lvl>
    <w:lvl w:ilvl="5" w:tplc="E138BE32">
      <w:start w:val="1"/>
      <w:numFmt w:val="lowerRoman"/>
      <w:lvlText w:val="%6."/>
      <w:lvlJc w:val="right"/>
      <w:pPr>
        <w:ind w:left="4320" w:hanging="180"/>
      </w:pPr>
    </w:lvl>
    <w:lvl w:ilvl="6" w:tplc="27B6F2DA">
      <w:start w:val="1"/>
      <w:numFmt w:val="decimal"/>
      <w:lvlText w:val="%7."/>
      <w:lvlJc w:val="left"/>
      <w:pPr>
        <w:ind w:left="5040" w:hanging="360"/>
      </w:pPr>
    </w:lvl>
    <w:lvl w:ilvl="7" w:tplc="3A0065C6">
      <w:start w:val="1"/>
      <w:numFmt w:val="lowerLetter"/>
      <w:lvlText w:val="%8."/>
      <w:lvlJc w:val="left"/>
      <w:pPr>
        <w:ind w:left="5760" w:hanging="360"/>
      </w:pPr>
    </w:lvl>
    <w:lvl w:ilvl="8" w:tplc="F9FA7F44">
      <w:start w:val="1"/>
      <w:numFmt w:val="lowerRoman"/>
      <w:lvlText w:val="%9."/>
      <w:lvlJc w:val="right"/>
      <w:pPr>
        <w:ind w:left="6480" w:hanging="180"/>
      </w:pPr>
    </w:lvl>
  </w:abstractNum>
  <w:abstractNum w:abstractNumId="9" w15:restartNumberingAfterBreak="0">
    <w:nsid w:val="464BF0D6"/>
    <w:multiLevelType w:val="hybridMultilevel"/>
    <w:tmpl w:val="76703488"/>
    <w:lvl w:ilvl="0" w:tplc="9D52F806">
      <w:start w:val="5"/>
      <w:numFmt w:val="decimal"/>
      <w:lvlText w:val="%1."/>
      <w:lvlJc w:val="left"/>
      <w:pPr>
        <w:ind w:left="927" w:hanging="360"/>
      </w:pPr>
    </w:lvl>
    <w:lvl w:ilvl="1" w:tplc="C4823890">
      <w:start w:val="1"/>
      <w:numFmt w:val="lowerLetter"/>
      <w:lvlText w:val="%2."/>
      <w:lvlJc w:val="left"/>
      <w:pPr>
        <w:ind w:left="1440" w:hanging="360"/>
      </w:pPr>
    </w:lvl>
    <w:lvl w:ilvl="2" w:tplc="5D366632">
      <w:start w:val="1"/>
      <w:numFmt w:val="lowerRoman"/>
      <w:lvlText w:val="%3."/>
      <w:lvlJc w:val="right"/>
      <w:pPr>
        <w:ind w:left="2160" w:hanging="180"/>
      </w:pPr>
    </w:lvl>
    <w:lvl w:ilvl="3" w:tplc="175C7912">
      <w:start w:val="1"/>
      <w:numFmt w:val="decimal"/>
      <w:lvlText w:val="%4."/>
      <w:lvlJc w:val="left"/>
      <w:pPr>
        <w:ind w:left="2880" w:hanging="360"/>
      </w:pPr>
    </w:lvl>
    <w:lvl w:ilvl="4" w:tplc="3E4676B2">
      <w:start w:val="1"/>
      <w:numFmt w:val="lowerLetter"/>
      <w:lvlText w:val="%5."/>
      <w:lvlJc w:val="left"/>
      <w:pPr>
        <w:ind w:left="3600" w:hanging="360"/>
      </w:pPr>
    </w:lvl>
    <w:lvl w:ilvl="5" w:tplc="0F769370">
      <w:start w:val="1"/>
      <w:numFmt w:val="lowerRoman"/>
      <w:lvlText w:val="%6."/>
      <w:lvlJc w:val="right"/>
      <w:pPr>
        <w:ind w:left="4320" w:hanging="180"/>
      </w:pPr>
    </w:lvl>
    <w:lvl w:ilvl="6" w:tplc="9B6E3160">
      <w:start w:val="1"/>
      <w:numFmt w:val="decimal"/>
      <w:lvlText w:val="%7."/>
      <w:lvlJc w:val="left"/>
      <w:pPr>
        <w:ind w:left="5040" w:hanging="360"/>
      </w:pPr>
    </w:lvl>
    <w:lvl w:ilvl="7" w:tplc="B02AEF14">
      <w:start w:val="1"/>
      <w:numFmt w:val="lowerLetter"/>
      <w:lvlText w:val="%8."/>
      <w:lvlJc w:val="left"/>
      <w:pPr>
        <w:ind w:left="5760" w:hanging="360"/>
      </w:pPr>
    </w:lvl>
    <w:lvl w:ilvl="8" w:tplc="83BC4F64">
      <w:start w:val="1"/>
      <w:numFmt w:val="lowerRoman"/>
      <w:lvlText w:val="%9."/>
      <w:lvlJc w:val="right"/>
      <w:pPr>
        <w:ind w:left="6480" w:hanging="180"/>
      </w:pPr>
    </w:lvl>
  </w:abstractNum>
  <w:abstractNum w:abstractNumId="10" w15:restartNumberingAfterBreak="0">
    <w:nsid w:val="48605B97"/>
    <w:multiLevelType w:val="multilevel"/>
    <w:tmpl w:val="00868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87AFD66"/>
    <w:multiLevelType w:val="hybridMultilevel"/>
    <w:tmpl w:val="F3D0F330"/>
    <w:lvl w:ilvl="0" w:tplc="08F28CFA">
      <w:start w:val="1"/>
      <w:numFmt w:val="decimal"/>
      <w:lvlText w:val="%1."/>
      <w:lvlJc w:val="left"/>
      <w:pPr>
        <w:ind w:left="720" w:hanging="360"/>
      </w:pPr>
    </w:lvl>
    <w:lvl w:ilvl="1" w:tplc="E35AA306">
      <w:start w:val="1"/>
      <w:numFmt w:val="lowerLetter"/>
      <w:lvlText w:val="%2."/>
      <w:lvlJc w:val="left"/>
      <w:pPr>
        <w:ind w:left="1440" w:hanging="360"/>
      </w:pPr>
    </w:lvl>
    <w:lvl w:ilvl="2" w:tplc="BBFE8130">
      <w:start w:val="1"/>
      <w:numFmt w:val="lowerRoman"/>
      <w:lvlText w:val="%3."/>
      <w:lvlJc w:val="right"/>
      <w:pPr>
        <w:ind w:left="2160" w:hanging="180"/>
      </w:pPr>
    </w:lvl>
    <w:lvl w:ilvl="3" w:tplc="88FA6C5A">
      <w:start w:val="1"/>
      <w:numFmt w:val="decimal"/>
      <w:lvlText w:val="%4."/>
      <w:lvlJc w:val="left"/>
      <w:pPr>
        <w:ind w:left="2880" w:hanging="360"/>
      </w:pPr>
    </w:lvl>
    <w:lvl w:ilvl="4" w:tplc="4918947C">
      <w:start w:val="1"/>
      <w:numFmt w:val="lowerLetter"/>
      <w:lvlText w:val="%5."/>
      <w:lvlJc w:val="left"/>
      <w:pPr>
        <w:ind w:left="3600" w:hanging="360"/>
      </w:pPr>
    </w:lvl>
    <w:lvl w:ilvl="5" w:tplc="E3DC0660">
      <w:start w:val="1"/>
      <w:numFmt w:val="lowerRoman"/>
      <w:lvlText w:val="%6."/>
      <w:lvlJc w:val="right"/>
      <w:pPr>
        <w:ind w:left="4320" w:hanging="180"/>
      </w:pPr>
    </w:lvl>
    <w:lvl w:ilvl="6" w:tplc="D6C006FA">
      <w:start w:val="1"/>
      <w:numFmt w:val="decimal"/>
      <w:lvlText w:val="%7."/>
      <w:lvlJc w:val="left"/>
      <w:pPr>
        <w:ind w:left="5040" w:hanging="360"/>
      </w:pPr>
    </w:lvl>
    <w:lvl w:ilvl="7" w:tplc="08702280">
      <w:start w:val="1"/>
      <w:numFmt w:val="lowerLetter"/>
      <w:lvlText w:val="%8."/>
      <w:lvlJc w:val="left"/>
      <w:pPr>
        <w:ind w:left="5760" w:hanging="360"/>
      </w:pPr>
    </w:lvl>
    <w:lvl w:ilvl="8" w:tplc="DB0C0994">
      <w:start w:val="1"/>
      <w:numFmt w:val="lowerRoman"/>
      <w:lvlText w:val="%9."/>
      <w:lvlJc w:val="right"/>
      <w:pPr>
        <w:ind w:left="6480" w:hanging="180"/>
      </w:pPr>
    </w:lvl>
  </w:abstractNum>
  <w:abstractNum w:abstractNumId="12" w15:restartNumberingAfterBreak="0">
    <w:nsid w:val="4FD4A40F"/>
    <w:multiLevelType w:val="hybridMultilevel"/>
    <w:tmpl w:val="3ABA80EE"/>
    <w:lvl w:ilvl="0" w:tplc="C54A3268">
      <w:start w:val="4"/>
      <w:numFmt w:val="decimal"/>
      <w:lvlText w:val="%1."/>
      <w:lvlJc w:val="left"/>
      <w:pPr>
        <w:ind w:left="927" w:hanging="360"/>
      </w:pPr>
    </w:lvl>
    <w:lvl w:ilvl="1" w:tplc="0F48BB10">
      <w:start w:val="1"/>
      <w:numFmt w:val="lowerLetter"/>
      <w:lvlText w:val="%2."/>
      <w:lvlJc w:val="left"/>
      <w:pPr>
        <w:ind w:left="1440" w:hanging="360"/>
      </w:pPr>
    </w:lvl>
    <w:lvl w:ilvl="2" w:tplc="F7366CBA">
      <w:start w:val="1"/>
      <w:numFmt w:val="lowerRoman"/>
      <w:lvlText w:val="%3."/>
      <w:lvlJc w:val="right"/>
      <w:pPr>
        <w:ind w:left="2160" w:hanging="180"/>
      </w:pPr>
    </w:lvl>
    <w:lvl w:ilvl="3" w:tplc="9DB233A4">
      <w:start w:val="1"/>
      <w:numFmt w:val="decimal"/>
      <w:lvlText w:val="%4."/>
      <w:lvlJc w:val="left"/>
      <w:pPr>
        <w:ind w:left="2880" w:hanging="360"/>
      </w:pPr>
    </w:lvl>
    <w:lvl w:ilvl="4" w:tplc="6A6C0DD6">
      <w:start w:val="1"/>
      <w:numFmt w:val="lowerLetter"/>
      <w:lvlText w:val="%5."/>
      <w:lvlJc w:val="left"/>
      <w:pPr>
        <w:ind w:left="3600" w:hanging="360"/>
      </w:pPr>
    </w:lvl>
    <w:lvl w:ilvl="5" w:tplc="1B18D2EE">
      <w:start w:val="1"/>
      <w:numFmt w:val="lowerRoman"/>
      <w:lvlText w:val="%6."/>
      <w:lvlJc w:val="right"/>
      <w:pPr>
        <w:ind w:left="4320" w:hanging="180"/>
      </w:pPr>
    </w:lvl>
    <w:lvl w:ilvl="6" w:tplc="A34C06DA">
      <w:start w:val="1"/>
      <w:numFmt w:val="decimal"/>
      <w:lvlText w:val="%7."/>
      <w:lvlJc w:val="left"/>
      <w:pPr>
        <w:ind w:left="5040" w:hanging="360"/>
      </w:pPr>
    </w:lvl>
    <w:lvl w:ilvl="7" w:tplc="17FEAC78">
      <w:start w:val="1"/>
      <w:numFmt w:val="lowerLetter"/>
      <w:lvlText w:val="%8."/>
      <w:lvlJc w:val="left"/>
      <w:pPr>
        <w:ind w:left="5760" w:hanging="360"/>
      </w:pPr>
    </w:lvl>
    <w:lvl w:ilvl="8" w:tplc="13C27E7A">
      <w:start w:val="1"/>
      <w:numFmt w:val="lowerRoman"/>
      <w:lvlText w:val="%9."/>
      <w:lvlJc w:val="right"/>
      <w:pPr>
        <w:ind w:left="6480" w:hanging="180"/>
      </w:pPr>
    </w:lvl>
  </w:abstractNum>
  <w:abstractNum w:abstractNumId="13" w15:restartNumberingAfterBreak="0">
    <w:nsid w:val="588353F8"/>
    <w:multiLevelType w:val="hybridMultilevel"/>
    <w:tmpl w:val="B3AE962A"/>
    <w:lvl w:ilvl="0" w:tplc="72C8D39C">
      <w:start w:val="1"/>
      <w:numFmt w:val="bullet"/>
      <w:lvlText w:val=""/>
      <w:lvlJc w:val="left"/>
      <w:pPr>
        <w:ind w:left="720" w:hanging="360"/>
      </w:pPr>
      <w:rPr>
        <w:rFonts w:ascii="Symbol" w:hAnsi="Symbol" w:hint="default"/>
      </w:rPr>
    </w:lvl>
    <w:lvl w:ilvl="1" w:tplc="ABCADAF0">
      <w:start w:val="1"/>
      <w:numFmt w:val="bullet"/>
      <w:lvlText w:val="o"/>
      <w:lvlJc w:val="left"/>
      <w:pPr>
        <w:ind w:left="1440" w:hanging="360"/>
      </w:pPr>
      <w:rPr>
        <w:rFonts w:ascii="Courier New" w:hAnsi="Courier New" w:hint="default"/>
      </w:rPr>
    </w:lvl>
    <w:lvl w:ilvl="2" w:tplc="CE48253E">
      <w:start w:val="1"/>
      <w:numFmt w:val="bullet"/>
      <w:lvlText w:val=""/>
      <w:lvlJc w:val="left"/>
      <w:pPr>
        <w:ind w:left="2160" w:hanging="360"/>
      </w:pPr>
      <w:rPr>
        <w:rFonts w:ascii="Wingdings" w:hAnsi="Wingdings" w:hint="default"/>
      </w:rPr>
    </w:lvl>
    <w:lvl w:ilvl="3" w:tplc="479CA432">
      <w:start w:val="1"/>
      <w:numFmt w:val="bullet"/>
      <w:lvlText w:val=""/>
      <w:lvlJc w:val="left"/>
      <w:pPr>
        <w:ind w:left="2880" w:hanging="360"/>
      </w:pPr>
      <w:rPr>
        <w:rFonts w:ascii="Symbol" w:hAnsi="Symbol" w:hint="default"/>
      </w:rPr>
    </w:lvl>
    <w:lvl w:ilvl="4" w:tplc="B6AA3E6A">
      <w:start w:val="1"/>
      <w:numFmt w:val="bullet"/>
      <w:lvlText w:val="o"/>
      <w:lvlJc w:val="left"/>
      <w:pPr>
        <w:ind w:left="3600" w:hanging="360"/>
      </w:pPr>
      <w:rPr>
        <w:rFonts w:ascii="Courier New" w:hAnsi="Courier New" w:hint="default"/>
      </w:rPr>
    </w:lvl>
    <w:lvl w:ilvl="5" w:tplc="BE869BFC">
      <w:start w:val="1"/>
      <w:numFmt w:val="bullet"/>
      <w:lvlText w:val=""/>
      <w:lvlJc w:val="left"/>
      <w:pPr>
        <w:ind w:left="4320" w:hanging="360"/>
      </w:pPr>
      <w:rPr>
        <w:rFonts w:ascii="Wingdings" w:hAnsi="Wingdings" w:hint="default"/>
      </w:rPr>
    </w:lvl>
    <w:lvl w:ilvl="6" w:tplc="B09CDAA2">
      <w:start w:val="1"/>
      <w:numFmt w:val="bullet"/>
      <w:lvlText w:val=""/>
      <w:lvlJc w:val="left"/>
      <w:pPr>
        <w:ind w:left="5040" w:hanging="360"/>
      </w:pPr>
      <w:rPr>
        <w:rFonts w:ascii="Symbol" w:hAnsi="Symbol" w:hint="default"/>
      </w:rPr>
    </w:lvl>
    <w:lvl w:ilvl="7" w:tplc="37A2ADFE">
      <w:start w:val="1"/>
      <w:numFmt w:val="bullet"/>
      <w:lvlText w:val="o"/>
      <w:lvlJc w:val="left"/>
      <w:pPr>
        <w:ind w:left="5760" w:hanging="360"/>
      </w:pPr>
      <w:rPr>
        <w:rFonts w:ascii="Courier New" w:hAnsi="Courier New" w:hint="default"/>
      </w:rPr>
    </w:lvl>
    <w:lvl w:ilvl="8" w:tplc="57BC5480">
      <w:start w:val="1"/>
      <w:numFmt w:val="bullet"/>
      <w:lvlText w:val=""/>
      <w:lvlJc w:val="left"/>
      <w:pPr>
        <w:ind w:left="6480" w:hanging="360"/>
      </w:pPr>
      <w:rPr>
        <w:rFonts w:ascii="Wingdings" w:hAnsi="Wingdings" w:hint="default"/>
      </w:rPr>
    </w:lvl>
  </w:abstractNum>
  <w:abstractNum w:abstractNumId="14" w15:restartNumberingAfterBreak="0">
    <w:nsid w:val="6392B039"/>
    <w:multiLevelType w:val="hybridMultilevel"/>
    <w:tmpl w:val="BC323A74"/>
    <w:lvl w:ilvl="0" w:tplc="EAEAAE5C">
      <w:start w:val="1"/>
      <w:numFmt w:val="decimal"/>
      <w:lvlText w:val="%1."/>
      <w:lvlJc w:val="left"/>
      <w:pPr>
        <w:ind w:left="927" w:hanging="360"/>
      </w:pPr>
    </w:lvl>
    <w:lvl w:ilvl="1" w:tplc="85C2E8E8">
      <w:start w:val="1"/>
      <w:numFmt w:val="lowerLetter"/>
      <w:lvlText w:val="%2."/>
      <w:lvlJc w:val="left"/>
      <w:pPr>
        <w:ind w:left="1440" w:hanging="360"/>
      </w:pPr>
    </w:lvl>
    <w:lvl w:ilvl="2" w:tplc="D0CA6D84">
      <w:start w:val="1"/>
      <w:numFmt w:val="lowerRoman"/>
      <w:lvlText w:val="%3."/>
      <w:lvlJc w:val="right"/>
      <w:pPr>
        <w:ind w:left="2160" w:hanging="180"/>
      </w:pPr>
    </w:lvl>
    <w:lvl w:ilvl="3" w:tplc="CDEC4D3A">
      <w:start w:val="1"/>
      <w:numFmt w:val="decimal"/>
      <w:lvlText w:val="%4."/>
      <w:lvlJc w:val="left"/>
      <w:pPr>
        <w:ind w:left="2880" w:hanging="360"/>
      </w:pPr>
    </w:lvl>
    <w:lvl w:ilvl="4" w:tplc="FCE0B840">
      <w:start w:val="1"/>
      <w:numFmt w:val="lowerLetter"/>
      <w:lvlText w:val="%5."/>
      <w:lvlJc w:val="left"/>
      <w:pPr>
        <w:ind w:left="3600" w:hanging="360"/>
      </w:pPr>
    </w:lvl>
    <w:lvl w:ilvl="5" w:tplc="2502372C">
      <w:start w:val="1"/>
      <w:numFmt w:val="lowerRoman"/>
      <w:lvlText w:val="%6."/>
      <w:lvlJc w:val="right"/>
      <w:pPr>
        <w:ind w:left="4320" w:hanging="180"/>
      </w:pPr>
    </w:lvl>
    <w:lvl w:ilvl="6" w:tplc="F5EAB37C">
      <w:start w:val="1"/>
      <w:numFmt w:val="decimal"/>
      <w:lvlText w:val="%7."/>
      <w:lvlJc w:val="left"/>
      <w:pPr>
        <w:ind w:left="5040" w:hanging="360"/>
      </w:pPr>
    </w:lvl>
    <w:lvl w:ilvl="7" w:tplc="405440CC">
      <w:start w:val="1"/>
      <w:numFmt w:val="lowerLetter"/>
      <w:lvlText w:val="%8."/>
      <w:lvlJc w:val="left"/>
      <w:pPr>
        <w:ind w:left="5760" w:hanging="360"/>
      </w:pPr>
    </w:lvl>
    <w:lvl w:ilvl="8" w:tplc="6658A994">
      <w:start w:val="1"/>
      <w:numFmt w:val="lowerRoman"/>
      <w:lvlText w:val="%9."/>
      <w:lvlJc w:val="right"/>
      <w:pPr>
        <w:ind w:left="6480" w:hanging="180"/>
      </w:pPr>
    </w:lvl>
  </w:abstractNum>
  <w:abstractNum w:abstractNumId="15" w15:restartNumberingAfterBreak="0">
    <w:nsid w:val="63F2182D"/>
    <w:multiLevelType w:val="hybridMultilevel"/>
    <w:tmpl w:val="46FA6E2A"/>
    <w:lvl w:ilvl="0" w:tplc="A888EE42">
      <w:start w:val="4"/>
      <w:numFmt w:val="decimal"/>
      <w:lvlText w:val="%1."/>
      <w:lvlJc w:val="left"/>
      <w:pPr>
        <w:ind w:left="927" w:hanging="360"/>
      </w:pPr>
    </w:lvl>
    <w:lvl w:ilvl="1" w:tplc="E0C21CCE">
      <w:start w:val="1"/>
      <w:numFmt w:val="lowerLetter"/>
      <w:lvlText w:val="%2."/>
      <w:lvlJc w:val="left"/>
      <w:pPr>
        <w:ind w:left="1440" w:hanging="360"/>
      </w:pPr>
    </w:lvl>
    <w:lvl w:ilvl="2" w:tplc="8F285EF6">
      <w:start w:val="1"/>
      <w:numFmt w:val="lowerRoman"/>
      <w:lvlText w:val="%3."/>
      <w:lvlJc w:val="right"/>
      <w:pPr>
        <w:ind w:left="2160" w:hanging="180"/>
      </w:pPr>
    </w:lvl>
    <w:lvl w:ilvl="3" w:tplc="6F684734">
      <w:start w:val="1"/>
      <w:numFmt w:val="decimal"/>
      <w:lvlText w:val="%4."/>
      <w:lvlJc w:val="left"/>
      <w:pPr>
        <w:ind w:left="2880" w:hanging="360"/>
      </w:pPr>
    </w:lvl>
    <w:lvl w:ilvl="4" w:tplc="26D41C2A">
      <w:start w:val="1"/>
      <w:numFmt w:val="lowerLetter"/>
      <w:lvlText w:val="%5."/>
      <w:lvlJc w:val="left"/>
      <w:pPr>
        <w:ind w:left="3600" w:hanging="360"/>
      </w:pPr>
    </w:lvl>
    <w:lvl w:ilvl="5" w:tplc="0186CF3C">
      <w:start w:val="1"/>
      <w:numFmt w:val="lowerRoman"/>
      <w:lvlText w:val="%6."/>
      <w:lvlJc w:val="right"/>
      <w:pPr>
        <w:ind w:left="4320" w:hanging="180"/>
      </w:pPr>
    </w:lvl>
    <w:lvl w:ilvl="6" w:tplc="A666093A">
      <w:start w:val="1"/>
      <w:numFmt w:val="decimal"/>
      <w:lvlText w:val="%7."/>
      <w:lvlJc w:val="left"/>
      <w:pPr>
        <w:ind w:left="5040" w:hanging="360"/>
      </w:pPr>
    </w:lvl>
    <w:lvl w:ilvl="7" w:tplc="4C1C6196">
      <w:start w:val="1"/>
      <w:numFmt w:val="lowerLetter"/>
      <w:lvlText w:val="%8."/>
      <w:lvlJc w:val="left"/>
      <w:pPr>
        <w:ind w:left="5760" w:hanging="360"/>
      </w:pPr>
    </w:lvl>
    <w:lvl w:ilvl="8" w:tplc="28A8FE02">
      <w:start w:val="1"/>
      <w:numFmt w:val="lowerRoman"/>
      <w:lvlText w:val="%9."/>
      <w:lvlJc w:val="right"/>
      <w:pPr>
        <w:ind w:left="6480" w:hanging="180"/>
      </w:pPr>
    </w:lvl>
  </w:abstractNum>
  <w:abstractNum w:abstractNumId="16" w15:restartNumberingAfterBreak="0">
    <w:nsid w:val="6B05A889"/>
    <w:multiLevelType w:val="hybridMultilevel"/>
    <w:tmpl w:val="D2803798"/>
    <w:lvl w:ilvl="0" w:tplc="29C82A90">
      <w:start w:val="2"/>
      <w:numFmt w:val="decimal"/>
      <w:lvlText w:val="%1."/>
      <w:lvlJc w:val="left"/>
      <w:pPr>
        <w:ind w:left="927" w:hanging="360"/>
      </w:pPr>
    </w:lvl>
    <w:lvl w:ilvl="1" w:tplc="5EC4DE34">
      <w:start w:val="1"/>
      <w:numFmt w:val="lowerLetter"/>
      <w:lvlText w:val="%2."/>
      <w:lvlJc w:val="left"/>
      <w:pPr>
        <w:ind w:left="1440" w:hanging="360"/>
      </w:pPr>
    </w:lvl>
    <w:lvl w:ilvl="2" w:tplc="FC3AD6D8">
      <w:start w:val="1"/>
      <w:numFmt w:val="lowerRoman"/>
      <w:lvlText w:val="%3."/>
      <w:lvlJc w:val="right"/>
      <w:pPr>
        <w:ind w:left="2160" w:hanging="180"/>
      </w:pPr>
    </w:lvl>
    <w:lvl w:ilvl="3" w:tplc="C690058E">
      <w:start w:val="1"/>
      <w:numFmt w:val="decimal"/>
      <w:lvlText w:val="%4."/>
      <w:lvlJc w:val="left"/>
      <w:pPr>
        <w:ind w:left="2880" w:hanging="360"/>
      </w:pPr>
    </w:lvl>
    <w:lvl w:ilvl="4" w:tplc="8A2AF3AE">
      <w:start w:val="1"/>
      <w:numFmt w:val="lowerLetter"/>
      <w:lvlText w:val="%5."/>
      <w:lvlJc w:val="left"/>
      <w:pPr>
        <w:ind w:left="3600" w:hanging="360"/>
      </w:pPr>
    </w:lvl>
    <w:lvl w:ilvl="5" w:tplc="1116F024">
      <w:start w:val="1"/>
      <w:numFmt w:val="lowerRoman"/>
      <w:lvlText w:val="%6."/>
      <w:lvlJc w:val="right"/>
      <w:pPr>
        <w:ind w:left="4320" w:hanging="180"/>
      </w:pPr>
    </w:lvl>
    <w:lvl w:ilvl="6" w:tplc="56BA80AC">
      <w:start w:val="1"/>
      <w:numFmt w:val="decimal"/>
      <w:lvlText w:val="%7."/>
      <w:lvlJc w:val="left"/>
      <w:pPr>
        <w:ind w:left="5040" w:hanging="360"/>
      </w:pPr>
    </w:lvl>
    <w:lvl w:ilvl="7" w:tplc="DC426440">
      <w:start w:val="1"/>
      <w:numFmt w:val="lowerLetter"/>
      <w:lvlText w:val="%8."/>
      <w:lvlJc w:val="left"/>
      <w:pPr>
        <w:ind w:left="5760" w:hanging="360"/>
      </w:pPr>
    </w:lvl>
    <w:lvl w:ilvl="8" w:tplc="74427F54">
      <w:start w:val="1"/>
      <w:numFmt w:val="lowerRoman"/>
      <w:lvlText w:val="%9."/>
      <w:lvlJc w:val="right"/>
      <w:pPr>
        <w:ind w:left="6480" w:hanging="180"/>
      </w:pPr>
    </w:lvl>
  </w:abstractNum>
  <w:abstractNum w:abstractNumId="17" w15:restartNumberingAfterBreak="0">
    <w:nsid w:val="72816FFF"/>
    <w:multiLevelType w:val="hybridMultilevel"/>
    <w:tmpl w:val="0AFCE5DE"/>
    <w:lvl w:ilvl="0" w:tplc="2F2630B8">
      <w:start w:val="1"/>
      <w:numFmt w:val="bullet"/>
      <w:lvlText w:val=""/>
      <w:lvlJc w:val="left"/>
      <w:pPr>
        <w:ind w:left="720" w:hanging="360"/>
      </w:pPr>
      <w:rPr>
        <w:rFonts w:ascii="Symbol" w:hAnsi="Symbol" w:hint="default"/>
      </w:rPr>
    </w:lvl>
    <w:lvl w:ilvl="1" w:tplc="6046BF70">
      <w:start w:val="1"/>
      <w:numFmt w:val="bullet"/>
      <w:lvlText w:val="o"/>
      <w:lvlJc w:val="left"/>
      <w:pPr>
        <w:ind w:left="1440" w:hanging="360"/>
      </w:pPr>
      <w:rPr>
        <w:rFonts w:ascii="Courier New" w:hAnsi="Courier New" w:hint="default"/>
      </w:rPr>
    </w:lvl>
    <w:lvl w:ilvl="2" w:tplc="B562EADE">
      <w:start w:val="1"/>
      <w:numFmt w:val="bullet"/>
      <w:lvlText w:val=""/>
      <w:lvlJc w:val="left"/>
      <w:pPr>
        <w:ind w:left="2160" w:hanging="360"/>
      </w:pPr>
      <w:rPr>
        <w:rFonts w:ascii="Wingdings" w:hAnsi="Wingdings" w:hint="default"/>
      </w:rPr>
    </w:lvl>
    <w:lvl w:ilvl="3" w:tplc="07300114">
      <w:start w:val="1"/>
      <w:numFmt w:val="bullet"/>
      <w:lvlText w:val=""/>
      <w:lvlJc w:val="left"/>
      <w:pPr>
        <w:ind w:left="2880" w:hanging="360"/>
      </w:pPr>
      <w:rPr>
        <w:rFonts w:ascii="Symbol" w:hAnsi="Symbol" w:hint="default"/>
      </w:rPr>
    </w:lvl>
    <w:lvl w:ilvl="4" w:tplc="A768EEBA">
      <w:start w:val="1"/>
      <w:numFmt w:val="bullet"/>
      <w:lvlText w:val="o"/>
      <w:lvlJc w:val="left"/>
      <w:pPr>
        <w:ind w:left="3600" w:hanging="360"/>
      </w:pPr>
      <w:rPr>
        <w:rFonts w:ascii="Courier New" w:hAnsi="Courier New" w:hint="default"/>
      </w:rPr>
    </w:lvl>
    <w:lvl w:ilvl="5" w:tplc="D382CD32">
      <w:start w:val="1"/>
      <w:numFmt w:val="bullet"/>
      <w:lvlText w:val=""/>
      <w:lvlJc w:val="left"/>
      <w:pPr>
        <w:ind w:left="4320" w:hanging="360"/>
      </w:pPr>
      <w:rPr>
        <w:rFonts w:ascii="Wingdings" w:hAnsi="Wingdings" w:hint="default"/>
      </w:rPr>
    </w:lvl>
    <w:lvl w:ilvl="6" w:tplc="89E0BBB2">
      <w:start w:val="1"/>
      <w:numFmt w:val="bullet"/>
      <w:lvlText w:val=""/>
      <w:lvlJc w:val="left"/>
      <w:pPr>
        <w:ind w:left="5040" w:hanging="360"/>
      </w:pPr>
      <w:rPr>
        <w:rFonts w:ascii="Symbol" w:hAnsi="Symbol" w:hint="default"/>
      </w:rPr>
    </w:lvl>
    <w:lvl w:ilvl="7" w:tplc="4314E470">
      <w:start w:val="1"/>
      <w:numFmt w:val="bullet"/>
      <w:lvlText w:val="o"/>
      <w:lvlJc w:val="left"/>
      <w:pPr>
        <w:ind w:left="5760" w:hanging="360"/>
      </w:pPr>
      <w:rPr>
        <w:rFonts w:ascii="Courier New" w:hAnsi="Courier New" w:hint="default"/>
      </w:rPr>
    </w:lvl>
    <w:lvl w:ilvl="8" w:tplc="3FC4B314">
      <w:start w:val="1"/>
      <w:numFmt w:val="bullet"/>
      <w:lvlText w:val=""/>
      <w:lvlJc w:val="left"/>
      <w:pPr>
        <w:ind w:left="6480" w:hanging="360"/>
      </w:pPr>
      <w:rPr>
        <w:rFonts w:ascii="Wingdings" w:hAnsi="Wingdings" w:hint="default"/>
      </w:rPr>
    </w:lvl>
  </w:abstractNum>
  <w:abstractNum w:abstractNumId="18" w15:restartNumberingAfterBreak="0">
    <w:nsid w:val="7E6530AA"/>
    <w:multiLevelType w:val="multilevel"/>
    <w:tmpl w:val="41E8B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8"/>
  </w:num>
  <w:num w:numId="3">
    <w:abstractNumId w:val="16"/>
  </w:num>
  <w:num w:numId="4">
    <w:abstractNumId w:val="4"/>
  </w:num>
  <w:num w:numId="5">
    <w:abstractNumId w:val="6"/>
  </w:num>
  <w:num w:numId="6">
    <w:abstractNumId w:val="11"/>
  </w:num>
  <w:num w:numId="7">
    <w:abstractNumId w:val="0"/>
  </w:num>
  <w:num w:numId="8">
    <w:abstractNumId w:val="13"/>
  </w:num>
  <w:num w:numId="9">
    <w:abstractNumId w:val="17"/>
  </w:num>
  <w:num w:numId="10">
    <w:abstractNumId w:val="9"/>
  </w:num>
  <w:num w:numId="11">
    <w:abstractNumId w:val="12"/>
  </w:num>
  <w:num w:numId="12">
    <w:abstractNumId w:val="5"/>
  </w:num>
  <w:num w:numId="13">
    <w:abstractNumId w:val="7"/>
  </w:num>
  <w:num w:numId="14">
    <w:abstractNumId w:val="14"/>
  </w:num>
  <w:num w:numId="15">
    <w:abstractNumId w:val="3"/>
  </w:num>
  <w:num w:numId="16">
    <w:abstractNumId w:val="2"/>
  </w:num>
  <w:num w:numId="17">
    <w:abstractNumId w:val="10"/>
  </w:num>
  <w:num w:numId="18">
    <w:abstractNumId w:val="18"/>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DE2187"/>
    <w:rsid w:val="00007E6E"/>
    <w:rsid w:val="00023ED0"/>
    <w:rsid w:val="00090BEC"/>
    <w:rsid w:val="0012EC8B"/>
    <w:rsid w:val="001A6F13"/>
    <w:rsid w:val="001DB1C8"/>
    <w:rsid w:val="00213501"/>
    <w:rsid w:val="00263F14"/>
    <w:rsid w:val="00282ADF"/>
    <w:rsid w:val="00285F92"/>
    <w:rsid w:val="002F0EDB"/>
    <w:rsid w:val="00316346"/>
    <w:rsid w:val="0031696C"/>
    <w:rsid w:val="003A6CE4"/>
    <w:rsid w:val="003CEED9"/>
    <w:rsid w:val="0042F495"/>
    <w:rsid w:val="004A220B"/>
    <w:rsid w:val="004E65B6"/>
    <w:rsid w:val="00517B15"/>
    <w:rsid w:val="00523112"/>
    <w:rsid w:val="0059D580"/>
    <w:rsid w:val="005A4AF5"/>
    <w:rsid w:val="005F68C0"/>
    <w:rsid w:val="00623A7E"/>
    <w:rsid w:val="00657F00"/>
    <w:rsid w:val="006A33B0"/>
    <w:rsid w:val="00705DF5"/>
    <w:rsid w:val="0073626B"/>
    <w:rsid w:val="0075294C"/>
    <w:rsid w:val="0081628B"/>
    <w:rsid w:val="00824602"/>
    <w:rsid w:val="008352C8"/>
    <w:rsid w:val="00847315"/>
    <w:rsid w:val="0087707C"/>
    <w:rsid w:val="008E3EED"/>
    <w:rsid w:val="008F4776"/>
    <w:rsid w:val="009246A5"/>
    <w:rsid w:val="009317DA"/>
    <w:rsid w:val="00A27DC0"/>
    <w:rsid w:val="00A931A8"/>
    <w:rsid w:val="00A95EF5"/>
    <w:rsid w:val="00B455BA"/>
    <w:rsid w:val="00B45BB6"/>
    <w:rsid w:val="00C6335D"/>
    <w:rsid w:val="00CC29BB"/>
    <w:rsid w:val="00DE2187"/>
    <w:rsid w:val="00E496A7"/>
    <w:rsid w:val="00E505E7"/>
    <w:rsid w:val="00EC6D36"/>
    <w:rsid w:val="00F96385"/>
    <w:rsid w:val="00FD6093"/>
    <w:rsid w:val="0156DD47"/>
    <w:rsid w:val="01ED32AE"/>
    <w:rsid w:val="0263FD0B"/>
    <w:rsid w:val="029A9259"/>
    <w:rsid w:val="02E88F93"/>
    <w:rsid w:val="02EC58D1"/>
    <w:rsid w:val="032A46CB"/>
    <w:rsid w:val="034A8D4D"/>
    <w:rsid w:val="0356F7D7"/>
    <w:rsid w:val="03917642"/>
    <w:rsid w:val="0394FA97"/>
    <w:rsid w:val="03958CC9"/>
    <w:rsid w:val="03D72F33"/>
    <w:rsid w:val="03DEE23C"/>
    <w:rsid w:val="03E0901B"/>
    <w:rsid w:val="0421772E"/>
    <w:rsid w:val="04238E70"/>
    <w:rsid w:val="04518355"/>
    <w:rsid w:val="0484FD42"/>
    <w:rsid w:val="04AEFF96"/>
    <w:rsid w:val="04D3A56B"/>
    <w:rsid w:val="04DB5BB3"/>
    <w:rsid w:val="05347947"/>
    <w:rsid w:val="05587EB8"/>
    <w:rsid w:val="057C607C"/>
    <w:rsid w:val="05BADD6C"/>
    <w:rsid w:val="05CD3A4F"/>
    <w:rsid w:val="05DA7BAC"/>
    <w:rsid w:val="064F0D8C"/>
    <w:rsid w:val="065259BF"/>
    <w:rsid w:val="06677471"/>
    <w:rsid w:val="06800300"/>
    <w:rsid w:val="069919EE"/>
    <w:rsid w:val="06A51814"/>
    <w:rsid w:val="06D3F487"/>
    <w:rsid w:val="06E6010F"/>
    <w:rsid w:val="073BDDB1"/>
    <w:rsid w:val="077BE63A"/>
    <w:rsid w:val="07892417"/>
    <w:rsid w:val="07D4406E"/>
    <w:rsid w:val="07FFC8B5"/>
    <w:rsid w:val="08B6D2C6"/>
    <w:rsid w:val="0906AA51"/>
    <w:rsid w:val="090AF418"/>
    <w:rsid w:val="09931E8A"/>
    <w:rsid w:val="0A6BC203"/>
    <w:rsid w:val="0AB3252B"/>
    <w:rsid w:val="0ACDC638"/>
    <w:rsid w:val="0ACE5993"/>
    <w:rsid w:val="0AD17E63"/>
    <w:rsid w:val="0B1A8730"/>
    <w:rsid w:val="0B1BBCF7"/>
    <w:rsid w:val="0B579770"/>
    <w:rsid w:val="0B5C2420"/>
    <w:rsid w:val="0BC5F557"/>
    <w:rsid w:val="0C904B1A"/>
    <w:rsid w:val="0C9E64FB"/>
    <w:rsid w:val="0CB65791"/>
    <w:rsid w:val="0CCA897F"/>
    <w:rsid w:val="0CF7F481"/>
    <w:rsid w:val="0DAB9AAA"/>
    <w:rsid w:val="0DB14859"/>
    <w:rsid w:val="0DB7589F"/>
    <w:rsid w:val="0DC6FCCB"/>
    <w:rsid w:val="0DCA70B6"/>
    <w:rsid w:val="0E21E3F7"/>
    <w:rsid w:val="0E3D6E2C"/>
    <w:rsid w:val="0E8F8C65"/>
    <w:rsid w:val="0ECAA36C"/>
    <w:rsid w:val="0ED30031"/>
    <w:rsid w:val="0F584486"/>
    <w:rsid w:val="0F63F704"/>
    <w:rsid w:val="0FC21447"/>
    <w:rsid w:val="0FFA397A"/>
    <w:rsid w:val="1049D961"/>
    <w:rsid w:val="104C91D2"/>
    <w:rsid w:val="10A5211C"/>
    <w:rsid w:val="10D17157"/>
    <w:rsid w:val="119F4430"/>
    <w:rsid w:val="11CBAD65"/>
    <w:rsid w:val="124DEF22"/>
    <w:rsid w:val="125DAB8B"/>
    <w:rsid w:val="1261D1E2"/>
    <w:rsid w:val="129AF358"/>
    <w:rsid w:val="12A77D36"/>
    <w:rsid w:val="12D3C444"/>
    <w:rsid w:val="12D8AB03"/>
    <w:rsid w:val="1326681F"/>
    <w:rsid w:val="133537BC"/>
    <w:rsid w:val="1378A3AD"/>
    <w:rsid w:val="13BDB082"/>
    <w:rsid w:val="140B29D1"/>
    <w:rsid w:val="1444D0E7"/>
    <w:rsid w:val="14481D91"/>
    <w:rsid w:val="14691C4D"/>
    <w:rsid w:val="14747B64"/>
    <w:rsid w:val="14753BD9"/>
    <w:rsid w:val="148234A2"/>
    <w:rsid w:val="14FE0A77"/>
    <w:rsid w:val="1537BE6D"/>
    <w:rsid w:val="1542E4C0"/>
    <w:rsid w:val="15492968"/>
    <w:rsid w:val="15898515"/>
    <w:rsid w:val="1628AAAB"/>
    <w:rsid w:val="164BB52C"/>
    <w:rsid w:val="1660CFDE"/>
    <w:rsid w:val="16837DEA"/>
    <w:rsid w:val="171C6694"/>
    <w:rsid w:val="1729CBB8"/>
    <w:rsid w:val="175FD82F"/>
    <w:rsid w:val="176A8512"/>
    <w:rsid w:val="17F90A38"/>
    <w:rsid w:val="18A0736E"/>
    <w:rsid w:val="18AF4ECC"/>
    <w:rsid w:val="18CF06AF"/>
    <w:rsid w:val="19395955"/>
    <w:rsid w:val="1A74F5CD"/>
    <w:rsid w:val="1A8C5776"/>
    <w:rsid w:val="1A8CDCE0"/>
    <w:rsid w:val="1AA57FD3"/>
    <w:rsid w:val="1B5DD0B5"/>
    <w:rsid w:val="1B75A8C0"/>
    <w:rsid w:val="1BBD0BE8"/>
    <w:rsid w:val="1BE0A5EE"/>
    <w:rsid w:val="1C2827D7"/>
    <w:rsid w:val="1C34FB06"/>
    <w:rsid w:val="1C3D17F2"/>
    <w:rsid w:val="1C98B277"/>
    <w:rsid w:val="1D08E8D9"/>
    <w:rsid w:val="1D0D4465"/>
    <w:rsid w:val="1D58DC49"/>
    <w:rsid w:val="1DC3F838"/>
    <w:rsid w:val="1E066EF1"/>
    <w:rsid w:val="1E38B9C8"/>
    <w:rsid w:val="1EAE8375"/>
    <w:rsid w:val="1EBB2F16"/>
    <w:rsid w:val="1F441C19"/>
    <w:rsid w:val="1FBDDC9B"/>
    <w:rsid w:val="1FD7E2DC"/>
    <w:rsid w:val="201CBE71"/>
    <w:rsid w:val="204FD1A2"/>
    <w:rsid w:val="2056FF77"/>
    <w:rsid w:val="20D78FB5"/>
    <w:rsid w:val="2104E329"/>
    <w:rsid w:val="212BBBFE"/>
    <w:rsid w:val="2139D60F"/>
    <w:rsid w:val="2192C015"/>
    <w:rsid w:val="21CBC1E7"/>
    <w:rsid w:val="21D79039"/>
    <w:rsid w:val="22736016"/>
    <w:rsid w:val="227BBCDB"/>
    <w:rsid w:val="22D14FDB"/>
    <w:rsid w:val="22FC13C1"/>
    <w:rsid w:val="235F3583"/>
    <w:rsid w:val="238045E3"/>
    <w:rsid w:val="23A9BA2A"/>
    <w:rsid w:val="23B2E743"/>
    <w:rsid w:val="23FE64DF"/>
    <w:rsid w:val="247D499C"/>
    <w:rsid w:val="24B44A92"/>
    <w:rsid w:val="25245470"/>
    <w:rsid w:val="25691F09"/>
    <w:rsid w:val="2586DAED"/>
    <w:rsid w:val="25EB035A"/>
    <w:rsid w:val="26086073"/>
    <w:rsid w:val="260D5DBD"/>
    <w:rsid w:val="261919FD"/>
    <w:rsid w:val="267B4B27"/>
    <w:rsid w:val="26E3BC67"/>
    <w:rsid w:val="271925C4"/>
    <w:rsid w:val="27622A25"/>
    <w:rsid w:val="27AFB983"/>
    <w:rsid w:val="27B4EA5E"/>
    <w:rsid w:val="27FFFDF9"/>
    <w:rsid w:val="2859F69D"/>
    <w:rsid w:val="2862115C"/>
    <w:rsid w:val="286D9D3A"/>
    <w:rsid w:val="288D85FA"/>
    <w:rsid w:val="2893D07A"/>
    <w:rsid w:val="28D1D602"/>
    <w:rsid w:val="28D48776"/>
    <w:rsid w:val="28E743D6"/>
    <w:rsid w:val="29673E37"/>
    <w:rsid w:val="2981D0F6"/>
    <w:rsid w:val="2999C38C"/>
    <w:rsid w:val="29A2D292"/>
    <w:rsid w:val="29ADBC29"/>
    <w:rsid w:val="2A049768"/>
    <w:rsid w:val="2A093B6F"/>
    <w:rsid w:val="2A1CADDE"/>
    <w:rsid w:val="2A2228C7"/>
    <w:rsid w:val="2ABC70BE"/>
    <w:rsid w:val="2AE810AB"/>
    <w:rsid w:val="2B0F8776"/>
    <w:rsid w:val="2B79F520"/>
    <w:rsid w:val="2B99B21E"/>
    <w:rsid w:val="2BD53BBD"/>
    <w:rsid w:val="2C7382BE"/>
    <w:rsid w:val="2CBF8767"/>
    <w:rsid w:val="2CD33092"/>
    <w:rsid w:val="2D87A8E2"/>
    <w:rsid w:val="2DA85F9E"/>
    <w:rsid w:val="2DE28EF2"/>
    <w:rsid w:val="2E1BD33A"/>
    <w:rsid w:val="2E210712"/>
    <w:rsid w:val="2EAD27FA"/>
    <w:rsid w:val="2EC77810"/>
    <w:rsid w:val="2ECBCE2E"/>
    <w:rsid w:val="2F0CDC7F"/>
    <w:rsid w:val="2F5A8518"/>
    <w:rsid w:val="2F7BC922"/>
    <w:rsid w:val="2F969BFA"/>
    <w:rsid w:val="2FAE4838"/>
    <w:rsid w:val="2FD7EA1D"/>
    <w:rsid w:val="2FE2F899"/>
    <w:rsid w:val="2FFE9367"/>
    <w:rsid w:val="307981F1"/>
    <w:rsid w:val="309D65F0"/>
    <w:rsid w:val="30BACC48"/>
    <w:rsid w:val="30BC46C0"/>
    <w:rsid w:val="31580473"/>
    <w:rsid w:val="31A192AC"/>
    <w:rsid w:val="3210BAB5"/>
    <w:rsid w:val="32218A63"/>
    <w:rsid w:val="32A08FE3"/>
    <w:rsid w:val="32AA4FBE"/>
    <w:rsid w:val="32BF31BB"/>
    <w:rsid w:val="32C4B67D"/>
    <w:rsid w:val="32E85327"/>
    <w:rsid w:val="32F35DB1"/>
    <w:rsid w:val="330F8ADF"/>
    <w:rsid w:val="3346EF72"/>
    <w:rsid w:val="33B8484E"/>
    <w:rsid w:val="3408C171"/>
    <w:rsid w:val="34691C40"/>
    <w:rsid w:val="3484B175"/>
    <w:rsid w:val="34A2E823"/>
    <w:rsid w:val="34C60C9C"/>
    <w:rsid w:val="34D5B7EE"/>
    <w:rsid w:val="35840B89"/>
    <w:rsid w:val="3611D616"/>
    <w:rsid w:val="36127098"/>
    <w:rsid w:val="378DF92C"/>
    <w:rsid w:val="37CAF3E0"/>
    <w:rsid w:val="38A8A1D7"/>
    <w:rsid w:val="38AE1791"/>
    <w:rsid w:val="38C2DA70"/>
    <w:rsid w:val="38EBEFA3"/>
    <w:rsid w:val="38FF3F1B"/>
    <w:rsid w:val="39805562"/>
    <w:rsid w:val="398EAEB9"/>
    <w:rsid w:val="39AD6948"/>
    <w:rsid w:val="39DBBCBF"/>
    <w:rsid w:val="3A02CAB0"/>
    <w:rsid w:val="3AC04136"/>
    <w:rsid w:val="3ADF5A77"/>
    <w:rsid w:val="3B0EF52A"/>
    <w:rsid w:val="3B484F28"/>
    <w:rsid w:val="3B5861F8"/>
    <w:rsid w:val="3B9C83CF"/>
    <w:rsid w:val="3BD176B5"/>
    <w:rsid w:val="3BE04299"/>
    <w:rsid w:val="3BF671DD"/>
    <w:rsid w:val="3C25E1D4"/>
    <w:rsid w:val="3C278814"/>
    <w:rsid w:val="3C2A0C37"/>
    <w:rsid w:val="3C511975"/>
    <w:rsid w:val="3CA398DB"/>
    <w:rsid w:val="3CE06915"/>
    <w:rsid w:val="3D0B00BC"/>
    <w:rsid w:val="3DDB4B0B"/>
    <w:rsid w:val="3DDCEAD5"/>
    <w:rsid w:val="3E4A9281"/>
    <w:rsid w:val="3E918F9F"/>
    <w:rsid w:val="3EAF2DE2"/>
    <w:rsid w:val="3EDAAB90"/>
    <w:rsid w:val="3F0FB967"/>
    <w:rsid w:val="3FDE87E1"/>
    <w:rsid w:val="4112EBCD"/>
    <w:rsid w:val="413393F8"/>
    <w:rsid w:val="42513811"/>
    <w:rsid w:val="428A80B0"/>
    <w:rsid w:val="42B505CE"/>
    <w:rsid w:val="42BEA41C"/>
    <w:rsid w:val="42EBCC6E"/>
    <w:rsid w:val="43111FE4"/>
    <w:rsid w:val="43283393"/>
    <w:rsid w:val="4355E702"/>
    <w:rsid w:val="4359F2B0"/>
    <w:rsid w:val="436C281C"/>
    <w:rsid w:val="438694DC"/>
    <w:rsid w:val="446A3FB6"/>
    <w:rsid w:val="44A36838"/>
    <w:rsid w:val="44AF53A7"/>
    <w:rsid w:val="44B212A5"/>
    <w:rsid w:val="44DF1771"/>
    <w:rsid w:val="44F01565"/>
    <w:rsid w:val="45085F82"/>
    <w:rsid w:val="450C59A2"/>
    <w:rsid w:val="454F0450"/>
    <w:rsid w:val="455B6E3D"/>
    <w:rsid w:val="45773C75"/>
    <w:rsid w:val="45D02704"/>
    <w:rsid w:val="45D56855"/>
    <w:rsid w:val="46032C97"/>
    <w:rsid w:val="462777F4"/>
    <w:rsid w:val="462C8D67"/>
    <w:rsid w:val="464C1494"/>
    <w:rsid w:val="464D67F9"/>
    <w:rsid w:val="46520DF9"/>
    <w:rsid w:val="4675A783"/>
    <w:rsid w:val="474CE5E8"/>
    <w:rsid w:val="4771B130"/>
    <w:rsid w:val="47E86EB3"/>
    <w:rsid w:val="48248ECF"/>
    <w:rsid w:val="48B8A7B8"/>
    <w:rsid w:val="48EFFB38"/>
    <w:rsid w:val="4947DADD"/>
    <w:rsid w:val="49741233"/>
    <w:rsid w:val="4A15FFF9"/>
    <w:rsid w:val="4A5B4990"/>
    <w:rsid w:val="4A83A308"/>
    <w:rsid w:val="4ABD7873"/>
    <w:rsid w:val="4AECFC61"/>
    <w:rsid w:val="4B014FFC"/>
    <w:rsid w:val="4B526CEE"/>
    <w:rsid w:val="4B558FFF"/>
    <w:rsid w:val="4B56EA4A"/>
    <w:rsid w:val="4B648839"/>
    <w:rsid w:val="4BB3F222"/>
    <w:rsid w:val="4C2C7B9F"/>
    <w:rsid w:val="4CE4E6F1"/>
    <w:rsid w:val="4D0C086C"/>
    <w:rsid w:val="4D276D31"/>
    <w:rsid w:val="4D4D1B51"/>
    <w:rsid w:val="4D508F3C"/>
    <w:rsid w:val="4D898D42"/>
    <w:rsid w:val="4D8EEB81"/>
    <w:rsid w:val="4E54FB6A"/>
    <w:rsid w:val="4EBA9BC3"/>
    <w:rsid w:val="4FF0BA5C"/>
    <w:rsid w:val="4FF0CBCB"/>
    <w:rsid w:val="5011D293"/>
    <w:rsid w:val="501234E6"/>
    <w:rsid w:val="501BABEB"/>
    <w:rsid w:val="502A5B6D"/>
    <w:rsid w:val="5087A5D8"/>
    <w:rsid w:val="50A4EA0C"/>
    <w:rsid w:val="50A976BC"/>
    <w:rsid w:val="5134D997"/>
    <w:rsid w:val="518055A8"/>
    <w:rsid w:val="52629486"/>
    <w:rsid w:val="5270D941"/>
    <w:rsid w:val="53381889"/>
    <w:rsid w:val="534B9B71"/>
    <w:rsid w:val="53534CF1"/>
    <w:rsid w:val="53839049"/>
    <w:rsid w:val="539AD0D6"/>
    <w:rsid w:val="53A909F0"/>
    <w:rsid w:val="53DC8ACE"/>
    <w:rsid w:val="54712A7B"/>
    <w:rsid w:val="54B3CF97"/>
    <w:rsid w:val="5560F302"/>
    <w:rsid w:val="55742673"/>
    <w:rsid w:val="5644BDBE"/>
    <w:rsid w:val="56606FC9"/>
    <w:rsid w:val="5673B5B6"/>
    <w:rsid w:val="5783C579"/>
    <w:rsid w:val="578D36E1"/>
    <w:rsid w:val="57A2A162"/>
    <w:rsid w:val="57EA4F3B"/>
    <w:rsid w:val="5826BE14"/>
    <w:rsid w:val="583D5AD8"/>
    <w:rsid w:val="58AFFBF1"/>
    <w:rsid w:val="59129381"/>
    <w:rsid w:val="5943922A"/>
    <w:rsid w:val="596B8A2C"/>
    <w:rsid w:val="59818024"/>
    <w:rsid w:val="59BFAF9C"/>
    <w:rsid w:val="59D92B39"/>
    <w:rsid w:val="5A4BCC52"/>
    <w:rsid w:val="5ADA4224"/>
    <w:rsid w:val="5B09ACDA"/>
    <w:rsid w:val="5B299892"/>
    <w:rsid w:val="5BB75E62"/>
    <w:rsid w:val="5BF0BCEA"/>
    <w:rsid w:val="5C36ED61"/>
    <w:rsid w:val="5CA20950"/>
    <w:rsid w:val="5CA57D3B"/>
    <w:rsid w:val="5CC9CEDD"/>
    <w:rsid w:val="5D43FB36"/>
    <w:rsid w:val="5D8179CA"/>
    <w:rsid w:val="5E060EDC"/>
    <w:rsid w:val="5E0E7873"/>
    <w:rsid w:val="5E3DD9B1"/>
    <w:rsid w:val="5E72FB4B"/>
    <w:rsid w:val="5EB286D8"/>
    <w:rsid w:val="5F0FDF1D"/>
    <w:rsid w:val="5F483F6C"/>
    <w:rsid w:val="5F7AD1CE"/>
    <w:rsid w:val="60016507"/>
    <w:rsid w:val="60016F9F"/>
    <w:rsid w:val="605EBA0A"/>
    <w:rsid w:val="6067FD9E"/>
    <w:rsid w:val="61399503"/>
    <w:rsid w:val="61484E3D"/>
    <w:rsid w:val="616F3141"/>
    <w:rsid w:val="61C3B838"/>
    <w:rsid w:val="61CB14C1"/>
    <w:rsid w:val="620951D6"/>
    <w:rsid w:val="6209D5F3"/>
    <w:rsid w:val="62A32D8A"/>
    <w:rsid w:val="6314BEBF"/>
    <w:rsid w:val="63879BDE"/>
    <w:rsid w:val="6416E016"/>
    <w:rsid w:val="643BDB8B"/>
    <w:rsid w:val="64548539"/>
    <w:rsid w:val="645F2C4F"/>
    <w:rsid w:val="6464919A"/>
    <w:rsid w:val="6465994C"/>
    <w:rsid w:val="64C925E1"/>
    <w:rsid w:val="64F550CC"/>
    <w:rsid w:val="65178CF7"/>
    <w:rsid w:val="651D1768"/>
    <w:rsid w:val="655ADB35"/>
    <w:rsid w:val="65A4CC57"/>
    <w:rsid w:val="65B2B077"/>
    <w:rsid w:val="65EE8AF0"/>
    <w:rsid w:val="6635274A"/>
    <w:rsid w:val="6646DACF"/>
    <w:rsid w:val="669512E2"/>
    <w:rsid w:val="669F750D"/>
    <w:rsid w:val="66C41C45"/>
    <w:rsid w:val="66E1765C"/>
    <w:rsid w:val="674E80D8"/>
    <w:rsid w:val="675EF1BF"/>
    <w:rsid w:val="678A5B51"/>
    <w:rsid w:val="67B768C6"/>
    <w:rsid w:val="67C9C156"/>
    <w:rsid w:val="6800C6A3"/>
    <w:rsid w:val="6802F1B2"/>
    <w:rsid w:val="6831C4F0"/>
    <w:rsid w:val="6854B82A"/>
    <w:rsid w:val="68B2ECA6"/>
    <w:rsid w:val="68DCEEF4"/>
    <w:rsid w:val="68DF3416"/>
    <w:rsid w:val="68F44EC8"/>
    <w:rsid w:val="6932229D"/>
    <w:rsid w:val="6943EEAF"/>
    <w:rsid w:val="69EC73F3"/>
    <w:rsid w:val="6A1B9C84"/>
    <w:rsid w:val="6A3CEAB1"/>
    <w:rsid w:val="6A69DDA2"/>
    <w:rsid w:val="6A6E6A52"/>
    <w:rsid w:val="6A6EC461"/>
    <w:rsid w:val="6A9FC3CE"/>
    <w:rsid w:val="6AD95576"/>
    <w:rsid w:val="6C0B62BB"/>
    <w:rsid w:val="6C31765D"/>
    <w:rsid w:val="6CC0F2E6"/>
    <w:rsid w:val="6CF6F8CC"/>
    <w:rsid w:val="6D1F85BE"/>
    <w:rsid w:val="6D335331"/>
    <w:rsid w:val="6D4EFFB1"/>
    <w:rsid w:val="6D71DF1E"/>
    <w:rsid w:val="6D897141"/>
    <w:rsid w:val="6DB319C5"/>
    <w:rsid w:val="6DE3B83E"/>
    <w:rsid w:val="6E923312"/>
    <w:rsid w:val="6EF7CAF6"/>
    <w:rsid w:val="6F7AC040"/>
    <w:rsid w:val="6FAB1C4A"/>
    <w:rsid w:val="701B8484"/>
    <w:rsid w:val="70292432"/>
    <w:rsid w:val="7039DDBC"/>
    <w:rsid w:val="70CBC51B"/>
    <w:rsid w:val="7123881A"/>
    <w:rsid w:val="71564AAA"/>
    <w:rsid w:val="717BC00F"/>
    <w:rsid w:val="71B1C17E"/>
    <w:rsid w:val="71C27D94"/>
    <w:rsid w:val="7267957C"/>
    <w:rsid w:val="726FE8D6"/>
    <w:rsid w:val="72EEFBCE"/>
    <w:rsid w:val="730BC21E"/>
    <w:rsid w:val="736BD583"/>
    <w:rsid w:val="73AB92FF"/>
    <w:rsid w:val="750B23D0"/>
    <w:rsid w:val="7519F5A2"/>
    <w:rsid w:val="752B88BB"/>
    <w:rsid w:val="7572EE99"/>
    <w:rsid w:val="76885D90"/>
    <w:rsid w:val="76DC5A4E"/>
    <w:rsid w:val="7726028A"/>
    <w:rsid w:val="774C6B6E"/>
    <w:rsid w:val="7791CFDD"/>
    <w:rsid w:val="779CE233"/>
    <w:rsid w:val="77AD155C"/>
    <w:rsid w:val="77E3846E"/>
    <w:rsid w:val="784B0550"/>
    <w:rsid w:val="7874D011"/>
    <w:rsid w:val="78A61919"/>
    <w:rsid w:val="78B917FA"/>
    <w:rsid w:val="78CA5669"/>
    <w:rsid w:val="78EC91ED"/>
    <w:rsid w:val="793BABAD"/>
    <w:rsid w:val="7946E2B0"/>
    <w:rsid w:val="79DE94F3"/>
    <w:rsid w:val="7A9905AD"/>
    <w:rsid w:val="7A9BD16A"/>
    <w:rsid w:val="7ABBA632"/>
    <w:rsid w:val="7AD1107B"/>
    <w:rsid w:val="7B0CA51D"/>
    <w:rsid w:val="7BF78448"/>
    <w:rsid w:val="7C09612F"/>
    <w:rsid w:val="7C199FE7"/>
    <w:rsid w:val="7C1EB601"/>
    <w:rsid w:val="7C3D3BAC"/>
    <w:rsid w:val="7C776068"/>
    <w:rsid w:val="7CD2E46B"/>
    <w:rsid w:val="7DC72135"/>
    <w:rsid w:val="7DCAD9A3"/>
    <w:rsid w:val="7DE54BAD"/>
    <w:rsid w:val="7EAD7617"/>
    <w:rsid w:val="7EDAAFD8"/>
    <w:rsid w:val="7FF8F4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43200"/>
  <w15:docId w15:val="{AC7B01E8-82A0-4273-8486-1CB85F871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18CF06AF"/>
    <w:rPr>
      <w:rFonts w:ascii="Times New Roman" w:eastAsia="Times New Roman" w:hAnsi="Times New Roman" w:cs="Times New Roman"/>
      <w:sz w:val="28"/>
      <w:szCs w:val="28"/>
    </w:rPr>
  </w:style>
  <w:style w:type="paragraph" w:styleId="1">
    <w:name w:val="heading 1"/>
    <w:basedOn w:val="a"/>
    <w:next w:val="a"/>
    <w:uiPriority w:val="9"/>
    <w:qFormat/>
    <w:rsid w:val="18CF06AF"/>
    <w:pPr>
      <w:keepNext/>
      <w:keepLines/>
      <w:tabs>
        <w:tab w:val="right" w:leader="dot" w:pos="10200"/>
      </w:tabs>
      <w:spacing w:before="480" w:after="120"/>
      <w:jc w:val="center"/>
      <w:outlineLvl w:val="0"/>
    </w:pPr>
    <w:rPr>
      <w:b/>
      <w:bCs/>
      <w:sz w:val="48"/>
      <w:szCs w:val="48"/>
    </w:rPr>
  </w:style>
  <w:style w:type="paragraph" w:styleId="2">
    <w:name w:val="heading 2"/>
    <w:basedOn w:val="a"/>
    <w:next w:val="a"/>
    <w:uiPriority w:val="9"/>
    <w:unhideWhenUsed/>
    <w:qFormat/>
    <w:rsid w:val="18CF06AF"/>
    <w:pPr>
      <w:keepNext/>
      <w:keepLines/>
      <w:spacing w:before="360" w:after="80"/>
      <w:outlineLvl w:val="1"/>
    </w:pPr>
    <w:rPr>
      <w:b/>
      <w:bCs/>
      <w:sz w:val="36"/>
      <w:szCs w:val="36"/>
    </w:rPr>
  </w:style>
  <w:style w:type="paragraph" w:styleId="3">
    <w:name w:val="heading 3"/>
    <w:basedOn w:val="a"/>
    <w:next w:val="a"/>
    <w:uiPriority w:val="9"/>
    <w:unhideWhenUsed/>
    <w:qFormat/>
    <w:rsid w:val="18CF06AF"/>
    <w:pPr>
      <w:keepNext/>
      <w:keepLines/>
      <w:spacing w:before="280" w:after="80"/>
      <w:outlineLvl w:val="2"/>
    </w:pPr>
    <w:rPr>
      <w:b/>
      <w:bCs/>
    </w:rPr>
  </w:style>
  <w:style w:type="paragraph" w:styleId="4">
    <w:name w:val="heading 4"/>
    <w:basedOn w:val="a"/>
    <w:next w:val="a"/>
    <w:uiPriority w:val="9"/>
    <w:semiHidden/>
    <w:unhideWhenUsed/>
    <w:qFormat/>
    <w:rsid w:val="18CF06AF"/>
    <w:pPr>
      <w:keepNext/>
      <w:keepLines/>
      <w:spacing w:before="240" w:after="40"/>
      <w:outlineLvl w:val="3"/>
    </w:pPr>
    <w:rPr>
      <w:b/>
      <w:bCs/>
      <w:sz w:val="24"/>
      <w:szCs w:val="24"/>
    </w:rPr>
  </w:style>
  <w:style w:type="paragraph" w:styleId="5">
    <w:name w:val="heading 5"/>
    <w:basedOn w:val="a"/>
    <w:next w:val="a"/>
    <w:uiPriority w:val="9"/>
    <w:semiHidden/>
    <w:unhideWhenUsed/>
    <w:qFormat/>
    <w:rsid w:val="18CF06AF"/>
    <w:pPr>
      <w:keepNext/>
      <w:keepLines/>
      <w:spacing w:before="220" w:after="40"/>
      <w:outlineLvl w:val="4"/>
    </w:pPr>
    <w:rPr>
      <w:b/>
      <w:bCs/>
    </w:rPr>
  </w:style>
  <w:style w:type="paragraph" w:styleId="6">
    <w:name w:val="heading 6"/>
    <w:basedOn w:val="a"/>
    <w:next w:val="a"/>
    <w:uiPriority w:val="9"/>
    <w:semiHidden/>
    <w:unhideWhenUsed/>
    <w:qFormat/>
    <w:rsid w:val="18CF06AF"/>
    <w:pPr>
      <w:keepNext/>
      <w:keepLines/>
      <w:spacing w:before="200" w:after="40"/>
      <w:outlineLvl w:val="5"/>
    </w:pPr>
    <w:rPr>
      <w:b/>
      <w:bCs/>
      <w:sz w:val="20"/>
      <w:szCs w:val="20"/>
    </w:rPr>
  </w:style>
  <w:style w:type="paragraph" w:styleId="7">
    <w:name w:val="heading 7"/>
    <w:basedOn w:val="a"/>
    <w:next w:val="a"/>
    <w:link w:val="70"/>
    <w:uiPriority w:val="9"/>
    <w:unhideWhenUsed/>
    <w:qFormat/>
    <w:rsid w:val="18CF06AF"/>
    <w:pPr>
      <w:keepNext/>
      <w:keepLines/>
      <w:spacing w:before="40" w:after="0"/>
      <w:outlineLvl w:val="6"/>
    </w:pPr>
    <w:rPr>
      <w:rFonts w:asciiTheme="majorHAnsi" w:eastAsiaTheme="majorEastAsia" w:hAnsiTheme="majorHAnsi" w:cstheme="majorBidi"/>
      <w:i/>
      <w:iCs/>
      <w:color w:val="243F60"/>
    </w:rPr>
  </w:style>
  <w:style w:type="paragraph" w:styleId="8">
    <w:name w:val="heading 8"/>
    <w:basedOn w:val="a"/>
    <w:next w:val="a"/>
    <w:link w:val="80"/>
    <w:uiPriority w:val="9"/>
    <w:unhideWhenUsed/>
    <w:qFormat/>
    <w:rsid w:val="18CF06AF"/>
    <w:pPr>
      <w:keepNext/>
      <w:keepLines/>
      <w:spacing w:before="40" w:after="0"/>
      <w:outlineLvl w:val="7"/>
    </w:pPr>
    <w:rPr>
      <w:rFonts w:asciiTheme="majorHAnsi" w:eastAsiaTheme="majorEastAsia" w:hAnsiTheme="majorHAnsi" w:cstheme="majorBidi"/>
      <w:color w:val="272727"/>
      <w:sz w:val="21"/>
      <w:szCs w:val="21"/>
    </w:rPr>
  </w:style>
  <w:style w:type="paragraph" w:styleId="9">
    <w:name w:val="heading 9"/>
    <w:basedOn w:val="a"/>
    <w:next w:val="a"/>
    <w:link w:val="90"/>
    <w:uiPriority w:val="9"/>
    <w:unhideWhenUsed/>
    <w:qFormat/>
    <w:rsid w:val="18CF06AF"/>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a3">
    <w:name w:val="Title"/>
    <w:basedOn w:val="a"/>
    <w:next w:val="a"/>
    <w:link w:val="a4"/>
    <w:uiPriority w:val="10"/>
    <w:qFormat/>
    <w:rsid w:val="18CF06AF"/>
    <w:pPr>
      <w:keepNext/>
      <w:keepLines/>
      <w:spacing w:before="480" w:after="120"/>
    </w:pPr>
    <w:rPr>
      <w:b/>
      <w:bCs/>
      <w:sz w:val="72"/>
      <w:szCs w:val="72"/>
    </w:rPr>
  </w:style>
  <w:style w:type="paragraph" w:styleId="a5">
    <w:name w:val="Subtitle"/>
    <w:basedOn w:val="a"/>
    <w:next w:val="a"/>
    <w:uiPriority w:val="11"/>
    <w:qFormat/>
    <w:rsid w:val="18CF06AF"/>
    <w:pPr>
      <w:keepNext/>
      <w:keepLines/>
      <w:spacing w:before="360" w:after="80"/>
    </w:pPr>
    <w:rPr>
      <w:rFonts w:ascii="Georgia" w:eastAsia="Georgia" w:hAnsi="Georgia" w:cs="Georgia"/>
      <w:i/>
      <w:iCs/>
      <w:color w:val="666666"/>
      <w:sz w:val="48"/>
      <w:szCs w:val="48"/>
    </w:rPr>
  </w:style>
  <w:style w:type="paragraph" w:styleId="20">
    <w:name w:val="Quote"/>
    <w:basedOn w:val="a"/>
    <w:next w:val="a"/>
    <w:link w:val="21"/>
    <w:uiPriority w:val="29"/>
    <w:qFormat/>
    <w:rsid w:val="18CF06AF"/>
    <w:pPr>
      <w:spacing w:before="200"/>
      <w:ind w:left="864" w:right="864"/>
      <w:jc w:val="center"/>
    </w:pPr>
    <w:rPr>
      <w:i/>
      <w:iCs/>
      <w:color w:val="404040" w:themeColor="text1" w:themeTint="BF"/>
    </w:rPr>
  </w:style>
  <w:style w:type="paragraph" w:styleId="a6">
    <w:name w:val="Intense Quote"/>
    <w:basedOn w:val="a"/>
    <w:next w:val="a"/>
    <w:link w:val="a7"/>
    <w:uiPriority w:val="30"/>
    <w:qFormat/>
    <w:rsid w:val="18CF06AF"/>
    <w:pPr>
      <w:spacing w:before="360" w:after="360"/>
      <w:ind w:left="864" w:right="864"/>
      <w:jc w:val="center"/>
    </w:pPr>
    <w:rPr>
      <w:i/>
      <w:iCs/>
      <w:color w:val="4F81BD" w:themeColor="accent1"/>
    </w:rPr>
  </w:style>
  <w:style w:type="paragraph" w:styleId="a8">
    <w:name w:val="List Paragraph"/>
    <w:basedOn w:val="a"/>
    <w:uiPriority w:val="34"/>
    <w:qFormat/>
    <w:rsid w:val="18CF06AF"/>
    <w:pPr>
      <w:ind w:left="720"/>
      <w:contextualSpacing/>
    </w:pPr>
  </w:style>
  <w:style w:type="character" w:customStyle="1" w:styleId="70">
    <w:name w:val="Заголовок 7 Знак"/>
    <w:basedOn w:val="a0"/>
    <w:link w:val="7"/>
    <w:uiPriority w:val="9"/>
    <w:rsid w:val="18CF06AF"/>
    <w:rPr>
      <w:rFonts w:asciiTheme="majorHAnsi" w:eastAsiaTheme="majorEastAsia" w:hAnsiTheme="majorHAnsi" w:cstheme="majorBidi"/>
      <w:i/>
      <w:iCs/>
      <w:color w:val="243F60"/>
      <w:sz w:val="28"/>
      <w:szCs w:val="28"/>
    </w:rPr>
  </w:style>
  <w:style w:type="character" w:customStyle="1" w:styleId="80">
    <w:name w:val="Заголовок 8 Знак"/>
    <w:basedOn w:val="a0"/>
    <w:link w:val="8"/>
    <w:uiPriority w:val="9"/>
    <w:rsid w:val="18CF06AF"/>
    <w:rPr>
      <w:rFonts w:asciiTheme="majorHAnsi" w:eastAsiaTheme="majorEastAsia" w:hAnsiTheme="majorHAnsi" w:cstheme="majorBidi"/>
      <w:color w:val="272727"/>
      <w:sz w:val="21"/>
      <w:szCs w:val="21"/>
    </w:rPr>
  </w:style>
  <w:style w:type="character" w:customStyle="1" w:styleId="90">
    <w:name w:val="Заголовок 9 Знак"/>
    <w:basedOn w:val="a0"/>
    <w:link w:val="9"/>
    <w:uiPriority w:val="9"/>
    <w:rsid w:val="18CF06AF"/>
    <w:rPr>
      <w:rFonts w:asciiTheme="majorHAnsi" w:eastAsiaTheme="majorEastAsia" w:hAnsiTheme="majorHAnsi" w:cstheme="majorBidi"/>
      <w:i/>
      <w:iCs/>
      <w:color w:val="272727"/>
      <w:sz w:val="21"/>
      <w:szCs w:val="21"/>
    </w:rPr>
  </w:style>
  <w:style w:type="character" w:customStyle="1" w:styleId="21">
    <w:name w:val="Цитата 2 Знак"/>
    <w:basedOn w:val="a0"/>
    <w:link w:val="20"/>
    <w:uiPriority w:val="29"/>
    <w:rsid w:val="18CF06AF"/>
    <w:rPr>
      <w:rFonts w:ascii="Times New Roman" w:eastAsia="Times New Roman" w:hAnsi="Times New Roman" w:cs="Times New Roman"/>
      <w:i/>
      <w:iCs/>
      <w:color w:val="404040" w:themeColor="text1" w:themeTint="BF"/>
      <w:sz w:val="28"/>
      <w:szCs w:val="28"/>
    </w:rPr>
  </w:style>
  <w:style w:type="character" w:customStyle="1" w:styleId="a7">
    <w:name w:val="Выделенная цитата Знак"/>
    <w:basedOn w:val="a0"/>
    <w:link w:val="a6"/>
    <w:uiPriority w:val="30"/>
    <w:rsid w:val="18CF06AF"/>
    <w:rPr>
      <w:rFonts w:ascii="Times New Roman" w:eastAsia="Times New Roman" w:hAnsi="Times New Roman" w:cs="Times New Roman"/>
      <w:i/>
      <w:iCs/>
      <w:color w:val="4F81BD" w:themeColor="accent1"/>
      <w:sz w:val="28"/>
      <w:szCs w:val="28"/>
    </w:rPr>
  </w:style>
  <w:style w:type="paragraph" w:styleId="10">
    <w:name w:val="toc 1"/>
    <w:basedOn w:val="a"/>
    <w:next w:val="a"/>
    <w:uiPriority w:val="39"/>
    <w:unhideWhenUsed/>
    <w:rsid w:val="18CF06AF"/>
    <w:pPr>
      <w:spacing w:after="100"/>
    </w:pPr>
  </w:style>
  <w:style w:type="paragraph" w:styleId="22">
    <w:name w:val="toc 2"/>
    <w:basedOn w:val="a"/>
    <w:next w:val="a"/>
    <w:uiPriority w:val="39"/>
    <w:unhideWhenUsed/>
    <w:rsid w:val="18CF06AF"/>
    <w:pPr>
      <w:spacing w:after="100"/>
      <w:ind w:left="220"/>
    </w:pPr>
  </w:style>
  <w:style w:type="paragraph" w:styleId="30">
    <w:name w:val="toc 3"/>
    <w:basedOn w:val="a"/>
    <w:next w:val="a"/>
    <w:uiPriority w:val="39"/>
    <w:unhideWhenUsed/>
    <w:rsid w:val="18CF06AF"/>
    <w:pPr>
      <w:spacing w:after="100"/>
      <w:ind w:left="440"/>
    </w:pPr>
  </w:style>
  <w:style w:type="paragraph" w:styleId="40">
    <w:name w:val="toc 4"/>
    <w:basedOn w:val="a"/>
    <w:next w:val="a"/>
    <w:uiPriority w:val="39"/>
    <w:unhideWhenUsed/>
    <w:rsid w:val="18CF06AF"/>
    <w:pPr>
      <w:spacing w:after="100"/>
      <w:ind w:left="660"/>
    </w:pPr>
  </w:style>
  <w:style w:type="paragraph" w:styleId="50">
    <w:name w:val="toc 5"/>
    <w:basedOn w:val="a"/>
    <w:next w:val="a"/>
    <w:uiPriority w:val="39"/>
    <w:unhideWhenUsed/>
    <w:rsid w:val="18CF06AF"/>
    <w:pPr>
      <w:spacing w:after="100"/>
      <w:ind w:left="880"/>
    </w:pPr>
  </w:style>
  <w:style w:type="paragraph" w:styleId="60">
    <w:name w:val="toc 6"/>
    <w:basedOn w:val="a"/>
    <w:next w:val="a"/>
    <w:uiPriority w:val="39"/>
    <w:unhideWhenUsed/>
    <w:rsid w:val="18CF06AF"/>
    <w:pPr>
      <w:spacing w:after="100"/>
      <w:ind w:left="1100"/>
    </w:pPr>
  </w:style>
  <w:style w:type="paragraph" w:styleId="71">
    <w:name w:val="toc 7"/>
    <w:basedOn w:val="a"/>
    <w:next w:val="a"/>
    <w:uiPriority w:val="39"/>
    <w:unhideWhenUsed/>
    <w:rsid w:val="18CF06AF"/>
    <w:pPr>
      <w:spacing w:after="100"/>
      <w:ind w:left="1320"/>
    </w:pPr>
  </w:style>
  <w:style w:type="paragraph" w:styleId="81">
    <w:name w:val="toc 8"/>
    <w:basedOn w:val="a"/>
    <w:next w:val="a"/>
    <w:uiPriority w:val="39"/>
    <w:unhideWhenUsed/>
    <w:rsid w:val="18CF06AF"/>
    <w:pPr>
      <w:spacing w:after="100"/>
      <w:ind w:left="1540"/>
    </w:pPr>
  </w:style>
  <w:style w:type="paragraph" w:styleId="91">
    <w:name w:val="toc 9"/>
    <w:basedOn w:val="a"/>
    <w:next w:val="a"/>
    <w:uiPriority w:val="39"/>
    <w:unhideWhenUsed/>
    <w:rsid w:val="18CF06AF"/>
    <w:pPr>
      <w:spacing w:after="100"/>
      <w:ind w:left="1760"/>
    </w:pPr>
  </w:style>
  <w:style w:type="paragraph" w:styleId="a9">
    <w:name w:val="endnote text"/>
    <w:basedOn w:val="a"/>
    <w:link w:val="aa"/>
    <w:uiPriority w:val="99"/>
    <w:semiHidden/>
    <w:unhideWhenUsed/>
    <w:rsid w:val="18CF06AF"/>
    <w:pPr>
      <w:spacing w:after="0"/>
    </w:pPr>
    <w:rPr>
      <w:sz w:val="20"/>
      <w:szCs w:val="20"/>
    </w:rPr>
  </w:style>
  <w:style w:type="character" w:customStyle="1" w:styleId="aa">
    <w:name w:val="Текст концевой сноски Знак"/>
    <w:basedOn w:val="a0"/>
    <w:link w:val="a9"/>
    <w:uiPriority w:val="99"/>
    <w:semiHidden/>
    <w:rsid w:val="18CF06AF"/>
    <w:rPr>
      <w:rFonts w:ascii="Times New Roman" w:eastAsia="Times New Roman" w:hAnsi="Times New Roman" w:cs="Times New Roman"/>
      <w:sz w:val="20"/>
      <w:szCs w:val="20"/>
    </w:rPr>
  </w:style>
  <w:style w:type="paragraph" w:styleId="ab">
    <w:name w:val="footer"/>
    <w:basedOn w:val="a"/>
    <w:link w:val="ac"/>
    <w:uiPriority w:val="99"/>
    <w:unhideWhenUsed/>
    <w:rsid w:val="18CF06AF"/>
    <w:pPr>
      <w:tabs>
        <w:tab w:val="center" w:pos="4680"/>
        <w:tab w:val="right" w:pos="9360"/>
      </w:tabs>
      <w:spacing w:after="0"/>
    </w:pPr>
  </w:style>
  <w:style w:type="character" w:customStyle="1" w:styleId="ac">
    <w:name w:val="Нижний колонтитул Знак"/>
    <w:basedOn w:val="a0"/>
    <w:link w:val="ab"/>
    <w:uiPriority w:val="99"/>
    <w:rsid w:val="18CF06AF"/>
    <w:rPr>
      <w:rFonts w:ascii="Times New Roman" w:eastAsia="Times New Roman" w:hAnsi="Times New Roman" w:cs="Times New Roman"/>
      <w:sz w:val="28"/>
      <w:szCs w:val="28"/>
    </w:rPr>
  </w:style>
  <w:style w:type="paragraph" w:styleId="ad">
    <w:name w:val="footnote text"/>
    <w:basedOn w:val="a"/>
    <w:link w:val="ae"/>
    <w:uiPriority w:val="99"/>
    <w:semiHidden/>
    <w:unhideWhenUsed/>
    <w:rsid w:val="18CF06AF"/>
    <w:pPr>
      <w:spacing w:after="0"/>
    </w:pPr>
    <w:rPr>
      <w:sz w:val="20"/>
      <w:szCs w:val="20"/>
    </w:rPr>
  </w:style>
  <w:style w:type="character" w:customStyle="1" w:styleId="ae">
    <w:name w:val="Текст сноски Знак"/>
    <w:basedOn w:val="a0"/>
    <w:link w:val="ad"/>
    <w:uiPriority w:val="99"/>
    <w:semiHidden/>
    <w:rsid w:val="18CF06AF"/>
    <w:rPr>
      <w:rFonts w:ascii="Times New Roman" w:eastAsia="Times New Roman" w:hAnsi="Times New Roman" w:cs="Times New Roman"/>
      <w:sz w:val="20"/>
      <w:szCs w:val="20"/>
    </w:rPr>
  </w:style>
  <w:style w:type="paragraph" w:styleId="af">
    <w:name w:val="header"/>
    <w:basedOn w:val="a"/>
    <w:link w:val="af0"/>
    <w:uiPriority w:val="99"/>
    <w:unhideWhenUsed/>
    <w:rsid w:val="18CF06AF"/>
    <w:pPr>
      <w:tabs>
        <w:tab w:val="center" w:pos="4680"/>
        <w:tab w:val="right" w:pos="9360"/>
      </w:tabs>
      <w:spacing w:after="0"/>
    </w:pPr>
  </w:style>
  <w:style w:type="character" w:customStyle="1" w:styleId="af0">
    <w:name w:val="Верхний колонтитул Знак"/>
    <w:basedOn w:val="a0"/>
    <w:link w:val="af"/>
    <w:uiPriority w:val="99"/>
    <w:rsid w:val="18CF06AF"/>
    <w:rPr>
      <w:rFonts w:ascii="Times New Roman" w:eastAsia="Times New Roman" w:hAnsi="Times New Roman" w:cs="Times New Roman"/>
      <w:sz w:val="28"/>
      <w:szCs w:val="28"/>
    </w:rPr>
  </w:style>
  <w:style w:type="character" w:styleId="af1">
    <w:name w:val="Hyperlink"/>
    <w:basedOn w:val="a0"/>
    <w:uiPriority w:val="99"/>
    <w:unhideWhenUsed/>
    <w:rPr>
      <w:color w:val="0000FF" w:themeColor="hyperlink"/>
      <w:u w:val="single"/>
    </w:rPr>
  </w:style>
  <w:style w:type="table" w:styleId="af2">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3">
    <w:name w:val="Normal (Web)"/>
    <w:basedOn w:val="a"/>
    <w:uiPriority w:val="99"/>
    <w:semiHidden/>
    <w:unhideWhenUsed/>
    <w:rsid w:val="00C6335D"/>
    <w:pPr>
      <w:spacing w:before="100" w:beforeAutospacing="1" w:after="100" w:afterAutospacing="1" w:line="240" w:lineRule="auto"/>
    </w:pPr>
    <w:rPr>
      <w:sz w:val="24"/>
      <w:szCs w:val="24"/>
    </w:rPr>
  </w:style>
  <w:style w:type="character" w:styleId="HTML">
    <w:name w:val="HTML Code"/>
    <w:basedOn w:val="a0"/>
    <w:uiPriority w:val="99"/>
    <w:semiHidden/>
    <w:unhideWhenUsed/>
    <w:rsid w:val="00007E6E"/>
    <w:rPr>
      <w:rFonts w:ascii="Courier New" w:eastAsia="Times New Roman" w:hAnsi="Courier New" w:cs="Courier New"/>
      <w:sz w:val="20"/>
      <w:szCs w:val="20"/>
    </w:rPr>
  </w:style>
  <w:style w:type="character" w:styleId="af4">
    <w:name w:val="Emphasis"/>
    <w:basedOn w:val="a0"/>
    <w:uiPriority w:val="20"/>
    <w:qFormat/>
    <w:rsid w:val="00007E6E"/>
    <w:rPr>
      <w:i/>
      <w:iCs/>
    </w:rPr>
  </w:style>
  <w:style w:type="character" w:styleId="af5">
    <w:name w:val="Strong"/>
    <w:basedOn w:val="a0"/>
    <w:uiPriority w:val="22"/>
    <w:qFormat/>
    <w:rsid w:val="00007E6E"/>
    <w:rPr>
      <w:b/>
      <w:bCs/>
    </w:rPr>
  </w:style>
  <w:style w:type="character" w:customStyle="1" w:styleId="a4">
    <w:name w:val="Заголовок Знак"/>
    <w:basedOn w:val="a0"/>
    <w:link w:val="a3"/>
    <w:uiPriority w:val="10"/>
    <w:rsid w:val="00A27DC0"/>
    <w:rPr>
      <w:rFonts w:ascii="Times New Roman" w:eastAsia="Times New Roman" w:hAnsi="Times New Roman" w:cs="Times New Roman"/>
      <w:b/>
      <w:bCs/>
      <w:sz w:val="72"/>
      <w:szCs w:val="72"/>
    </w:rPr>
  </w:style>
  <w:style w:type="character" w:customStyle="1" w:styleId="mwe-math-mathml-inline">
    <w:name w:val="mwe-math-mathml-inline"/>
    <w:basedOn w:val="a0"/>
    <w:rsid w:val="00A27DC0"/>
  </w:style>
  <w:style w:type="paragraph" w:customStyle="1" w:styleId="paragraph">
    <w:name w:val="paragraph"/>
    <w:basedOn w:val="a"/>
    <w:rsid w:val="0087707C"/>
    <w:pPr>
      <w:spacing w:before="100" w:beforeAutospacing="1" w:after="100" w:afterAutospacing="1" w:line="240" w:lineRule="auto"/>
    </w:pPr>
    <w:rPr>
      <w:sz w:val="24"/>
      <w:szCs w:val="24"/>
    </w:rPr>
  </w:style>
  <w:style w:type="character" w:customStyle="1" w:styleId="normaltextrun">
    <w:name w:val="normaltextrun"/>
    <w:basedOn w:val="a0"/>
    <w:rsid w:val="0087707C"/>
  </w:style>
  <w:style w:type="character" w:customStyle="1" w:styleId="eop">
    <w:name w:val="eop"/>
    <w:basedOn w:val="a0"/>
    <w:rsid w:val="0087707C"/>
  </w:style>
  <w:style w:type="character" w:customStyle="1" w:styleId="mi">
    <w:name w:val="mi"/>
    <w:basedOn w:val="a0"/>
    <w:rsid w:val="00EC6D36"/>
  </w:style>
  <w:style w:type="character" w:customStyle="1" w:styleId="mjxassistivemathml">
    <w:name w:val="mjx_assistive_mathml"/>
    <w:basedOn w:val="a0"/>
    <w:rsid w:val="00EC6D36"/>
  </w:style>
  <w:style w:type="character" w:styleId="af6">
    <w:name w:val="Unresolved Mention"/>
    <w:basedOn w:val="a0"/>
    <w:uiPriority w:val="99"/>
    <w:semiHidden/>
    <w:unhideWhenUsed/>
    <w:rsid w:val="00EC6D36"/>
    <w:rPr>
      <w:color w:val="605E5C"/>
      <w:shd w:val="clear" w:color="auto" w:fill="E1DFDD"/>
    </w:rPr>
  </w:style>
  <w:style w:type="character" w:styleId="af7">
    <w:name w:val="FollowedHyperlink"/>
    <w:basedOn w:val="a0"/>
    <w:uiPriority w:val="99"/>
    <w:semiHidden/>
    <w:unhideWhenUsed/>
    <w:rsid w:val="0081628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5852">
      <w:bodyDiv w:val="1"/>
      <w:marLeft w:val="0"/>
      <w:marRight w:val="0"/>
      <w:marTop w:val="0"/>
      <w:marBottom w:val="0"/>
      <w:divBdr>
        <w:top w:val="none" w:sz="0" w:space="0" w:color="auto"/>
        <w:left w:val="none" w:sz="0" w:space="0" w:color="auto"/>
        <w:bottom w:val="none" w:sz="0" w:space="0" w:color="auto"/>
        <w:right w:val="none" w:sz="0" w:space="0" w:color="auto"/>
      </w:divBdr>
    </w:div>
    <w:div w:id="383456213">
      <w:bodyDiv w:val="1"/>
      <w:marLeft w:val="0"/>
      <w:marRight w:val="0"/>
      <w:marTop w:val="0"/>
      <w:marBottom w:val="0"/>
      <w:divBdr>
        <w:top w:val="none" w:sz="0" w:space="0" w:color="auto"/>
        <w:left w:val="none" w:sz="0" w:space="0" w:color="auto"/>
        <w:bottom w:val="none" w:sz="0" w:space="0" w:color="auto"/>
        <w:right w:val="none" w:sz="0" w:space="0" w:color="auto"/>
      </w:divBdr>
    </w:div>
    <w:div w:id="668367123">
      <w:bodyDiv w:val="1"/>
      <w:marLeft w:val="0"/>
      <w:marRight w:val="0"/>
      <w:marTop w:val="0"/>
      <w:marBottom w:val="0"/>
      <w:divBdr>
        <w:top w:val="none" w:sz="0" w:space="0" w:color="auto"/>
        <w:left w:val="none" w:sz="0" w:space="0" w:color="auto"/>
        <w:bottom w:val="none" w:sz="0" w:space="0" w:color="auto"/>
        <w:right w:val="none" w:sz="0" w:space="0" w:color="auto"/>
      </w:divBdr>
    </w:div>
    <w:div w:id="845636560">
      <w:bodyDiv w:val="1"/>
      <w:marLeft w:val="0"/>
      <w:marRight w:val="0"/>
      <w:marTop w:val="0"/>
      <w:marBottom w:val="0"/>
      <w:divBdr>
        <w:top w:val="none" w:sz="0" w:space="0" w:color="auto"/>
        <w:left w:val="none" w:sz="0" w:space="0" w:color="auto"/>
        <w:bottom w:val="none" w:sz="0" w:space="0" w:color="auto"/>
        <w:right w:val="none" w:sz="0" w:space="0" w:color="auto"/>
      </w:divBdr>
    </w:div>
    <w:div w:id="978610854">
      <w:bodyDiv w:val="1"/>
      <w:marLeft w:val="0"/>
      <w:marRight w:val="0"/>
      <w:marTop w:val="0"/>
      <w:marBottom w:val="0"/>
      <w:divBdr>
        <w:top w:val="none" w:sz="0" w:space="0" w:color="auto"/>
        <w:left w:val="none" w:sz="0" w:space="0" w:color="auto"/>
        <w:bottom w:val="none" w:sz="0" w:space="0" w:color="auto"/>
        <w:right w:val="none" w:sz="0" w:space="0" w:color="auto"/>
      </w:divBdr>
    </w:div>
    <w:div w:id="986469976">
      <w:bodyDiv w:val="1"/>
      <w:marLeft w:val="0"/>
      <w:marRight w:val="0"/>
      <w:marTop w:val="0"/>
      <w:marBottom w:val="0"/>
      <w:divBdr>
        <w:top w:val="none" w:sz="0" w:space="0" w:color="auto"/>
        <w:left w:val="none" w:sz="0" w:space="0" w:color="auto"/>
        <w:bottom w:val="none" w:sz="0" w:space="0" w:color="auto"/>
        <w:right w:val="none" w:sz="0" w:space="0" w:color="auto"/>
      </w:divBdr>
    </w:div>
    <w:div w:id="1377506907">
      <w:bodyDiv w:val="1"/>
      <w:marLeft w:val="0"/>
      <w:marRight w:val="0"/>
      <w:marTop w:val="0"/>
      <w:marBottom w:val="0"/>
      <w:divBdr>
        <w:top w:val="none" w:sz="0" w:space="0" w:color="auto"/>
        <w:left w:val="none" w:sz="0" w:space="0" w:color="auto"/>
        <w:bottom w:val="none" w:sz="0" w:space="0" w:color="auto"/>
        <w:right w:val="none" w:sz="0" w:space="0" w:color="auto"/>
      </w:divBdr>
    </w:div>
    <w:div w:id="1470515110">
      <w:bodyDiv w:val="1"/>
      <w:marLeft w:val="0"/>
      <w:marRight w:val="0"/>
      <w:marTop w:val="0"/>
      <w:marBottom w:val="0"/>
      <w:divBdr>
        <w:top w:val="none" w:sz="0" w:space="0" w:color="auto"/>
        <w:left w:val="none" w:sz="0" w:space="0" w:color="auto"/>
        <w:bottom w:val="none" w:sz="0" w:space="0" w:color="auto"/>
        <w:right w:val="none" w:sz="0" w:space="0" w:color="auto"/>
      </w:divBdr>
    </w:div>
    <w:div w:id="1487475161">
      <w:bodyDiv w:val="1"/>
      <w:marLeft w:val="0"/>
      <w:marRight w:val="0"/>
      <w:marTop w:val="0"/>
      <w:marBottom w:val="0"/>
      <w:divBdr>
        <w:top w:val="none" w:sz="0" w:space="0" w:color="auto"/>
        <w:left w:val="none" w:sz="0" w:space="0" w:color="auto"/>
        <w:bottom w:val="none" w:sz="0" w:space="0" w:color="auto"/>
        <w:right w:val="none" w:sz="0" w:space="0" w:color="auto"/>
      </w:divBdr>
    </w:div>
    <w:div w:id="1512528676">
      <w:bodyDiv w:val="1"/>
      <w:marLeft w:val="0"/>
      <w:marRight w:val="0"/>
      <w:marTop w:val="0"/>
      <w:marBottom w:val="0"/>
      <w:divBdr>
        <w:top w:val="none" w:sz="0" w:space="0" w:color="auto"/>
        <w:left w:val="none" w:sz="0" w:space="0" w:color="auto"/>
        <w:bottom w:val="none" w:sz="0" w:space="0" w:color="auto"/>
        <w:right w:val="none" w:sz="0" w:space="0" w:color="auto"/>
      </w:divBdr>
      <w:divsChild>
        <w:div w:id="17582498">
          <w:marLeft w:val="0"/>
          <w:marRight w:val="0"/>
          <w:marTop w:val="0"/>
          <w:marBottom w:val="0"/>
          <w:divBdr>
            <w:top w:val="none" w:sz="0" w:space="0" w:color="auto"/>
            <w:left w:val="none" w:sz="0" w:space="0" w:color="auto"/>
            <w:bottom w:val="none" w:sz="0" w:space="0" w:color="auto"/>
            <w:right w:val="none" w:sz="0" w:space="0" w:color="auto"/>
          </w:divBdr>
        </w:div>
      </w:divsChild>
    </w:div>
    <w:div w:id="1670014015">
      <w:bodyDiv w:val="1"/>
      <w:marLeft w:val="0"/>
      <w:marRight w:val="0"/>
      <w:marTop w:val="0"/>
      <w:marBottom w:val="0"/>
      <w:divBdr>
        <w:top w:val="none" w:sz="0" w:space="0" w:color="auto"/>
        <w:left w:val="none" w:sz="0" w:space="0" w:color="auto"/>
        <w:bottom w:val="none" w:sz="0" w:space="0" w:color="auto"/>
        <w:right w:val="none" w:sz="0" w:space="0" w:color="auto"/>
      </w:divBdr>
    </w:div>
    <w:div w:id="20143358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header" Target="header2.xml"/><Relationship Id="Rd8e6e3fe07654f6d" Type="http://schemas.microsoft.com/office/2020/10/relationships/intelligence" Target="intelligence2.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footer" Target="footer2.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hyperlink" Target="https://scikit-learn.ru/clustering/"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footer" Target="footer1.xm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hyperlink" Target="https://scikit-learn.ru/clustering/"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jpeg"/><Relationship Id="rId87" Type="http://schemas.openxmlformats.org/officeDocument/2006/relationships/header" Target="header1.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1009</TotalTime>
  <Pages>35</Pages>
  <Words>3290</Words>
  <Characters>18756</Characters>
  <Application>Microsoft Office Word</Application>
  <DocSecurity>0</DocSecurity>
  <Lines>156</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Пустовойт Максим Алексеевич</cp:lastModifiedBy>
  <cp:revision>35</cp:revision>
  <dcterms:created xsi:type="dcterms:W3CDTF">2018-08-20T11:17:00Z</dcterms:created>
  <dcterms:modified xsi:type="dcterms:W3CDTF">2023-07-18T07:32:00Z</dcterms:modified>
</cp:coreProperties>
</file>