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 xml:space="preserve">Putchakarn </w:t>
      </w:r>
      <w:r w:rsidRPr="00A568A5">
        <w:rPr>
          <w:rFonts w:cs="Times New Roman"/>
          <w:kern w:val="0"/>
          <w:sz w:val="32"/>
        </w:rPr>
        <w:t>Jaikon</w:t>
      </w:r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 xml:space="preserve">Aj.Chartchai </w:t>
      </w:r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8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CD0D6D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CD0D6D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CD0D6D" w:rsidRPr="00CD0D6D" w:rsidRDefault="00220380">
      <w:pPr>
        <w:pStyle w:val="TOC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CD0D6D">
        <w:rPr>
          <w:rFonts w:cs="Times New Roman"/>
          <w:kern w:val="0"/>
          <w:sz w:val="24"/>
          <w:szCs w:val="24"/>
        </w:rPr>
        <w:instrText xml:space="preserve"> TOC </w:instrText>
      </w:r>
      <w:r w:rsidRPr="00CD0D6D">
        <w:rPr>
          <w:rFonts w:cs="Times New Roman"/>
          <w:kern w:val="0"/>
          <w:sz w:val="24"/>
          <w:szCs w:val="24"/>
        </w:rPr>
        <w:fldChar w:fldCharType="separate"/>
      </w:r>
      <w:r w:rsidR="00CD0D6D" w:rsidRPr="00CD0D6D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CD0D6D" w:rsidRPr="00CD0D6D">
        <w:rPr>
          <w:rFonts w:cs="Times New Roman"/>
          <w:noProof/>
          <w:sz w:val="24"/>
          <w:szCs w:val="24"/>
        </w:rPr>
        <w:tab/>
      </w:r>
      <w:r w:rsidR="00CD0D6D" w:rsidRPr="00CD0D6D">
        <w:rPr>
          <w:rFonts w:cs="Times New Roman"/>
          <w:noProof/>
          <w:sz w:val="24"/>
          <w:szCs w:val="24"/>
        </w:rPr>
        <w:fldChar w:fldCharType="begin"/>
      </w:r>
      <w:r w:rsidR="00CD0D6D" w:rsidRPr="00CD0D6D">
        <w:rPr>
          <w:rFonts w:cs="Times New Roman"/>
          <w:noProof/>
          <w:sz w:val="24"/>
          <w:szCs w:val="24"/>
        </w:rPr>
        <w:instrText xml:space="preserve"> PAGEREF _Toc392360733 \h </w:instrText>
      </w:r>
      <w:r w:rsidR="00CD0D6D" w:rsidRPr="00CD0D6D">
        <w:rPr>
          <w:rFonts w:cs="Times New Roman"/>
          <w:noProof/>
          <w:sz w:val="24"/>
          <w:szCs w:val="24"/>
        </w:rPr>
      </w:r>
      <w:r w:rsidR="00CD0D6D" w:rsidRPr="00CD0D6D">
        <w:rPr>
          <w:rFonts w:cs="Times New Roman"/>
          <w:noProof/>
          <w:sz w:val="24"/>
          <w:szCs w:val="24"/>
        </w:rPr>
        <w:fldChar w:fldCharType="separate"/>
      </w:r>
      <w:r w:rsidR="00CD0D6D" w:rsidRPr="00CD0D6D">
        <w:rPr>
          <w:rFonts w:cs="Times New Roman"/>
          <w:noProof/>
          <w:sz w:val="24"/>
          <w:szCs w:val="24"/>
        </w:rPr>
        <w:t>4</w:t>
      </w:r>
      <w:r w:rsidR="00CD0D6D" w:rsidRPr="00CD0D6D">
        <w:rPr>
          <w:rFonts w:cs="Times New Roman"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2"/>
        <w:tabs>
          <w:tab w:val="left" w:pos="880"/>
        </w:tabs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1.1</w:t>
      </w:r>
      <w:r w:rsidRPr="00CD0D6D"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t>Purpose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_Toc392360734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4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2"/>
        <w:tabs>
          <w:tab w:val="left" w:pos="880"/>
        </w:tabs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color w:val="00000A"/>
          <w:kern w:val="0"/>
          <w:sz w:val="24"/>
          <w:szCs w:val="24"/>
        </w:rPr>
        <w:t>1.2</w:t>
      </w:r>
      <w:r w:rsidRPr="00CD0D6D"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  <w:tab/>
      </w:r>
      <w:r w:rsidRPr="00CD0D6D">
        <w:rPr>
          <w:rFonts w:cs="Times New Roman"/>
          <w:i w:val="0"/>
          <w:iCs/>
          <w:noProof/>
          <w:color w:val="00000A"/>
          <w:kern w:val="0"/>
          <w:sz w:val="24"/>
          <w:szCs w:val="24"/>
        </w:rPr>
        <w:t>Responsibility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_Toc392360735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4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1"/>
        <w:rPr>
          <w:rFonts w:eastAsiaTheme="minorEastAsia" w:cs="Times New Roman"/>
          <w:b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Cs/>
          <w:noProof/>
          <w:color w:val="00000A"/>
          <w:kern w:val="0"/>
          <w:sz w:val="24"/>
          <w:szCs w:val="24"/>
        </w:rPr>
        <w:t>Chapter Two| Unit Testing Record</w:t>
      </w:r>
      <w:r w:rsidRPr="00CD0D6D">
        <w:rPr>
          <w:rFonts w:cs="Times New Roman"/>
          <w:iCs/>
          <w:noProof/>
          <w:sz w:val="24"/>
          <w:szCs w:val="24"/>
        </w:rPr>
        <w:tab/>
      </w:r>
      <w:r w:rsidRPr="00CD0D6D">
        <w:rPr>
          <w:rFonts w:cs="Times New Roman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Cs/>
          <w:noProof/>
          <w:sz w:val="24"/>
          <w:szCs w:val="24"/>
        </w:rPr>
        <w:instrText xml:space="preserve"> PAGEREF _Toc392360736 \h </w:instrText>
      </w:r>
      <w:r w:rsidRPr="00CD0D6D">
        <w:rPr>
          <w:rFonts w:cs="Times New Roman"/>
          <w:iCs/>
          <w:noProof/>
          <w:sz w:val="24"/>
          <w:szCs w:val="24"/>
        </w:rPr>
      </w:r>
      <w:r w:rsidRPr="00CD0D6D">
        <w:rPr>
          <w:rFonts w:cs="Times New Roman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Cs/>
          <w:noProof/>
          <w:sz w:val="24"/>
          <w:szCs w:val="24"/>
        </w:rPr>
        <w:t>5</w:t>
      </w:r>
      <w:r w:rsidRPr="00CD0D6D">
        <w:rPr>
          <w:rFonts w:cs="Times New Roman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2"/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2.1 Server Part Unit Testing Record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_Toc392360737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5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2"/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2.2 Mobile Part Unit Testing Record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_Toc392360738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12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220380" w:rsidRPr="00CD0D6D" w:rsidRDefault="00220380" w:rsidP="00220380">
      <w:pPr>
        <w:pStyle w:val="TOC2"/>
        <w:tabs>
          <w:tab w:val="right" w:leader="dot" w:pos="9638"/>
        </w:tabs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CD0D6D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220380" w:rsidRPr="007E5338" w:rsidRDefault="00220380" w:rsidP="0022038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6073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60734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60735"/>
      <w:bookmarkStart w:id="3" w:name="_GoBack"/>
      <w:bookmarkEnd w:id="3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ListParagraph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Putchakarn</w:t>
            </w:r>
          </w:p>
        </w:tc>
      </w:tr>
    </w:tbl>
    <w:p w:rsidR="00D023FD" w:rsidRPr="007E5338" w:rsidRDefault="00D023FD" w:rsidP="00CC54F4">
      <w:pPr>
        <w:pStyle w:val="TOCHeading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2360736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15/6 -30/6</w:t>
      </w:r>
      <w:bookmarkEnd w:id="4"/>
    </w:p>
    <w:p w:rsidR="00557B09" w:rsidRDefault="00557B09" w:rsidP="00557B09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2360737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>: HelpPlaceService</w:t>
      </w:r>
      <w:r>
        <w:rPr>
          <w:rFonts w:cs="Times New Roman"/>
          <w:sz w:val="28"/>
        </w:rPr>
        <w:t>Impl</w:t>
      </w: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r w:rsidRPr="00023CDF">
        <w:rPr>
          <w:rFonts w:ascii="Courier New" w:hAnsi="Courier New" w:cs="Courier New"/>
          <w:szCs w:val="24"/>
        </w:rPr>
        <w:t>getHelpPlaces():List&lt;HelpPlace&gt;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="007A6CE3">
        <w:rPr>
          <w:rFonts w:cs="Times New Roman"/>
          <w:kern w:val="0"/>
        </w:rPr>
        <w:t>Sawatdiporn</w:t>
      </w:r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2 (UTC-02): </w:t>
      </w:r>
      <w:r w:rsidRPr="00023CDF">
        <w:rPr>
          <w:rFonts w:ascii="Courier New" w:hAnsi="Courier New" w:cs="Courier New"/>
          <w:szCs w:val="24"/>
        </w:rPr>
        <w:t>findById(Integer id):HelpPlace</w:t>
      </w:r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3 (UTC-03): </w:t>
      </w:r>
      <w:r w:rsidRPr="00023CDF">
        <w:rPr>
          <w:rFonts w:ascii="Courier New" w:hAnsi="Courier New" w:cs="Courier New"/>
          <w:szCs w:val="24"/>
        </w:rPr>
        <w:t>updateHelpPlace(HelpPlace helpPlace):</w:t>
      </w:r>
      <w:r>
        <w:rPr>
          <w:rFonts w:ascii="Courier New" w:hAnsi="Courier New" w:cs="Courier New"/>
          <w:szCs w:val="24"/>
        </w:rPr>
        <w:t>HelpPlace</w:t>
      </w:r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TableGrid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4 (UTC-04): </w:t>
      </w:r>
      <w:r w:rsidRPr="00023CDF">
        <w:rPr>
          <w:rFonts w:ascii="Courier New" w:hAnsi="Courier New" w:cs="Courier New"/>
          <w:szCs w:val="24"/>
        </w:rPr>
        <w:t>deleteHelpPlace(HelpPlace helpPlace):boolean</w:t>
      </w:r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r w:rsidRPr="00023CDF">
        <w:rPr>
          <w:rFonts w:ascii="Courier New" w:hAnsi="Courier New" w:cs="Courier New"/>
          <w:szCs w:val="24"/>
        </w:rPr>
        <w:t>getHelpPlacesByCategory(Integer categoryId)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6 (UTC-06): </w:t>
      </w:r>
      <w:r w:rsidRPr="00023CDF">
        <w:rPr>
          <w:rFonts w:ascii="Courier New" w:hAnsi="Courier New" w:cs="Courier New"/>
          <w:szCs w:val="24"/>
        </w:rPr>
        <w:t>getHelpPlacesByProvince(Integer provinceId)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r w:rsidRPr="00023CDF">
        <w:rPr>
          <w:rFonts w:ascii="Courier New" w:hAnsi="Courier New" w:cs="Courier New"/>
          <w:szCs w:val="24"/>
        </w:rPr>
        <w:t>getHelpPlacesByCategoryAndProvince(Integer categoryId,Integer</w:t>
      </w:r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CategoryServiceImpl</w:t>
      </w: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r w:rsidRPr="00023CDF">
        <w:rPr>
          <w:rFonts w:ascii="Courier New" w:hAnsi="Courier New" w:cs="Courier New"/>
          <w:szCs w:val="24"/>
        </w:rPr>
        <w:t>getCategories():List&lt;Category&gt;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r w:rsidRPr="00023CDF">
        <w:rPr>
          <w:rFonts w:ascii="Courier New" w:hAnsi="Courier New" w:cs="Courier New"/>
          <w:szCs w:val="24"/>
        </w:rPr>
        <w:t>getCategoryById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ProvinceServiceImpl</w:t>
      </w:r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r w:rsidRPr="00023CDF">
        <w:rPr>
          <w:rFonts w:ascii="Courier New" w:hAnsi="Courier New" w:cs="Courier New"/>
          <w:szCs w:val="24"/>
        </w:rPr>
        <w:t>getProvinces():List&lt;Province&gt;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r w:rsidRPr="00023CDF">
        <w:rPr>
          <w:rFonts w:ascii="Courier New" w:hAnsi="Courier New" w:cs="Courier New"/>
          <w:szCs w:val="24"/>
        </w:rPr>
        <w:t>getProvinceById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id):Province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2360738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HelpPlaceServiceImpl</w:t>
      </w:r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tbl>
      <w:tblPr>
        <w:tblStyle w:val="TableGrid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HelpPlace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r w:rsidRPr="00A568A5">
              <w:rPr>
                <w:rFonts w:cs="Times New Roman"/>
                <w:szCs w:val="24"/>
              </w:rPr>
              <w:t>Phueak</w:t>
            </w:r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Kriangkrai </w:t>
            </w:r>
            <w:r w:rsidRPr="00A568A5">
              <w:rPr>
                <w:rFonts w:cs="Times New Roman"/>
                <w:szCs w:val="24"/>
              </w:rPr>
              <w:t>Konlakan</w:t>
            </w:r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Mueang Road, Tambon Chang </w:t>
            </w:r>
            <w:r w:rsidRPr="00A568A5">
              <w:rPr>
                <w:rFonts w:cs="Times New Roman"/>
                <w:szCs w:val="24"/>
              </w:rPr>
              <w:t>Khlan</w:t>
            </w:r>
            <w:r>
              <w:rPr>
                <w:rFonts w:cs="Times New Roman"/>
                <w:szCs w:val="24"/>
              </w:rPr>
              <w:t>, Amphoe Mueang,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TableGrid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r w:rsidRPr="00A568A5">
              <w:rPr>
                <w:rFonts w:cs="Times New Roman"/>
                <w:szCs w:val="24"/>
              </w:rPr>
              <w:t>Phueak</w:t>
            </w:r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Kriangkrai </w:t>
            </w:r>
            <w:r w:rsidRPr="00A568A5">
              <w:rPr>
                <w:rFonts w:cs="Times New Roman"/>
                <w:szCs w:val="24"/>
              </w:rPr>
              <w:t>Konlakan</w:t>
            </w:r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Mueang Road, Tambon Chang </w:t>
            </w:r>
            <w:r w:rsidRPr="00A568A5">
              <w:rPr>
                <w:rFonts w:cs="Times New Roman"/>
                <w:szCs w:val="24"/>
              </w:rPr>
              <w:t>Khlan</w:t>
            </w:r>
            <w:r>
              <w:rPr>
                <w:rFonts w:cs="Times New Roman"/>
                <w:szCs w:val="24"/>
              </w:rPr>
              <w:t>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0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18F" w:rsidRDefault="0053118F" w:rsidP="00300143">
      <w:r>
        <w:separator/>
      </w:r>
    </w:p>
  </w:endnote>
  <w:endnote w:type="continuationSeparator" w:id="0">
    <w:p w:rsidR="0053118F" w:rsidRDefault="0053118F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514A31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A8014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8A5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8A5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514A31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6616CB" w:rsidP="00514A31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Testing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8A5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8A5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616CB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6616CB" w:rsidRPr="00393966" w:rsidRDefault="006616CB" w:rsidP="006616CB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6616CB" w:rsidRPr="00393966" w:rsidRDefault="006616CB" w:rsidP="006616CB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Testing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6616CB" w:rsidRPr="00393966" w:rsidRDefault="006616CB" w:rsidP="006616CB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6616CB" w:rsidRPr="00393966" w:rsidRDefault="006616CB" w:rsidP="006616C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6616CB" w:rsidRPr="00393966" w:rsidRDefault="006616CB" w:rsidP="006616CB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6616CB" w:rsidRPr="00393966" w:rsidRDefault="006616CB" w:rsidP="006616C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Footer"/>
    </w:pPr>
  </w:p>
  <w:p w:rsidR="00514A31" w:rsidRDefault="00514A31" w:rsidP="00062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18F" w:rsidRDefault="0053118F" w:rsidP="00300143">
      <w:r>
        <w:separator/>
      </w:r>
    </w:p>
  </w:footnote>
  <w:footnote w:type="continuationSeparator" w:id="0">
    <w:p w:rsidR="0053118F" w:rsidRDefault="0053118F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sBQCEhxbvQwAAAA=="/>
  </w:docVars>
  <w:rsids>
    <w:rsidRoot w:val="007D5D91"/>
    <w:rsid w:val="000332C1"/>
    <w:rsid w:val="000472E8"/>
    <w:rsid w:val="000623E5"/>
    <w:rsid w:val="00105DCA"/>
    <w:rsid w:val="001061A7"/>
    <w:rsid w:val="001103C1"/>
    <w:rsid w:val="00112F12"/>
    <w:rsid w:val="00132350"/>
    <w:rsid w:val="001404D0"/>
    <w:rsid w:val="00160761"/>
    <w:rsid w:val="001E518A"/>
    <w:rsid w:val="001E78A9"/>
    <w:rsid w:val="002007D7"/>
    <w:rsid w:val="00204E5A"/>
    <w:rsid w:val="00220380"/>
    <w:rsid w:val="002236C6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839E7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300FA"/>
    <w:rsid w:val="00744DAA"/>
    <w:rsid w:val="00760A12"/>
    <w:rsid w:val="0077481B"/>
    <w:rsid w:val="0079416B"/>
    <w:rsid w:val="007A6CE3"/>
    <w:rsid w:val="007B0A6E"/>
    <w:rsid w:val="007D0A24"/>
    <w:rsid w:val="007D5D91"/>
    <w:rsid w:val="007D7226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14F0F"/>
    <w:rsid w:val="00946D28"/>
    <w:rsid w:val="00960697"/>
    <w:rsid w:val="009979CA"/>
    <w:rsid w:val="009A0B38"/>
    <w:rsid w:val="009B1A13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16181"/>
    <w:rsid w:val="00B641F9"/>
    <w:rsid w:val="00B65B78"/>
    <w:rsid w:val="00B84163"/>
    <w:rsid w:val="00B93D67"/>
    <w:rsid w:val="00B97CAD"/>
    <w:rsid w:val="00BB40CB"/>
    <w:rsid w:val="00BD02BA"/>
    <w:rsid w:val="00BE6BEA"/>
    <w:rsid w:val="00BF7B71"/>
    <w:rsid w:val="00C46E66"/>
    <w:rsid w:val="00C72879"/>
    <w:rsid w:val="00C82D7D"/>
    <w:rsid w:val="00C8336A"/>
    <w:rsid w:val="00C8566C"/>
    <w:rsid w:val="00CA7F45"/>
    <w:rsid w:val="00CC54F4"/>
    <w:rsid w:val="00CD0D6D"/>
    <w:rsid w:val="00CE4137"/>
    <w:rsid w:val="00D023FD"/>
    <w:rsid w:val="00D05F4D"/>
    <w:rsid w:val="00D44B81"/>
    <w:rsid w:val="00D874EE"/>
    <w:rsid w:val="00DE4AC8"/>
    <w:rsid w:val="00E0049A"/>
    <w:rsid w:val="00E108B5"/>
    <w:rsid w:val="00E31308"/>
    <w:rsid w:val="00E32309"/>
    <w:rsid w:val="00E9027D"/>
    <w:rsid w:val="00EA4AFF"/>
    <w:rsid w:val="00EC6A9B"/>
    <w:rsid w:val="00ED6266"/>
    <w:rsid w:val="00EE0DA0"/>
    <w:rsid w:val="00F4039D"/>
    <w:rsid w:val="00F975FD"/>
    <w:rsid w:val="00FB1C61"/>
    <w:rsid w:val="00FB6743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3C3A2C-E98C-4DF1-AD53-78551714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F6697"/>
    <w:pPr>
      <w:ind w:left="720"/>
    </w:pPr>
  </w:style>
  <w:style w:type="paragraph" w:styleId="TOC1">
    <w:name w:val="toc 1"/>
    <w:basedOn w:val="Normal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TOC2">
    <w:name w:val="toc 2"/>
    <w:basedOn w:val="Normal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Footer">
    <w:name w:val="footer"/>
    <w:basedOn w:val="Normal"/>
    <w:link w:val="FooterChar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ListParagraph">
    <w:name w:val="List Paragraph"/>
    <w:basedOn w:val="Normal"/>
    <w:uiPriority w:val="34"/>
    <w:qFormat/>
    <w:rsid w:val="00B65B78"/>
    <w:pPr>
      <w:ind w:left="720"/>
      <w:contextualSpacing/>
    </w:pPr>
  </w:style>
  <w:style w:type="table" w:styleId="TableGrid">
    <w:name w:val="Table Grid"/>
    <w:basedOn w:val="TableNormal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4579D-DB16-4551-A956-27DE7E5E5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1487</Words>
  <Characters>8480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108</cp:revision>
  <cp:lastPrinted>2014-07-05T05:10:00Z</cp:lastPrinted>
  <dcterms:created xsi:type="dcterms:W3CDTF">2014-05-31T16:15:00Z</dcterms:created>
  <dcterms:modified xsi:type="dcterms:W3CDTF">2014-07-06T14:16:00Z</dcterms:modified>
</cp:coreProperties>
</file>