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ff"/>
          <w:sz w:val="74"/>
          <w:szCs w:val="74"/>
        </w:rPr>
      </w:pPr>
      <w:bookmarkStart w:colFirst="0" w:colLast="0" w:name="_2gazcsgmxkub" w:id="1"/>
      <w:bookmarkEnd w:id="1"/>
      <w:r w:rsidDel="00000000" w:rsidR="00000000" w:rsidRPr="00000000">
        <w:rPr>
          <w:color w:val="0000ff"/>
          <w:sz w:val="74"/>
          <w:szCs w:val="74"/>
          <w:rtl w:val="0"/>
        </w:rPr>
        <w:t xml:space="preserve">Create a Web API with ASP.Net Core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73763"/>
          <w:sz w:val="32"/>
          <w:szCs w:val="32"/>
          <w:highlight w:val="green"/>
        </w:rPr>
      </w:pPr>
      <w:r w:rsidDel="00000000" w:rsidR="00000000" w:rsidRPr="00000000">
        <w:rPr>
          <w:rFonts w:ascii="PT Sans Narrow" w:cs="PT Sans Narrow" w:eastAsia="PT Sans Narrow" w:hAnsi="PT Sans Narrow"/>
          <w:color w:val="073763"/>
          <w:sz w:val="32"/>
          <w:szCs w:val="32"/>
          <w:rtl w:val="0"/>
        </w:rPr>
        <w:t xml:space="preserve">Name : Dut Phearak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Subject : Web Application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Room :  E6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1155cc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1155cc"/>
          <w:sz w:val="28"/>
          <w:szCs w:val="28"/>
          <w:rtl w:val="0"/>
        </w:rPr>
        <w:t xml:space="preserve">Lecture : Chamroeun Thou</w:t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c343d"/>
        </w:rPr>
      </w:pPr>
      <w:bookmarkStart w:colFirst="0" w:colLast="0" w:name="_au51mny0sx6" w:id="2"/>
      <w:bookmarkEnd w:id="2"/>
      <w:r w:rsidDel="00000000" w:rsidR="00000000" w:rsidRPr="00000000">
        <w:rPr>
          <w:color w:val="0c343d"/>
          <w:rtl w:val="0"/>
        </w:rPr>
        <w:t xml:space="preserve">+ </w:t>
      </w:r>
      <w:r w:rsidDel="00000000" w:rsidR="00000000" w:rsidRPr="00000000">
        <w:rPr>
          <w:color w:val="0c343d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GET , GET BY PARAMS, POST, PUT (UPDATE),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191000" cy="3009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color w:val="274e13"/>
        </w:rPr>
      </w:pPr>
      <w:bookmarkStart w:colFirst="0" w:colLast="0" w:name="_ae4byyf7rfg3" w:id="3"/>
      <w:bookmarkEnd w:id="3"/>
      <w:r w:rsidDel="00000000" w:rsidR="00000000" w:rsidRPr="00000000">
        <w:rPr>
          <w:color w:val="274e13"/>
          <w:rtl w:val="0"/>
        </w:rPr>
        <w:t xml:space="preserve">+ </w:t>
      </w:r>
      <w:r w:rsidDel="00000000" w:rsidR="00000000" w:rsidRPr="00000000">
        <w:rPr>
          <w:color w:val="274e13"/>
          <w:rtl w:val="0"/>
        </w:rPr>
        <w:t xml:space="preserve">Start Create Web Project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 Studio 2022 with the ASP.NET and web development workload.</w:t>
      </w:r>
      <w:r w:rsidDel="00000000" w:rsidR="00000000" w:rsidRPr="00000000">
        <w:rPr/>
        <w:drawing>
          <wp:inline distB="114300" distT="114300" distL="114300" distR="114300">
            <wp:extent cx="5943600" cy="31765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8241" l="0" r="0" t="-8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cl9qx9zd6y9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the File menu, select New &gt; Project.</w:t>
      </w:r>
    </w:p>
    <w:p w:rsidR="00000000" w:rsidDel="00000000" w:rsidP="00000000" w:rsidRDefault="00000000" w:rsidRPr="00000000" w14:paraId="00000010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-Enter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 API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 the search box.</w:t>
      </w:r>
    </w:p>
    <w:p w:rsidR="00000000" w:rsidDel="00000000" w:rsidP="00000000" w:rsidRDefault="00000000" w:rsidRPr="00000000" w14:paraId="00000011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-Select the ASP.NET Core Web API template and select Next.</w:t>
      </w:r>
    </w:p>
    <w:p w:rsidR="00000000" w:rsidDel="00000000" w:rsidP="00000000" w:rsidRDefault="00000000" w:rsidRPr="00000000" w14:paraId="00000012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-In the Configure your new project dialog, name the project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TodoApi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select Next.</w:t>
      </w:r>
    </w:p>
    <w:p w:rsidR="00000000" w:rsidDel="00000000" w:rsidP="00000000" w:rsidRDefault="00000000" w:rsidRPr="00000000" w14:paraId="00000013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-In the Additional information dialog:</w:t>
      </w:r>
    </w:p>
    <w:p w:rsidR="00000000" w:rsidDel="00000000" w:rsidP="00000000" w:rsidRDefault="00000000" w:rsidRPr="00000000" w14:paraId="00000014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+Confirm the Framework is .NET 7.0 (or later).</w:t>
      </w:r>
    </w:p>
    <w:p w:rsidR="00000000" w:rsidDel="00000000" w:rsidP="00000000" w:rsidRDefault="00000000" w:rsidRPr="00000000" w14:paraId="00000015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ee5fk47hpvyx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+Confirm the checkbox for Use controllers(uncheck to use minimal APIs) is   </w:t>
      </w:r>
    </w:p>
    <w:p w:rsidR="00000000" w:rsidDel="00000000" w:rsidP="00000000" w:rsidRDefault="00000000" w:rsidRPr="00000000" w14:paraId="00000016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3xzs2c5okmmk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checked.</w:t>
      </w:r>
    </w:p>
    <w:p w:rsidR="00000000" w:rsidDel="00000000" w:rsidP="00000000" w:rsidRDefault="00000000" w:rsidRPr="00000000" w14:paraId="00000017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bookmarkStart w:colFirst="0" w:colLast="0" w:name="_p49ag96r8j0k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+Select Create.</w:t>
      </w:r>
    </w:p>
    <w:p w:rsidR="00000000" w:rsidDel="00000000" w:rsidP="00000000" w:rsidRDefault="00000000" w:rsidRPr="00000000" w14:paraId="00000018">
      <w:pPr>
        <w:pStyle w:val="Subtitle"/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lineRule="auto"/>
        <w:ind w:left="2320" w:hanging="360"/>
      </w:pPr>
      <w:bookmarkStart w:colFirst="0" w:colLast="0" w:name="_ee5fk47hpvy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74e13"/>
        </w:rPr>
      </w:pPr>
      <w:bookmarkStart w:colFirst="0" w:colLast="0" w:name="_4p7xi5bvhxdr" w:id="8"/>
      <w:bookmarkEnd w:id="8"/>
      <w:r w:rsidDel="00000000" w:rsidR="00000000" w:rsidRPr="00000000">
        <w:rPr>
          <w:color w:val="274e13"/>
          <w:rtl w:val="0"/>
        </w:rPr>
        <w:t xml:space="preserve">+ Test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project template creates a </w:t>
      </w:r>
      <w:r w:rsidDel="00000000" w:rsidR="00000000" w:rsidRPr="00000000">
        <w:rPr>
          <w:b w:val="1"/>
          <w:color w:val="000000"/>
          <w:rtl w:val="0"/>
        </w:rPr>
        <w:t xml:space="preserve">WeatherForecast </w:t>
      </w:r>
      <w:r w:rsidDel="00000000" w:rsidR="00000000" w:rsidRPr="00000000">
        <w:rPr>
          <w:rtl w:val="0"/>
        </w:rPr>
        <w:t xml:space="preserve">API with support for Swagger.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Swagger (OpenAPI) is a language-agnostic specification for describing REST APIs. It allows both computers and humans to understand the capabilities of a REST API without direct access to the source code. Its main goals are to: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-Minimize the amount of work needed to connect decoupled services.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-Reduce the amount of time needed to accurately document a service.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Visual Studio launches the default browser and navigates to </w:t>
      </w:r>
      <w:r w:rsidDel="00000000" w:rsidR="00000000" w:rsidRPr="00000000">
        <w:rPr>
          <w:b w:val="1"/>
          <w:rtl w:val="0"/>
        </w:rPr>
        <w:t xml:space="preserve">https://localhost:&lt;port&gt;/swagger/index.html</w:t>
      </w:r>
      <w:r w:rsidDel="00000000" w:rsidR="00000000" w:rsidRPr="00000000">
        <w:rPr>
          <w:rtl w:val="0"/>
        </w:rPr>
        <w:t xml:space="preserve">, where &lt;port&gt; is a randomly chosen port number.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The result displayed: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Select GET &gt; Try it out &gt; Execute. The page displays: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-The Curl command to test the WeatherForecast API.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-The URL to test the WeatherForecast API.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-The response code, body, and headers.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-A drop-down list box with media types and the example value and schema.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Copy and paste the Request URL in the browser: https://localhost:&lt;port&gt;/weatherforecast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JSON  is returned: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75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color w:val="274e13"/>
        </w:rPr>
      </w:pPr>
      <w:bookmarkStart w:colFirst="0" w:colLast="0" w:name="_rox8k8t4gto" w:id="9"/>
      <w:bookmarkEnd w:id="9"/>
      <w:r w:rsidDel="00000000" w:rsidR="00000000" w:rsidRPr="00000000">
        <w:rPr>
          <w:color w:val="274e13"/>
          <w:rtl w:val="0"/>
        </w:rPr>
        <w:t xml:space="preserve">+ </w:t>
      </w:r>
      <w:r w:rsidDel="00000000" w:rsidR="00000000" w:rsidRPr="00000000">
        <w:rPr>
          <w:color w:val="274e13"/>
          <w:rtl w:val="0"/>
        </w:rPr>
        <w:t xml:space="preserve">Add a Model Class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Solution Explorer, right-click the project. Select Add &gt; New Folder. Name the folder Models.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the Models folder and select Add &gt; Class. Name the class TodoItem and select Add.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the template code with the following: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color w:val="274e13"/>
        </w:rPr>
      </w:pPr>
      <w:bookmarkStart w:colFirst="0" w:colLast="0" w:name="_hh0vyfrfxanp" w:id="10"/>
      <w:bookmarkEnd w:id="10"/>
      <w:r w:rsidDel="00000000" w:rsidR="00000000" w:rsidRPr="00000000">
        <w:rPr>
          <w:color w:val="274e13"/>
          <w:rtl w:val="0"/>
        </w:rPr>
        <w:t xml:space="preserve">+ Add a Database Context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database context is the main class that coordinates Entity Framework functionality for a data model. This class is created by deriving from the </w:t>
      </w:r>
      <w:r w:rsidDel="00000000" w:rsidR="00000000" w:rsidRPr="00000000">
        <w:rPr>
          <w:color w:val="0000ff"/>
          <w:rtl w:val="0"/>
        </w:rPr>
        <w:t xml:space="preserve">Microsoft.EntityFrameworkCore.DbContext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Add NuGet packages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-From the Tools menu, select NuGet Package Manager &gt; Manage NuGet Packages for Solution.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-Select the Browse tab, and then enter </w:t>
      </w:r>
      <w:r w:rsidDel="00000000" w:rsidR="00000000" w:rsidRPr="00000000">
        <w:rPr>
          <w:b w:val="1"/>
          <w:rtl w:val="0"/>
        </w:rPr>
        <w:t xml:space="preserve">Microsoft.EntityFrameworkCore.InMemory </w:t>
      </w:r>
      <w:r w:rsidDel="00000000" w:rsidR="00000000" w:rsidRPr="00000000">
        <w:rPr>
          <w:rtl w:val="0"/>
        </w:rPr>
        <w:t xml:space="preserve">in the search box.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Microsoft.EntityFrameworkCore.InMemory</w:t>
      </w:r>
      <w:r w:rsidDel="00000000" w:rsidR="00000000" w:rsidRPr="00000000">
        <w:rPr>
          <w:rtl w:val="0"/>
        </w:rPr>
        <w:t xml:space="preserve"> in the left pane.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-Select the Project checkbox in the right pane and then select Install.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Add the TodoContext database context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-Right-click the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folder and select Add &gt; Class. Name the class TodoContext and click Add.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-Enter the following code: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43500" cy="17668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color w:val="274e13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274e13"/>
          <w:sz w:val="36"/>
          <w:szCs w:val="36"/>
          <w:rtl w:val="0"/>
        </w:rPr>
        <w:t xml:space="preserve">+ Register the Database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-Update </w:t>
      </w:r>
      <w:r w:rsidDel="00000000" w:rsidR="00000000" w:rsidRPr="00000000">
        <w:rPr>
          <w:b w:val="1"/>
          <w:rtl w:val="0"/>
        </w:rPr>
        <w:t xml:space="preserve">Program.cs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color w:val="274e13"/>
        </w:rPr>
      </w:pPr>
      <w:bookmarkStart w:colFirst="0" w:colLast="0" w:name="_lnltbx6b48ff" w:id="11"/>
      <w:bookmarkEnd w:id="11"/>
      <w:r w:rsidDel="00000000" w:rsidR="00000000" w:rsidRPr="00000000">
        <w:rPr>
          <w:color w:val="274e13"/>
          <w:rtl w:val="0"/>
        </w:rPr>
        <w:t xml:space="preserve">+ Scaffold a Controller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-Right-click the Controllers folder.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Add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New Scaffolded Item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API Controller with actions, using Entity Framework,</w:t>
      </w:r>
      <w:r w:rsidDel="00000000" w:rsidR="00000000" w:rsidRPr="00000000">
        <w:rPr>
          <w:rtl w:val="0"/>
        </w:rPr>
        <w:t xml:space="preserve"> and then select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Add API Controller with actions, using Entity Framework </w:t>
      </w:r>
      <w:r w:rsidDel="00000000" w:rsidR="00000000" w:rsidRPr="00000000">
        <w:rPr>
          <w:rtl w:val="0"/>
        </w:rPr>
        <w:t xml:space="preserve">dialog: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TodoItem (TodoApi.Models)</w:t>
      </w:r>
      <w:r w:rsidDel="00000000" w:rsidR="00000000" w:rsidRPr="00000000">
        <w:rPr>
          <w:rtl w:val="0"/>
        </w:rPr>
        <w:t xml:space="preserve"> in the Model class.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TodoContext (TodoApi.Models)</w:t>
      </w:r>
      <w:r w:rsidDel="00000000" w:rsidR="00000000" w:rsidRPr="00000000">
        <w:rPr>
          <w:rtl w:val="0"/>
        </w:rPr>
        <w:t xml:space="preserve"> in the Data context class.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If the scaffolding operation fails, select </w:t>
      </w:r>
      <w:r w:rsidDel="00000000" w:rsidR="00000000" w:rsidRPr="00000000">
        <w:rPr>
          <w:b w:val="1"/>
          <w:rtl w:val="0"/>
        </w:rPr>
        <w:t xml:space="preserve">Add </w:t>
      </w:r>
      <w:r w:rsidDel="00000000" w:rsidR="00000000" w:rsidRPr="00000000">
        <w:rPr>
          <w:rtl w:val="0"/>
        </w:rPr>
        <w:t xml:space="preserve">to try scaffolding a second time.</w:t>
      </w:r>
    </w:p>
    <w:p w:rsidR="00000000" w:rsidDel="00000000" w:rsidP="00000000" w:rsidRDefault="00000000" w:rsidRPr="00000000" w14:paraId="0000004F">
      <w:pPr>
        <w:pStyle w:val="Heading1"/>
        <w:rPr>
          <w:color w:val="274e13"/>
        </w:rPr>
      </w:pPr>
      <w:bookmarkStart w:colFirst="0" w:colLast="0" w:name="_vh0s1al6hzji" w:id="12"/>
      <w:bookmarkEnd w:id="12"/>
      <w:r w:rsidDel="00000000" w:rsidR="00000000" w:rsidRPr="00000000">
        <w:rPr>
          <w:color w:val="274e13"/>
          <w:rtl w:val="0"/>
        </w:rPr>
        <w:t xml:space="preserve">+ Update the PostTodoItem Create Method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Update the return statement in the</w:t>
      </w:r>
      <w:r w:rsidDel="00000000" w:rsidR="00000000" w:rsidRPr="00000000">
        <w:rPr>
          <w:b w:val="1"/>
          <w:rtl w:val="0"/>
        </w:rPr>
        <w:t xml:space="preserve"> PostTodoItem </w:t>
      </w:r>
      <w:r w:rsidDel="00000000" w:rsidR="00000000" w:rsidRPr="00000000">
        <w:rPr>
          <w:rtl w:val="0"/>
        </w:rPr>
        <w:t xml:space="preserve">to use the </w:t>
      </w:r>
      <w:r w:rsidDel="00000000" w:rsidR="00000000" w:rsidRPr="00000000">
        <w:rPr>
          <w:b w:val="1"/>
          <w:rtl w:val="0"/>
        </w:rPr>
        <w:t xml:space="preserve">nameof </w:t>
      </w:r>
      <w:r w:rsidDel="00000000" w:rsidR="00000000" w:rsidRPr="00000000">
        <w:rPr>
          <w:rtl w:val="0"/>
        </w:rPr>
        <w:t xml:space="preserve">operator: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The preceding code is an </w:t>
      </w:r>
      <w:r w:rsidDel="00000000" w:rsidR="00000000" w:rsidRPr="00000000">
        <w:rPr>
          <w:b w:val="1"/>
          <w:rtl w:val="0"/>
        </w:rPr>
        <w:t xml:space="preserve">HTTP POST method</w:t>
      </w:r>
      <w:r w:rsidDel="00000000" w:rsidR="00000000" w:rsidRPr="00000000">
        <w:rPr>
          <w:rtl w:val="0"/>
        </w:rPr>
        <w:t xml:space="preserve">, as indicated by the </w:t>
      </w:r>
      <w:r w:rsidDel="00000000" w:rsidR="00000000" w:rsidRPr="00000000">
        <w:rPr>
          <w:b w:val="1"/>
          <w:rtl w:val="0"/>
        </w:rPr>
        <w:t xml:space="preserve">[HttpPost]</w:t>
      </w:r>
      <w:r w:rsidDel="00000000" w:rsidR="00000000" w:rsidRPr="00000000">
        <w:rPr>
          <w:rtl w:val="0"/>
        </w:rPr>
        <w:t xml:space="preserve"> attribute. The method gets the value of the TodoItemfrom the body of the </w:t>
      </w:r>
      <w:r w:rsidDel="00000000" w:rsidR="00000000" w:rsidRPr="00000000">
        <w:rPr>
          <w:b w:val="1"/>
          <w:rtl w:val="0"/>
        </w:rPr>
        <w:t xml:space="preserve">HTTP request</w:t>
      </w:r>
      <w:r w:rsidDel="00000000" w:rsidR="00000000" w:rsidRPr="00000000">
        <w:rPr>
          <w:rtl w:val="0"/>
        </w:rPr>
        <w:t xml:space="preserve">Test PostTodoItemTest the Location Header URI Examine the GET Methods</w:t>
      </w:r>
    </w:p>
    <w:p w:rsidR="00000000" w:rsidDel="00000000" w:rsidP="00000000" w:rsidRDefault="00000000" w:rsidRPr="00000000" w14:paraId="00000053">
      <w:pPr>
        <w:rPr>
          <w:rFonts w:ascii="PT Sans Narrow" w:cs="PT Sans Narrow" w:eastAsia="PT Sans Narrow" w:hAnsi="PT Sans Narrow"/>
          <w:b w:val="1"/>
          <w:color w:val="274e13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274e13"/>
          <w:sz w:val="36"/>
          <w:szCs w:val="36"/>
          <w:rtl w:val="0"/>
        </w:rPr>
        <w:t xml:space="preserve">+ Test PostTodoItem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-Press Ctrl+F5 to run the app.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-In the Swagger browser window, select </w:t>
      </w:r>
      <w:r w:rsidDel="00000000" w:rsidR="00000000" w:rsidRPr="00000000">
        <w:rPr>
          <w:b w:val="1"/>
          <w:rtl w:val="0"/>
        </w:rPr>
        <w:t xml:space="preserve">POST /api/TodoItems</w:t>
      </w:r>
      <w:r w:rsidDel="00000000" w:rsidR="00000000" w:rsidRPr="00000000">
        <w:rPr>
          <w:rtl w:val="0"/>
        </w:rPr>
        <w:t xml:space="preserve">, and then select Try it out.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-In the </w:t>
      </w:r>
      <w:r w:rsidDel="00000000" w:rsidR="00000000" w:rsidRPr="00000000">
        <w:rPr>
          <w:b w:val="1"/>
          <w:rtl w:val="0"/>
        </w:rPr>
        <w:t xml:space="preserve">Request body</w:t>
      </w:r>
      <w:r w:rsidDel="00000000" w:rsidR="00000000" w:rsidRPr="00000000">
        <w:rPr>
          <w:rtl w:val="0"/>
        </w:rPr>
        <w:t xml:space="preserve"> input window, update the JSON. For example,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  <w:t xml:space="preserve">-select </w:t>
      </w:r>
      <w:r w:rsidDel="00000000" w:rsidR="00000000" w:rsidRPr="00000000">
        <w:rPr>
          <w:b w:val="1"/>
          <w:rtl w:val="0"/>
        </w:rPr>
        <w:t xml:space="preserve">Execute </w:t>
      </w:r>
    </w:p>
    <w:p w:rsidR="00000000" w:rsidDel="00000000" w:rsidP="00000000" w:rsidRDefault="00000000" w:rsidRPr="00000000" w14:paraId="00000059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T Sans Narrow" w:cs="PT Sans Narrow" w:eastAsia="PT Sans Narrow" w:hAnsi="PT Sans Narrow"/>
          <w:b w:val="1"/>
          <w:color w:val="274e13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274e13"/>
          <w:sz w:val="36"/>
          <w:szCs w:val="36"/>
          <w:rtl w:val="0"/>
        </w:rPr>
        <w:t xml:space="preserve">+ Test the location header URI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 the preceding POST, the Swagger UI shows the location header under Response headers. For example, location: </w:t>
      </w:r>
      <w:r w:rsidDel="00000000" w:rsidR="00000000" w:rsidRPr="00000000">
        <w:rPr>
          <w:b w:val="1"/>
          <w:rtl w:val="0"/>
        </w:rPr>
        <w:t xml:space="preserve">https://localhost:7276/api/TodoItems/1</w:t>
      </w:r>
      <w:r w:rsidDel="00000000" w:rsidR="00000000" w:rsidRPr="00000000">
        <w:rPr>
          <w:rtl w:val="0"/>
        </w:rPr>
        <w:t xml:space="preserve">. The location header shows the URI to the created resource.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312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3333" l="0" r="0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test the location header:</w:t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  <w:t xml:space="preserve">-In the Swagger browser window, select GET /api/TodoItems/{id}, and then select Try </w:t>
        <w:tab/>
        <w:t xml:space="preserve"> it out.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-Enter 1 in the id input box, and then select Execute.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3703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T Sans Narrow" w:cs="PT Sans Narrow" w:eastAsia="PT Sans Narrow" w:hAnsi="PT Sans Narrow"/>
          <w:b w:val="1"/>
          <w:color w:val="274e13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274e13"/>
          <w:sz w:val="36"/>
          <w:szCs w:val="36"/>
          <w:rtl w:val="0"/>
        </w:rPr>
        <w:t xml:space="preserve">+ Examine the GET method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Two GET endpoints are implemented: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-GET /api/todoitems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-GET /api/todoitems/{id}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8605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16239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color w:val="274e13"/>
        </w:rPr>
      </w:pPr>
      <w:bookmarkStart w:colFirst="0" w:colLast="0" w:name="_vmn5gydgfhny" w:id="13"/>
      <w:bookmarkEnd w:id="13"/>
      <w:r w:rsidDel="00000000" w:rsidR="00000000" w:rsidRPr="00000000">
        <w:rPr>
          <w:color w:val="274e13"/>
          <w:rtl w:val="0"/>
        </w:rPr>
        <w:t xml:space="preserve">+ </w:t>
      </w:r>
      <w:r w:rsidDel="00000000" w:rsidR="00000000" w:rsidRPr="00000000">
        <w:rPr>
          <w:color w:val="274e13"/>
          <w:rtl w:val="0"/>
        </w:rPr>
        <w:t xml:space="preserve">Routing and URL paths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f7w2gs2okrcj" w:id="14"/>
      <w:bookmarkEnd w:id="14"/>
      <w:r w:rsidDel="00000000" w:rsidR="00000000" w:rsidRPr="00000000">
        <w:rPr>
          <w:rtl w:val="0"/>
        </w:rPr>
        <w:t xml:space="preserve">Start with the template string in the controller's Route attribute: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w9oilnb8yi9f" w:id="15"/>
      <w:bookmarkEnd w:id="15"/>
      <w:r w:rsidDel="00000000" w:rsidR="00000000" w:rsidRPr="00000000">
        <w:rPr>
          <w:rtl w:val="0"/>
        </w:rPr>
        <w:t xml:space="preserve">GetTodoItem method, "{id}" is a placeholder variable for the unique identifier of the to-do item. When GetTodoItem is invoked, the value of "{id}" in the URL is provided to the method in its id parameter.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>
          <w:color w:val="274e13"/>
        </w:rPr>
      </w:pPr>
      <w:bookmarkStart w:colFirst="0" w:colLast="0" w:name="_gur73ney5vc5" w:id="16"/>
      <w:bookmarkEnd w:id="16"/>
      <w:r w:rsidDel="00000000" w:rsidR="00000000" w:rsidRPr="00000000">
        <w:rPr>
          <w:color w:val="274e13"/>
          <w:rtl w:val="0"/>
        </w:rPr>
        <w:t xml:space="preserve">+ Return Values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 item matches the requested ID, the method returns a 404 status NotFound error code.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Otherwise, the method returns 200 with a JSON response body. Returning item results in an HTTP 200 response.</w:t>
      </w:r>
    </w:p>
    <w:p w:rsidR="00000000" w:rsidDel="00000000" w:rsidP="00000000" w:rsidRDefault="00000000" w:rsidRPr="00000000" w14:paraId="00000076">
      <w:pPr>
        <w:pStyle w:val="Heading1"/>
        <w:rPr>
          <w:color w:val="274e13"/>
        </w:rPr>
      </w:pPr>
      <w:bookmarkStart w:colFirst="0" w:colLast="0" w:name="_r80whdewkuk" w:id="17"/>
      <w:bookmarkEnd w:id="17"/>
      <w:r w:rsidDel="00000000" w:rsidR="00000000" w:rsidRPr="00000000">
        <w:rPr>
          <w:color w:val="274e13"/>
          <w:rtl w:val="0"/>
        </w:rPr>
        <w:t xml:space="preserve">+ PutTodoItem Method</w:t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r80whdewkuk" w:id="17"/>
      <w:bookmarkEnd w:id="17"/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pofmyuz3rxf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eb0xv44w4e1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color w:val="274e13"/>
        </w:rPr>
      </w:pPr>
      <w:bookmarkStart w:colFirst="0" w:colLast="0" w:name="_jk864pblcylw" w:id="20"/>
      <w:bookmarkEnd w:id="20"/>
      <w:r w:rsidDel="00000000" w:rsidR="00000000" w:rsidRPr="00000000">
        <w:rPr>
          <w:color w:val="274e13"/>
          <w:rtl w:val="0"/>
        </w:rPr>
        <w:t xml:space="preserve">+ DeleteTodoItem Method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color w:val="274e13"/>
        </w:rPr>
      </w:pPr>
      <w:bookmarkStart w:colFirst="0" w:colLast="0" w:name="_10ykbjlcofaj" w:id="21"/>
      <w:bookmarkEnd w:id="21"/>
      <w:r w:rsidDel="00000000" w:rsidR="00000000" w:rsidRPr="00000000">
        <w:rPr>
          <w:color w:val="274e13"/>
          <w:rtl w:val="0"/>
        </w:rPr>
        <w:t xml:space="preserve">+ Prevent Over-Posting</w:t>
      </w:r>
    </w:p>
    <w:p w:rsidR="00000000" w:rsidDel="00000000" w:rsidP="00000000" w:rsidRDefault="00000000" w:rsidRPr="00000000" w14:paraId="00000082">
      <w:pPr>
        <w:pStyle w:val="Heading3"/>
        <w:rPr>
          <w:b w:val="1"/>
        </w:rPr>
      </w:pPr>
      <w:bookmarkStart w:colFirst="0" w:colLast="0" w:name="_ys7rfor9i1fe" w:id="22"/>
      <w:bookmarkEnd w:id="22"/>
      <w:r w:rsidDel="00000000" w:rsidR="00000000" w:rsidRPr="00000000">
        <w:rPr>
          <w:b w:val="1"/>
          <w:rtl w:val="0"/>
        </w:rPr>
        <w:t xml:space="preserve">A DTO may be used to :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Prevent over-posting.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Hide properties that clients are not supposed to view.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Omit some properties in order to reduce payload size.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Flatten object graphs that contain nested objects. Flattened object graphs can be more convenient for clients.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To demonstrate the DTO approach, update the </w:t>
      </w:r>
      <w:r w:rsidDel="00000000" w:rsidR="00000000" w:rsidRPr="00000000">
        <w:rPr>
          <w:b w:val="1"/>
          <w:rtl w:val="0"/>
        </w:rPr>
        <w:t xml:space="preserve">TodoItem </w:t>
      </w:r>
      <w:r w:rsidDel="00000000" w:rsidR="00000000" w:rsidRPr="00000000">
        <w:rPr>
          <w:rtl w:val="0"/>
        </w:rPr>
        <w:t xml:space="preserve">class to include a secret field: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The secret field needs to be hidden from this app, but an administrative app could choose to expose it.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Verify you can post and get the secret field.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Create a DTO model: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b w:val="1"/>
          <w:rtl w:val="0"/>
        </w:rPr>
        <w:t xml:space="preserve">TodoItemsController </w:t>
      </w:r>
      <w:r w:rsidDel="00000000" w:rsidR="00000000" w:rsidRPr="00000000">
        <w:rPr>
          <w:rtl w:val="0"/>
        </w:rPr>
        <w:t xml:space="preserve">to use </w:t>
      </w:r>
      <w:r w:rsidDel="00000000" w:rsidR="00000000" w:rsidRPr="00000000">
        <w:rPr>
          <w:b w:val="1"/>
          <w:rtl w:val="0"/>
        </w:rPr>
        <w:t xml:space="preserve">TodoItemDTO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70485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23"/>
    <w:bookmarkEnd w:id="2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Style w:val="Heading2"/>
      <w:spacing w:before="600" w:line="288" w:lineRule="auto"/>
      <w:rPr/>
    </w:pPr>
    <w:bookmarkStart w:colFirst="0" w:colLast="0" w:name="_keax8q8b6kzz" w:id="24"/>
    <w:bookmarkEnd w:id="24"/>
    <w:r w:rsidDel="00000000" w:rsidR="00000000" w:rsidRPr="00000000">
      <w:rPr>
        <w:rFonts w:ascii="Open Sans" w:cs="Open Sans" w:eastAsia="Open Sans" w:hAnsi="Open Sans"/>
        <w:color w:val="695d46"/>
        <w:sz w:val="24"/>
        <w:szCs w:val="24"/>
      </w:rPr>
      <w:drawing>
        <wp:inline distB="114300" distT="114300" distL="114300" distR="114300">
          <wp:extent cx="5916349" cy="104775"/>
          <wp:effectExtent b="0" l="0" r="0" 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5184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e6e6e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e6e6e6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15" Type="http://schemas.openxmlformats.org/officeDocument/2006/relationships/image" Target="media/image23.png"/><Relationship Id="rId14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