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0849" w14:textId="75A1F7B2" w:rsidR="00F129FC" w:rsidRDefault="008152B2" w:rsidP="00773C0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5E8AB7" wp14:editId="7E1E90B2">
                <wp:simplePos x="0" y="0"/>
                <wp:positionH relativeFrom="page">
                  <wp:posOffset>556260</wp:posOffset>
                </wp:positionH>
                <wp:positionV relativeFrom="page">
                  <wp:posOffset>194310</wp:posOffset>
                </wp:positionV>
                <wp:extent cx="5920105" cy="365760"/>
                <wp:effectExtent l="11430" t="20955" r="12065" b="22860"/>
                <wp:wrapNone/>
                <wp:docPr id="2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0105" cy="365760"/>
                          <a:chOff x="1778" y="533"/>
                          <a:chExt cx="8698" cy="365760"/>
                        </a:xfrm>
                      </wpg:grpSpPr>
                      <wps:wsp>
                        <wps:cNvPr id="3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1778" y="183413"/>
                            <a:ext cx="869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"/>
                        <wps:cNvSpPr>
                          <a:spLocks noChangeArrowheads="1"/>
                        </wps:cNvSpPr>
                        <wps:spPr bwMode="auto">
                          <a:xfrm>
                            <a:off x="5718" y="533"/>
                            <a:ext cx="792" cy="365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A541D" w14:textId="77777777" w:rsidR="003F5E3B" w:rsidRDefault="003F5E3B" w:rsidP="00F129F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E8AB7" id="Группа 3" o:spid="_x0000_s1026" style="position:absolute;left:0;text-align:left;margin-left:43.8pt;margin-top:15.3pt;width:466.15pt;height:28.8pt;z-index:251658240;mso-width-percent:1000;mso-position-horizontal-relative:page;mso-position-vertical-relative:page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" strokecolor="gray" strokeweight="1pt"/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1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" filled="t" strokecolor="gray" strokeweight="2.25pt">
                  <v:textbox inset=",0,,0">
                    <w:txbxContent>
                      <w:p w14:paraId="2B2A541D" w14:textId="77777777" w:rsidR="003F5E3B" w:rsidRDefault="003F5E3B" w:rsidP="00F129F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089A9B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60200E17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48C963C5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7105471E" w14:textId="77777777" w:rsidR="00773C05" w:rsidRDefault="00773C05" w:rsidP="00773C05">
      <w:pPr>
        <w:rPr>
          <w:b/>
          <w:sz w:val="36"/>
          <w:szCs w:val="36"/>
        </w:rPr>
      </w:pPr>
    </w:p>
    <w:p w14:paraId="72863FD5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34BCAFD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9FC3F42" wp14:editId="1D13AA55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70216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60D7C5FB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50D30CAB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4B99D7D5" w14:textId="77777777" w:rsidR="00773C05" w:rsidRPr="00C97F55" w:rsidRDefault="00773C0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="00D841CE">
        <w:rPr>
          <w:b/>
          <w:sz w:val="36"/>
          <w:szCs w:val="36"/>
        </w:rPr>
        <w:t xml:space="preserve"> </w:t>
      </w:r>
      <w:r w:rsidRPr="00C97F55">
        <w:rPr>
          <w:b/>
          <w:sz w:val="36"/>
          <w:szCs w:val="36"/>
        </w:rPr>
        <w:t xml:space="preserve">№ </w:t>
      </w:r>
      <w:r w:rsidR="00A056BD">
        <w:rPr>
          <w:b/>
          <w:sz w:val="36"/>
          <w:szCs w:val="36"/>
        </w:rPr>
        <w:t>6</w:t>
      </w:r>
    </w:p>
    <w:p w14:paraId="67F9ECCE" w14:textId="77777777" w:rsidR="00773C05" w:rsidRDefault="00773C05" w:rsidP="00773C05">
      <w:pPr>
        <w:pStyle w:val="Default"/>
        <w:jc w:val="center"/>
        <w:rPr>
          <w:sz w:val="36"/>
          <w:szCs w:val="36"/>
        </w:rPr>
      </w:pPr>
    </w:p>
    <w:p w14:paraId="79FE8049" w14:textId="77777777" w:rsidR="00773C05" w:rsidRPr="00A056BD" w:rsidRDefault="00A056BD" w:rsidP="00773C05">
      <w:pPr>
        <w:jc w:val="center"/>
        <w:rPr>
          <w:b/>
          <w:sz w:val="28"/>
          <w:szCs w:val="32"/>
        </w:rPr>
      </w:pPr>
      <w:r w:rsidRPr="00A056BD">
        <w:rPr>
          <w:b/>
          <w:sz w:val="32"/>
          <w:szCs w:val="36"/>
        </w:rPr>
        <w:t>«</w:t>
      </w:r>
      <w:r w:rsidRPr="00A056BD">
        <w:rPr>
          <w:rFonts w:ascii="TimesNewRomanPS-BoldMT" w:eastAsiaTheme="minorHAnsi" w:hAnsi="TimesNewRomanPS-BoldMT" w:cs="TimesNewRomanPS-BoldMT"/>
          <w:b/>
          <w:bCs/>
          <w:sz w:val="30"/>
          <w:szCs w:val="32"/>
          <w:lang w:eastAsia="en-US"/>
        </w:rPr>
        <w:t xml:space="preserve">Знакомство с платформой для анализа данных </w:t>
      </w:r>
      <w:proofErr w:type="spellStart"/>
      <w:r w:rsidRPr="00A056BD">
        <w:rPr>
          <w:rFonts w:ascii="TimesNewRomanPS-BoldMT" w:eastAsiaTheme="minorHAnsi" w:hAnsi="TimesNewRomanPS-BoldMT" w:cs="TimesNewRomanPS-BoldMT"/>
          <w:b/>
          <w:bCs/>
          <w:sz w:val="30"/>
          <w:szCs w:val="32"/>
          <w:lang w:eastAsia="en-US"/>
        </w:rPr>
        <w:t>Loginom</w:t>
      </w:r>
      <w:proofErr w:type="spellEnd"/>
      <w:r w:rsidRPr="00A056BD">
        <w:rPr>
          <w:rFonts w:ascii="TimesNewRomanPS-BoldMT" w:eastAsiaTheme="minorHAnsi" w:hAnsi="TimesNewRomanPS-BoldMT" w:cs="TimesNewRomanPS-BoldMT"/>
          <w:b/>
          <w:bCs/>
          <w:sz w:val="30"/>
          <w:szCs w:val="32"/>
          <w:lang w:eastAsia="en-US"/>
        </w:rPr>
        <w:t>"</w:t>
      </w:r>
      <w:r w:rsidR="00773C05" w:rsidRPr="00A056BD">
        <w:rPr>
          <w:b/>
          <w:sz w:val="32"/>
          <w:szCs w:val="36"/>
        </w:rPr>
        <w:t>»</w:t>
      </w:r>
    </w:p>
    <w:p w14:paraId="338C6E7A" w14:textId="77777777" w:rsidR="00773C05" w:rsidRPr="004D719A" w:rsidRDefault="00773C05" w:rsidP="00773C05">
      <w:pPr>
        <w:rPr>
          <w:b/>
          <w:sz w:val="32"/>
          <w:szCs w:val="32"/>
        </w:rPr>
      </w:pPr>
    </w:p>
    <w:p w14:paraId="2D76FE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491B1A47" w14:textId="77777777" w:rsidR="00773C05" w:rsidRPr="00B76373" w:rsidRDefault="00773C05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ФИО</w:t>
      </w:r>
    </w:p>
    <w:p w14:paraId="2FCBFB06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 w:rsidR="00D841CE">
        <w:rPr>
          <w:sz w:val="28"/>
          <w:szCs w:val="20"/>
        </w:rPr>
        <w:t>55Б</w:t>
      </w:r>
    </w:p>
    <w:p w14:paraId="3F69D7DE" w14:textId="43233D04" w:rsidR="00773C05" w:rsidRPr="00B76373" w:rsidRDefault="00D841CE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____</w:t>
      </w:r>
      <w:r w:rsidR="00A802CC">
        <w:rPr>
          <w:szCs w:val="20"/>
        </w:rPr>
        <w:t>Финк Д.Д,</w:t>
      </w:r>
      <w:r w:rsidRPr="00B76373">
        <w:rPr>
          <w:szCs w:val="20"/>
        </w:rPr>
        <w:t xml:space="preserve"> </w:t>
      </w:r>
      <w:r w:rsidR="00773C05" w:rsidRPr="00B76373">
        <w:rPr>
          <w:szCs w:val="20"/>
        </w:rPr>
        <w:t>_____</w:t>
      </w:r>
    </w:p>
    <w:p w14:paraId="5A8B2C73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28351896" w14:textId="084E45B3" w:rsidR="00773C05" w:rsidRDefault="00282819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"_</w:t>
      </w:r>
      <w:r w:rsidR="00A802CC">
        <w:rPr>
          <w:szCs w:val="20"/>
        </w:rPr>
        <w:t>18</w:t>
      </w:r>
      <w:r>
        <w:rPr>
          <w:szCs w:val="20"/>
        </w:rPr>
        <w:t>_"___</w:t>
      </w:r>
      <w:r w:rsidR="00A056BD">
        <w:rPr>
          <w:szCs w:val="20"/>
        </w:rPr>
        <w:t>дека</w:t>
      </w:r>
      <w:r w:rsidR="00D841CE">
        <w:rPr>
          <w:szCs w:val="20"/>
        </w:rPr>
        <w:t>бря</w:t>
      </w:r>
      <w:r>
        <w:rPr>
          <w:szCs w:val="20"/>
        </w:rPr>
        <w:t>___2021</w:t>
      </w:r>
      <w:r w:rsidR="00773C05" w:rsidRPr="00B76373">
        <w:rPr>
          <w:szCs w:val="20"/>
        </w:rPr>
        <w:t xml:space="preserve">  г.</w:t>
      </w:r>
    </w:p>
    <w:p w14:paraId="17FD000C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5FF77FC2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34ED268B" w14:textId="77777777" w:rsidR="00773C05" w:rsidRPr="00B76373" w:rsidRDefault="00282819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 xml:space="preserve">Селиверстова </w:t>
      </w:r>
      <w:r w:rsidR="00773C05" w:rsidRPr="00B76373">
        <w:rPr>
          <w:sz w:val="28"/>
          <w:szCs w:val="20"/>
        </w:rPr>
        <w:t>А.</w:t>
      </w:r>
      <w:r>
        <w:rPr>
          <w:sz w:val="28"/>
          <w:szCs w:val="20"/>
        </w:rPr>
        <w:t>В.</w:t>
      </w:r>
    </w:p>
    <w:p w14:paraId="08EC8003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73F79A93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CF1EF09" w14:textId="77777777" w:rsidR="00773C05" w:rsidRPr="00B76373" w:rsidRDefault="00282819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"__"___________2021</w:t>
      </w:r>
      <w:r w:rsidR="00773C05" w:rsidRPr="00B76373">
        <w:rPr>
          <w:szCs w:val="20"/>
        </w:rPr>
        <w:t xml:space="preserve">  г.</w:t>
      </w:r>
    </w:p>
    <w:p w14:paraId="686C335D" w14:textId="77777777" w:rsidR="00773C05" w:rsidRDefault="00773C05" w:rsidP="00773C05">
      <w:pPr>
        <w:rPr>
          <w:sz w:val="28"/>
          <w:szCs w:val="28"/>
        </w:rPr>
      </w:pPr>
    </w:p>
    <w:p w14:paraId="19FB63CF" w14:textId="77777777" w:rsidR="00A056BD" w:rsidRDefault="00A056BD" w:rsidP="00773C05">
      <w:pPr>
        <w:rPr>
          <w:sz w:val="28"/>
          <w:szCs w:val="28"/>
        </w:rPr>
      </w:pPr>
    </w:p>
    <w:p w14:paraId="5C30BAB0" w14:textId="77777777" w:rsidR="00773C05" w:rsidRDefault="00773C05" w:rsidP="00773C05">
      <w:pPr>
        <w:rPr>
          <w:sz w:val="28"/>
          <w:szCs w:val="28"/>
        </w:rPr>
      </w:pPr>
    </w:p>
    <w:p w14:paraId="5476DE82" w14:textId="77777777" w:rsidR="00984464" w:rsidRPr="00A056BD" w:rsidRDefault="00773C05" w:rsidP="00A056BD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Pr="00F129FC">
        <w:rPr>
          <w:sz w:val="28"/>
          <w:szCs w:val="28"/>
        </w:rPr>
        <w:t xml:space="preserve">       </w:t>
      </w:r>
      <w:r w:rsidR="00282819">
        <w:rPr>
          <w:sz w:val="28"/>
          <w:szCs w:val="28"/>
        </w:rPr>
        <w:t xml:space="preserve"> 2021</w:t>
      </w:r>
    </w:p>
    <w:p w14:paraId="6F4302A1" w14:textId="77777777" w:rsidR="00D841CE" w:rsidRPr="00594669" w:rsidRDefault="00D841CE" w:rsidP="00594669">
      <w:pPr>
        <w:pStyle w:val="a9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594669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 w:rsidR="00395C41" w:rsidRPr="00594669">
        <w:rPr>
          <w:rFonts w:ascii="Arial" w:hAnsi="Arial" w:cs="Arial"/>
          <w:b/>
          <w:sz w:val="24"/>
          <w:szCs w:val="24"/>
        </w:rPr>
        <w:t xml:space="preserve">Цель лабораторной работы </w:t>
      </w:r>
    </w:p>
    <w:p w14:paraId="78C8DFC8" w14:textId="77777777" w:rsidR="00D841CE" w:rsidRPr="00594669" w:rsidRDefault="00D841CE" w:rsidP="00594669">
      <w:pPr>
        <w:autoSpaceDE w:val="0"/>
        <w:autoSpaceDN w:val="0"/>
        <w:adjustRightInd w:val="0"/>
        <w:rPr>
          <w:rFonts w:ascii="Arial" w:eastAsiaTheme="minorHAnsi" w:hAnsi="Arial" w:cs="Arial"/>
          <w:bCs/>
        </w:rPr>
      </w:pPr>
      <w:r w:rsidRPr="00594669">
        <w:rPr>
          <w:rFonts w:ascii="Arial" w:eastAsiaTheme="minorHAnsi" w:hAnsi="Arial" w:cs="Arial"/>
          <w:bCs/>
        </w:rPr>
        <w:t xml:space="preserve">Установить </w:t>
      </w:r>
      <w:r w:rsidRPr="00594669">
        <w:rPr>
          <w:rFonts w:ascii="Arial" w:eastAsiaTheme="minorHAnsi" w:hAnsi="Arial" w:cs="Arial"/>
          <w:bCs/>
          <w:lang w:val="en-US"/>
        </w:rPr>
        <w:t>BI</w:t>
      </w:r>
      <w:r w:rsidRPr="00594669">
        <w:rPr>
          <w:rFonts w:ascii="Arial" w:eastAsiaTheme="minorHAnsi" w:hAnsi="Arial" w:cs="Arial"/>
          <w:bCs/>
        </w:rPr>
        <w:t xml:space="preserve"> </w:t>
      </w:r>
      <w:proofErr w:type="spellStart"/>
      <w:r w:rsidR="00A056BD">
        <w:rPr>
          <w:rFonts w:ascii="Arial" w:eastAsiaTheme="minorHAnsi" w:hAnsi="Arial" w:cs="Arial"/>
          <w:bCs/>
          <w:lang w:val="en-US"/>
        </w:rPr>
        <w:t>Loginom</w:t>
      </w:r>
      <w:proofErr w:type="spellEnd"/>
      <w:r w:rsidRPr="00594669">
        <w:rPr>
          <w:rFonts w:ascii="Arial" w:eastAsiaTheme="minorHAnsi" w:hAnsi="Arial" w:cs="Arial"/>
          <w:bCs/>
        </w:rPr>
        <w:t xml:space="preserve"> версии </w:t>
      </w:r>
      <w:r w:rsidR="00A056BD">
        <w:rPr>
          <w:rFonts w:ascii="Arial" w:eastAsiaTheme="minorHAnsi" w:hAnsi="Arial" w:cs="Arial"/>
          <w:bCs/>
          <w:lang w:val="en-US"/>
        </w:rPr>
        <w:t>Community</w:t>
      </w:r>
      <w:r w:rsidR="00A056BD" w:rsidRPr="00A056BD">
        <w:rPr>
          <w:rFonts w:ascii="Arial" w:eastAsiaTheme="minorHAnsi" w:hAnsi="Arial" w:cs="Arial"/>
          <w:bCs/>
        </w:rPr>
        <w:t xml:space="preserve"> </w:t>
      </w:r>
      <w:r w:rsidRPr="00594669">
        <w:rPr>
          <w:rFonts w:ascii="Arial" w:eastAsiaTheme="minorHAnsi" w:hAnsi="Arial" w:cs="Arial"/>
          <w:bCs/>
          <w:lang w:val="en-US"/>
        </w:rPr>
        <w:t>Edition</w:t>
      </w:r>
      <w:r w:rsidRPr="00594669">
        <w:rPr>
          <w:rFonts w:ascii="Arial" w:eastAsiaTheme="minorHAnsi" w:hAnsi="Arial" w:cs="Arial"/>
          <w:bCs/>
        </w:rPr>
        <w:t>.</w:t>
      </w:r>
    </w:p>
    <w:p w14:paraId="4D3E0141" w14:textId="77777777" w:rsidR="00D841CE" w:rsidRDefault="00D841CE" w:rsidP="00A056BD">
      <w:pPr>
        <w:autoSpaceDE w:val="0"/>
        <w:autoSpaceDN w:val="0"/>
        <w:adjustRightInd w:val="0"/>
        <w:rPr>
          <w:rFonts w:ascii="Arial" w:eastAsiaTheme="minorHAnsi" w:hAnsi="Arial" w:cs="Arial"/>
          <w:bCs/>
        </w:rPr>
      </w:pPr>
      <w:r w:rsidRPr="00594669">
        <w:rPr>
          <w:rFonts w:ascii="Arial" w:eastAsiaTheme="minorHAnsi" w:hAnsi="Arial" w:cs="Arial"/>
          <w:bCs/>
        </w:rPr>
        <w:t>Ознакомиться с интерфейсом подключения к внешним источникам данных и основными объектами платформы бизнес аналитики</w:t>
      </w:r>
      <w:r w:rsidR="00A056BD" w:rsidRPr="00A056BD">
        <w:rPr>
          <w:rFonts w:ascii="Arial" w:eastAsiaTheme="minorHAnsi" w:hAnsi="Arial" w:cs="Arial"/>
          <w:bCs/>
        </w:rPr>
        <w:t xml:space="preserve"> </w:t>
      </w:r>
      <w:proofErr w:type="spellStart"/>
      <w:r w:rsidR="00A056BD">
        <w:rPr>
          <w:rFonts w:ascii="Arial" w:eastAsiaTheme="minorHAnsi" w:hAnsi="Arial" w:cs="Arial"/>
          <w:bCs/>
          <w:lang w:val="en-US"/>
        </w:rPr>
        <w:t>Loginom</w:t>
      </w:r>
      <w:proofErr w:type="spellEnd"/>
      <w:r w:rsidRPr="00594669">
        <w:rPr>
          <w:rFonts w:ascii="Arial" w:eastAsiaTheme="minorHAnsi" w:hAnsi="Arial" w:cs="Arial"/>
          <w:bCs/>
        </w:rPr>
        <w:t xml:space="preserve">. Изучить </w:t>
      </w:r>
      <w:r w:rsidR="00A056BD">
        <w:rPr>
          <w:rFonts w:ascii="Arial" w:eastAsiaTheme="minorHAnsi" w:hAnsi="Arial" w:cs="Arial"/>
          <w:bCs/>
        </w:rPr>
        <w:t xml:space="preserve">пакеты и компоненты, предлагаемые </w:t>
      </w:r>
      <w:proofErr w:type="spellStart"/>
      <w:r w:rsidR="00A056BD">
        <w:rPr>
          <w:rFonts w:ascii="Arial" w:eastAsiaTheme="minorHAnsi" w:hAnsi="Arial" w:cs="Arial"/>
          <w:bCs/>
        </w:rPr>
        <w:t>платфомой</w:t>
      </w:r>
      <w:proofErr w:type="spellEnd"/>
      <w:r w:rsidR="00A056BD">
        <w:rPr>
          <w:rFonts w:ascii="Arial" w:eastAsiaTheme="minorHAnsi" w:hAnsi="Arial" w:cs="Arial"/>
          <w:bCs/>
        </w:rPr>
        <w:t>.</w:t>
      </w:r>
    </w:p>
    <w:p w14:paraId="5EC2EF5B" w14:textId="77777777" w:rsidR="007673F1" w:rsidRPr="00594669" w:rsidRDefault="007673F1" w:rsidP="00A056BD">
      <w:pPr>
        <w:autoSpaceDE w:val="0"/>
        <w:autoSpaceDN w:val="0"/>
        <w:adjustRightInd w:val="0"/>
        <w:rPr>
          <w:rFonts w:ascii="Arial" w:eastAsiaTheme="minorHAnsi" w:hAnsi="Arial" w:cs="Arial"/>
          <w:bCs/>
        </w:rPr>
      </w:pPr>
    </w:p>
    <w:p w14:paraId="7765609B" w14:textId="77777777" w:rsidR="001C1456" w:rsidRPr="00594669" w:rsidRDefault="001C1456" w:rsidP="007673F1">
      <w:pPr>
        <w:rPr>
          <w:rFonts w:ascii="Arial" w:eastAsiaTheme="minorHAnsi" w:hAnsi="Arial" w:cs="Arial"/>
          <w:b/>
          <w:bCs/>
        </w:rPr>
      </w:pPr>
      <w:r w:rsidRPr="00594669">
        <w:rPr>
          <w:rFonts w:ascii="Arial" w:eastAsiaTheme="minorHAnsi" w:hAnsi="Arial" w:cs="Arial"/>
          <w:b/>
          <w:bCs/>
        </w:rPr>
        <w:t>2. Теория</w:t>
      </w:r>
    </w:p>
    <w:p w14:paraId="0737FF64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proofErr w:type="spellStart"/>
      <w:r w:rsidRPr="007673F1">
        <w:rPr>
          <w:rFonts w:ascii="Arial" w:eastAsiaTheme="minorHAnsi" w:hAnsi="Arial" w:cs="Arial"/>
          <w:b/>
          <w:bCs/>
          <w:color w:val="333333"/>
          <w:szCs w:val="28"/>
          <w:lang w:eastAsia="en-US"/>
        </w:rPr>
        <w:t>Loginom</w:t>
      </w:r>
      <w:proofErr w:type="spellEnd"/>
      <w:r w:rsidRPr="007673F1">
        <w:rPr>
          <w:rFonts w:ascii="Arial" w:eastAsiaTheme="minorHAnsi" w:hAnsi="Arial" w:cs="Arial"/>
          <w:b/>
          <w:bCs/>
          <w:color w:val="333333"/>
          <w:szCs w:val="28"/>
          <w:lang w:eastAsia="en-US"/>
        </w:rPr>
        <w:t xml:space="preserve"> 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— аналитическая платформа, позволяющая в единой среде</w:t>
      </w:r>
    </w:p>
    <w:p w14:paraId="0A4D5428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выполнить все этапы бизнес-анализа от консолидации данных и</w:t>
      </w:r>
    </w:p>
    <w:p w14:paraId="53A2382E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построения моделей до визуализации и интеграции в бизнес-процесс.</w:t>
      </w:r>
    </w:p>
    <w:p w14:paraId="115218A7" w14:textId="77777777" w:rsidR="007673F1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Одной из основных концепций является Сценарий.</w:t>
      </w:r>
    </w:p>
    <w:p w14:paraId="15886D47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b/>
          <w:bCs/>
          <w:color w:val="333333"/>
          <w:szCs w:val="28"/>
          <w:lang w:eastAsia="en-US"/>
        </w:rPr>
        <w:t xml:space="preserve">Сценарий 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— последовательность действий, которые необходимо</w:t>
      </w:r>
    </w:p>
    <w:p w14:paraId="2DD4EF85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провести для анализа данных. Он представляет собой комбинацию узлов</w:t>
      </w:r>
    </w:p>
    <w:p w14:paraId="5CF59A08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обработки данных, настраиваемую пользователем для решения</w:t>
      </w:r>
    </w:p>
    <w:p w14:paraId="55230124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конкретной задачи.</w:t>
      </w:r>
    </w:p>
    <w:p w14:paraId="3AEFB2EC" w14:textId="77777777" w:rsidR="008431DC" w:rsidRDefault="00A056BD" w:rsidP="007673F1">
      <w:pPr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b/>
          <w:color w:val="333333"/>
          <w:szCs w:val="28"/>
          <w:lang w:eastAsia="en-US"/>
        </w:rPr>
        <w:t>Узел сценария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 xml:space="preserve"> выполняе</w:t>
      </w:r>
      <w:r w:rsidR="008431DC">
        <w:rPr>
          <w:rFonts w:ascii="Arial" w:eastAsiaTheme="minorHAnsi" w:hAnsi="Arial" w:cs="Arial"/>
          <w:color w:val="333333"/>
          <w:szCs w:val="28"/>
          <w:lang w:eastAsia="en-US"/>
        </w:rPr>
        <w:t>т отдельную операцию над данными.</w:t>
      </w:r>
    </w:p>
    <w:p w14:paraId="18AFD058" w14:textId="77777777" w:rsidR="008431DC" w:rsidRPr="007673F1" w:rsidRDefault="008431DC" w:rsidP="007673F1">
      <w:pPr>
        <w:rPr>
          <w:rFonts w:ascii="Arial" w:eastAsiaTheme="minorHAnsi" w:hAnsi="Arial" w:cs="Arial"/>
          <w:color w:val="333333"/>
          <w:szCs w:val="28"/>
          <w:lang w:eastAsia="en-US"/>
        </w:rPr>
      </w:pPr>
      <w:r>
        <w:rPr>
          <w:rFonts w:ascii="Arial" w:eastAsiaTheme="minorHAnsi" w:hAnsi="Arial" w:cs="Arial"/>
          <w:b/>
          <w:color w:val="333333"/>
          <w:szCs w:val="28"/>
          <w:lang w:eastAsia="en-US"/>
        </w:rPr>
        <w:t>Пакет</w:t>
      </w:r>
      <w:r>
        <w:rPr>
          <w:rFonts w:ascii="Arial" w:eastAsiaTheme="minorHAnsi" w:hAnsi="Arial" w:cs="Arial"/>
          <w:color w:val="333333"/>
          <w:szCs w:val="28"/>
          <w:lang w:eastAsia="en-US"/>
        </w:rPr>
        <w:t xml:space="preserve"> </w:t>
      </w:r>
      <w:r w:rsidRPr="00D11305">
        <w:rPr>
          <w:rFonts w:ascii="Arial" w:hAnsi="Arial" w:cs="Arial"/>
          <w:color w:val="000000"/>
        </w:rPr>
        <w:t>включает в себя Модули</w:t>
      </w:r>
      <w:r>
        <w:rPr>
          <w:rFonts w:ascii="Arial" w:hAnsi="Arial" w:cs="Arial"/>
          <w:color w:val="000000"/>
        </w:rPr>
        <w:t xml:space="preserve"> и декомпозирует анализ на </w:t>
      </w:r>
      <w:r w:rsidRPr="00D11305">
        <w:rPr>
          <w:rFonts w:ascii="Arial" w:hAnsi="Arial" w:cs="Arial"/>
          <w:color w:val="000000"/>
        </w:rPr>
        <w:t>уровне модулей</w:t>
      </w:r>
      <w:r>
        <w:rPr>
          <w:rFonts w:ascii="Arial" w:hAnsi="Arial" w:cs="Arial"/>
          <w:color w:val="000000"/>
        </w:rPr>
        <w:t>.</w:t>
      </w:r>
    </w:p>
    <w:p w14:paraId="2BD873D2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b/>
          <w:color w:val="333333"/>
          <w:szCs w:val="28"/>
          <w:lang w:eastAsia="en-US"/>
        </w:rPr>
        <w:t>Подмодель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 xml:space="preserve"> - специальный узел, который включает в</w:t>
      </w:r>
    </w:p>
    <w:p w14:paraId="29E00D71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себя другие узлы сценария. Реализованная в подмодели логика может</w:t>
      </w:r>
    </w:p>
    <w:p w14:paraId="13706CD7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быть произвольной, при этом разработчик сценария может рассматривать</w:t>
      </w:r>
    </w:p>
    <w:p w14:paraId="5B0C1DD7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её как «чёрный ящик». Подмодель принимает информацию через входные</w:t>
      </w:r>
    </w:p>
    <w:p w14:paraId="7AE1A19C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порты, производит обработку и выдает результат на выходные порты.</w:t>
      </w:r>
    </w:p>
    <w:p w14:paraId="3D01DC14" w14:textId="77777777" w:rsidR="00A056BD" w:rsidRPr="007673F1" w:rsidRDefault="00A056BD" w:rsidP="007673F1">
      <w:pPr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Входные и выходные порты задаются пользователем.</w:t>
      </w:r>
    </w:p>
    <w:p w14:paraId="0B64AF3B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b/>
          <w:bCs/>
          <w:color w:val="333333"/>
          <w:szCs w:val="28"/>
          <w:lang w:eastAsia="en-US"/>
        </w:rPr>
        <w:t xml:space="preserve">Проект 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— комплекс сценариев, файлов, источников данных и</w:t>
      </w:r>
    </w:p>
    <w:p w14:paraId="30A3143F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прочих элементов, предназначенных для решения отдельной</w:t>
      </w:r>
    </w:p>
    <w:p w14:paraId="7B4C75FF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аналитической задачи.</w:t>
      </w:r>
    </w:p>
    <w:p w14:paraId="3F57B1EC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Проект может объединять в себе несколько пакетов благодаря тому,</w:t>
      </w:r>
    </w:p>
    <w:p w14:paraId="22516EFF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что каждый пакет имеет возможность предоставлять свои объекты другим пакетам через механизм ссылок.</w:t>
      </w:r>
    </w:p>
    <w:p w14:paraId="291BF252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Проект строится из визуальных блоков и не требует навыков программирования.</w:t>
      </w:r>
    </w:p>
    <w:p w14:paraId="302C0AC8" w14:textId="77777777" w:rsidR="00A056BD" w:rsidRPr="007673F1" w:rsidRDefault="00A056BD" w:rsidP="007673F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333333"/>
          <w:szCs w:val="28"/>
          <w:lang w:eastAsia="en-US"/>
        </w:rPr>
      </w:pPr>
      <w:proofErr w:type="spellStart"/>
      <w:r w:rsidRPr="007673F1">
        <w:rPr>
          <w:rFonts w:ascii="Arial" w:eastAsiaTheme="minorHAnsi" w:hAnsi="Arial" w:cs="Arial"/>
          <w:color w:val="333333"/>
          <w:szCs w:val="28"/>
          <w:lang w:val="en-US" w:eastAsia="en-US"/>
        </w:rPr>
        <w:t>Loginom</w:t>
      </w:r>
      <w:proofErr w:type="spellEnd"/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 xml:space="preserve"> предоставляет инструменты для </w:t>
      </w:r>
      <w:r w:rsidRPr="007673F1">
        <w:rPr>
          <w:rFonts w:ascii="Arial" w:eastAsiaTheme="minorHAnsi" w:hAnsi="Arial" w:cs="Arial"/>
          <w:bCs/>
          <w:color w:val="333333"/>
          <w:szCs w:val="28"/>
          <w:lang w:eastAsia="en-US"/>
        </w:rPr>
        <w:t xml:space="preserve">подготовки </w:t>
      </w:r>
      <w:proofErr w:type="spellStart"/>
      <w:r w:rsidRPr="007673F1">
        <w:rPr>
          <w:rFonts w:ascii="Arial" w:eastAsiaTheme="minorHAnsi" w:hAnsi="Arial" w:cs="Arial"/>
          <w:bCs/>
          <w:color w:val="333333"/>
          <w:szCs w:val="28"/>
          <w:lang w:eastAsia="en-US"/>
        </w:rPr>
        <w:t>скоринговой</w:t>
      </w:r>
      <w:proofErr w:type="spellEnd"/>
      <w:r w:rsidRPr="007673F1">
        <w:rPr>
          <w:rFonts w:ascii="Arial" w:eastAsiaTheme="minorHAnsi" w:hAnsi="Arial" w:cs="Arial"/>
          <w:bCs/>
          <w:color w:val="333333"/>
          <w:szCs w:val="28"/>
          <w:lang w:eastAsia="en-US"/>
        </w:rPr>
        <w:t xml:space="preserve"> выборки, анализа жизненных циклов, двумерного анализа, моделирования</w:t>
      </w:r>
      <w:r w:rsidRPr="007673F1">
        <w:rPr>
          <w:rFonts w:ascii="Arial" w:eastAsiaTheme="minorHAnsi" w:hAnsi="Arial" w:cs="Arial"/>
          <w:b/>
          <w:bCs/>
          <w:color w:val="333333"/>
          <w:szCs w:val="28"/>
          <w:lang w:eastAsia="en-US"/>
        </w:rPr>
        <w:t>.</w:t>
      </w:r>
    </w:p>
    <w:p w14:paraId="24A67014" w14:textId="77777777" w:rsidR="00A056BD" w:rsidRPr="00A056BD" w:rsidRDefault="00A056BD" w:rsidP="00A056BD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TimesNewRomanPSMT"/>
          <w:color w:val="333333"/>
          <w:sz w:val="28"/>
          <w:szCs w:val="28"/>
          <w:lang w:eastAsia="en-US"/>
        </w:rPr>
      </w:pPr>
    </w:p>
    <w:p w14:paraId="20266571" w14:textId="77777777" w:rsidR="008D49C0" w:rsidRPr="00594669" w:rsidRDefault="001C1456" w:rsidP="00A056BD">
      <w:pPr>
        <w:spacing w:line="360" w:lineRule="auto"/>
        <w:rPr>
          <w:rFonts w:ascii="Arial" w:hAnsi="Arial" w:cs="Arial"/>
          <w:b/>
        </w:rPr>
      </w:pPr>
      <w:r w:rsidRPr="00594669">
        <w:rPr>
          <w:rFonts w:ascii="Arial" w:hAnsi="Arial" w:cs="Arial"/>
          <w:b/>
        </w:rPr>
        <w:t>3</w:t>
      </w:r>
      <w:r w:rsidR="00D841CE" w:rsidRPr="00594669">
        <w:rPr>
          <w:rFonts w:ascii="Arial" w:hAnsi="Arial" w:cs="Arial"/>
          <w:b/>
        </w:rPr>
        <w:t>. Ход работы</w:t>
      </w:r>
    </w:p>
    <w:p w14:paraId="7C0E6009" w14:textId="77777777" w:rsidR="001C1456" w:rsidRDefault="001C1456" w:rsidP="00594669">
      <w:pPr>
        <w:spacing w:line="360" w:lineRule="auto"/>
        <w:rPr>
          <w:rFonts w:ascii="Arial" w:hAnsi="Arial" w:cs="Arial"/>
        </w:rPr>
      </w:pPr>
      <w:r w:rsidRPr="00594669">
        <w:rPr>
          <w:rFonts w:ascii="Arial" w:hAnsi="Arial" w:cs="Arial"/>
        </w:rPr>
        <w:t>Ознакомился с теоре</w:t>
      </w:r>
      <w:r w:rsidR="00575EAF">
        <w:rPr>
          <w:rFonts w:ascii="Arial" w:hAnsi="Arial" w:cs="Arial"/>
        </w:rPr>
        <w:t>тической частью и инструментарием</w:t>
      </w:r>
      <w:r w:rsidRPr="00594669">
        <w:rPr>
          <w:rFonts w:ascii="Arial" w:hAnsi="Arial" w:cs="Arial"/>
        </w:rPr>
        <w:t xml:space="preserve"> программы.</w:t>
      </w:r>
    </w:p>
    <w:p w14:paraId="4E873E1E" w14:textId="77777777" w:rsidR="00A056BD" w:rsidRDefault="00A056BD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Установил пробную версию ПО с базовыми пакетами.</w:t>
      </w:r>
    </w:p>
    <w:p w14:paraId="3566E0B0" w14:textId="77777777" w:rsidR="00A056BD" w:rsidRDefault="00A056BD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Импортировал таблицу </w:t>
      </w:r>
      <w:r>
        <w:rPr>
          <w:rFonts w:ascii="Arial" w:hAnsi="Arial" w:cs="Arial"/>
          <w:lang w:val="en-US"/>
        </w:rPr>
        <w:t>housing</w:t>
      </w:r>
      <w:r w:rsidRPr="00A056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формате </w:t>
      </w:r>
      <w:r>
        <w:rPr>
          <w:rFonts w:ascii="Arial" w:hAnsi="Arial" w:cs="Arial"/>
          <w:lang w:val="en-US"/>
        </w:rPr>
        <w:t>csv</w:t>
      </w:r>
      <w:r w:rsidRPr="00A056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содержащую информацию о рынке арендной недвижимости, с помощью компонента «Импорт из текстового файла».</w:t>
      </w:r>
    </w:p>
    <w:p w14:paraId="46C686F8" w14:textId="77777777" w:rsidR="00A056BD" w:rsidRDefault="00033D75" w:rsidP="00594669">
      <w:pPr>
        <w:spacing w:line="360" w:lineRule="auto"/>
        <w:rPr>
          <w:rFonts w:ascii="Arial" w:hAnsi="Arial" w:cs="Arial"/>
        </w:rPr>
      </w:pPr>
      <w:r w:rsidRPr="00033D75">
        <w:rPr>
          <w:rFonts w:ascii="Arial" w:hAnsi="Arial" w:cs="Arial"/>
          <w:noProof/>
        </w:rPr>
        <w:drawing>
          <wp:inline distT="0" distB="0" distL="0" distR="0" wp14:anchorId="167A532D" wp14:editId="6DD5A615">
            <wp:extent cx="1267002" cy="1162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96D" w14:textId="77777777" w:rsidR="00033D75" w:rsidRDefault="00033D75" w:rsidP="00033D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С помощью настройки визуализации компонента «Импорт из текстового файла» построил следующие диаграммы разброса</w:t>
      </w:r>
    </w:p>
    <w:p w14:paraId="06BA6291" w14:textId="77777777" w:rsidR="00033D75" w:rsidRDefault="00033D75" w:rsidP="00033D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:</w:t>
      </w:r>
      <w:r w:rsidRPr="00033D75">
        <w:rPr>
          <w:rFonts w:ascii="Arial" w:hAnsi="Arial" w:cs="Arial"/>
        </w:rPr>
        <w:t xml:space="preserve"> </w:t>
      </w:r>
      <w:r w:rsidRPr="00033D75">
        <w:rPr>
          <w:rFonts w:ascii="Arial" w:hAnsi="Arial" w:cs="Arial"/>
          <w:noProof/>
        </w:rPr>
        <w:drawing>
          <wp:inline distT="0" distB="0" distL="0" distR="0" wp14:anchorId="3851716F" wp14:editId="27798844">
            <wp:extent cx="2457231" cy="262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027" cy="26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D75">
        <w:rPr>
          <w:rFonts w:ascii="Arial" w:hAnsi="Arial" w:cs="Arial"/>
          <w:noProof/>
        </w:rPr>
        <w:drawing>
          <wp:inline distT="0" distB="0" distL="0" distR="0" wp14:anchorId="7C6D637A" wp14:editId="0B8E4A2A">
            <wp:extent cx="2491146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48" cy="27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D75">
        <w:rPr>
          <w:noProof/>
          <w:lang w:eastAsia="ru-RU"/>
        </w:rPr>
        <w:t xml:space="preserve"> </w:t>
      </w:r>
    </w:p>
    <w:p w14:paraId="37641198" w14:textId="77777777" w:rsidR="00033D75" w:rsidRPr="00A056BD" w:rsidRDefault="00033D75" w:rsidP="00033D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второй видно, что есть неприятное множество точек на отметке </w:t>
      </w:r>
      <w:r w:rsidRPr="00033D75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500 </w:t>
      </w:r>
      <w:proofErr w:type="spellStart"/>
      <w:r>
        <w:rPr>
          <w:rFonts w:ascii="Arial" w:hAnsi="Arial" w:cs="Arial"/>
        </w:rPr>
        <w:t>тыс</w:t>
      </w:r>
      <w:proofErr w:type="spellEnd"/>
      <w:r>
        <w:rPr>
          <w:rFonts w:ascii="Arial" w:hAnsi="Arial" w:cs="Arial"/>
        </w:rPr>
        <w:t>, которое явно исказит дальнейший анализ, т.к. данных о таких домах вообще нет в исходной таблице.</w:t>
      </w:r>
    </w:p>
    <w:p w14:paraId="1503C18C" w14:textId="77777777" w:rsidR="00033D75" w:rsidRDefault="00033D75" w:rsidP="00594669">
      <w:pPr>
        <w:spacing w:line="360" w:lineRule="auto"/>
        <w:rPr>
          <w:rFonts w:ascii="Arial" w:hAnsi="Arial" w:cs="Arial"/>
        </w:rPr>
      </w:pPr>
    </w:p>
    <w:p w14:paraId="4C24DCB8" w14:textId="77777777" w:rsidR="00033D75" w:rsidRDefault="00033D75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 помощью компонента «Фильтр» убрал все дома стоимостью менее </w:t>
      </w:r>
      <w:r w:rsidRPr="00033D75">
        <w:rPr>
          <w:rFonts w:ascii="Arial" w:hAnsi="Arial" w:cs="Arial"/>
        </w:rPr>
        <w:t>$</w:t>
      </w:r>
      <w:r>
        <w:rPr>
          <w:rFonts w:ascii="Arial" w:hAnsi="Arial" w:cs="Arial"/>
        </w:rPr>
        <w:t>500 тыс.</w:t>
      </w:r>
    </w:p>
    <w:p w14:paraId="3D3455E9" w14:textId="77777777" w:rsidR="00033D75" w:rsidRDefault="00033D75" w:rsidP="00594669">
      <w:pPr>
        <w:spacing w:line="360" w:lineRule="auto"/>
        <w:rPr>
          <w:rFonts w:ascii="Arial" w:hAnsi="Arial" w:cs="Arial"/>
        </w:rPr>
      </w:pPr>
      <w:r w:rsidRPr="00033D75">
        <w:rPr>
          <w:rFonts w:ascii="Arial" w:hAnsi="Arial" w:cs="Arial"/>
          <w:noProof/>
        </w:rPr>
        <w:drawing>
          <wp:inline distT="0" distB="0" distL="0" distR="0" wp14:anchorId="6CBFF70F" wp14:editId="1B75F76F">
            <wp:extent cx="3943900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A809" w14:textId="77777777" w:rsidR="00A056BD" w:rsidRDefault="00033D75" w:rsidP="00594669">
      <w:pPr>
        <w:spacing w:line="360" w:lineRule="auto"/>
        <w:rPr>
          <w:rFonts w:ascii="Arial" w:hAnsi="Arial" w:cs="Arial"/>
        </w:rPr>
      </w:pPr>
      <w:r w:rsidRPr="00033D75">
        <w:rPr>
          <w:rFonts w:ascii="Arial" w:hAnsi="Arial" w:cs="Arial"/>
          <w:noProof/>
        </w:rPr>
        <w:drawing>
          <wp:inline distT="0" distB="0" distL="0" distR="0" wp14:anchorId="17A20FE7" wp14:editId="3F48DBB2">
            <wp:extent cx="2257740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353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С помощью настройки визуализации компонента «Фильтр» перестроил диаграмму стоимости домов:</w:t>
      </w:r>
    </w:p>
    <w:p w14:paraId="3FB11784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lastRenderedPageBreak/>
        <w:drawing>
          <wp:inline distT="0" distB="0" distL="0" distR="0" wp14:anchorId="69212024" wp14:editId="36DAF52C">
            <wp:extent cx="2857500" cy="3031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071" cy="30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FDEB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Теперь ложных значений нет.</w:t>
      </w:r>
    </w:p>
    <w:p w14:paraId="371CE77B" w14:textId="77777777" w:rsidR="00B4382B" w:rsidRDefault="00B4382B" w:rsidP="00B4382B">
      <w:pPr>
        <w:spacing w:line="360" w:lineRule="auto"/>
        <w:rPr>
          <w:rFonts w:ascii="Arial" w:hAnsi="Arial" w:cs="Arial"/>
        </w:rPr>
      </w:pPr>
    </w:p>
    <w:p w14:paraId="6AE91B9E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В исходной таблице были пропуски по значению числа спален. Всего более 400. Нужно очистить данные и заполнить пропуски. Для этого применил компонент «заполнение пропусков»</w:t>
      </w:r>
      <w:r>
        <w:rPr>
          <w:rFonts w:ascii="Arial" w:hAnsi="Arial" w:cs="Arial"/>
        </w:rPr>
        <w:br/>
      </w:r>
      <w:r w:rsidRPr="00B4382B">
        <w:rPr>
          <w:rFonts w:ascii="Arial" w:hAnsi="Arial" w:cs="Arial"/>
          <w:noProof/>
        </w:rPr>
        <w:drawing>
          <wp:inline distT="0" distB="0" distL="0" distR="0" wp14:anchorId="08FC68A3" wp14:editId="5646EBE9">
            <wp:extent cx="3848637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769C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drawing>
          <wp:inline distT="0" distB="0" distL="0" distR="0" wp14:anchorId="79D53A69" wp14:editId="042EB626">
            <wp:extent cx="5940425" cy="2530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C0A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Выполнил корреляционный анализ для восстановленных данных с помощью компонента «корреляционный анализ» методом Пирсона. С помощью компонента</w:t>
      </w:r>
    </w:p>
    <w:p w14:paraId="4058DC68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«Сортировка» сортировал имена полей по убыванию коэффициента корреляции. Визуализировал данные таблицей:</w:t>
      </w:r>
    </w:p>
    <w:p w14:paraId="2C0C5447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drawing>
          <wp:inline distT="0" distB="0" distL="0" distR="0" wp14:anchorId="0F0E87C8" wp14:editId="3B7BAB12">
            <wp:extent cx="5940425" cy="173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011B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drawing>
          <wp:inline distT="0" distB="0" distL="0" distR="0" wp14:anchorId="125E99D9" wp14:editId="5240D82C">
            <wp:extent cx="5940425" cy="1969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66E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По ней видно, что наибольшее влияние на стоимость как дома, так и его арендной платы в порядке убывания важности влияют число комнат, число семей, проживающих в нем, число ванных комнат, возраст дома.</w:t>
      </w:r>
    </w:p>
    <w:p w14:paraId="0ED589EA" w14:textId="77777777" w:rsidR="00B4382B" w:rsidRDefault="00B4382B" w:rsidP="00B4382B">
      <w:pPr>
        <w:spacing w:line="360" w:lineRule="auto"/>
        <w:rPr>
          <w:rFonts w:ascii="Arial" w:hAnsi="Arial" w:cs="Arial"/>
        </w:rPr>
      </w:pPr>
    </w:p>
    <w:p w14:paraId="31188237" w14:textId="77777777" w:rsidR="00B4382B" w:rsidRDefault="00B4382B" w:rsidP="00B438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Добавил еще несколько полей для восстановленных данных с помощью компонента «калькулятор». Провел идентичный корреляционный анализ и получил следующие данные:</w:t>
      </w:r>
    </w:p>
    <w:p w14:paraId="14485844" w14:textId="77777777" w:rsidR="00A056BD" w:rsidRDefault="00B4382B" w:rsidP="00594669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lastRenderedPageBreak/>
        <w:drawing>
          <wp:inline distT="0" distB="0" distL="0" distR="0" wp14:anchorId="1CB1EE9F" wp14:editId="711C0D0B">
            <wp:extent cx="5940425" cy="3077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EBD7" w14:textId="77777777" w:rsidR="00B4382B" w:rsidRDefault="00B4382B" w:rsidP="00594669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drawing>
          <wp:inline distT="0" distB="0" distL="0" distR="0" wp14:anchorId="5C2D638B" wp14:editId="5450B1C6">
            <wp:extent cx="5715798" cy="185763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675A" w14:textId="77777777" w:rsidR="00B4382B" w:rsidRDefault="00B4382B" w:rsidP="00594669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drawing>
          <wp:inline distT="0" distB="0" distL="0" distR="0" wp14:anchorId="36C0D072" wp14:editId="1E098540">
            <wp:extent cx="5940425" cy="18440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624" w14:textId="77777777" w:rsidR="00B4382B" w:rsidRDefault="00B4382B" w:rsidP="00594669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drawing>
          <wp:inline distT="0" distB="0" distL="0" distR="0" wp14:anchorId="6E49A7F0" wp14:editId="1ABC8B2A">
            <wp:extent cx="5677692" cy="1771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F2E0" w14:textId="77777777" w:rsidR="00B4382B" w:rsidRDefault="00B4382B" w:rsidP="00594669">
      <w:pPr>
        <w:spacing w:line="360" w:lineRule="auto"/>
        <w:rPr>
          <w:rFonts w:ascii="Arial" w:hAnsi="Arial" w:cs="Arial"/>
        </w:rPr>
      </w:pPr>
      <w:r w:rsidRPr="00B4382B">
        <w:rPr>
          <w:rFonts w:ascii="Arial" w:hAnsi="Arial" w:cs="Arial"/>
          <w:noProof/>
        </w:rPr>
        <w:lastRenderedPageBreak/>
        <w:drawing>
          <wp:inline distT="0" distB="0" distL="0" distR="0" wp14:anchorId="4E33902A" wp14:editId="2B2E8728">
            <wp:extent cx="5162550" cy="19761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774" cy="19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6660" w14:textId="77777777" w:rsidR="00B4382B" w:rsidRDefault="00B4382B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данным ясно, что </w:t>
      </w:r>
      <w:r w:rsidR="00402456">
        <w:rPr>
          <w:rFonts w:ascii="Arial" w:hAnsi="Arial" w:cs="Arial"/>
        </w:rPr>
        <w:t>наибольшее влияние на стоимость недвижимости наибольшее влияние оказывают: число комнат, число комнат на семью, число семей, проживающих в доме, число ванных комнат, возраст дома, затем число жителей. Наименьшее влияние оказывает высотность и размер здания, а также число ванных комнат в расчете на число комнат.</w:t>
      </w:r>
    </w:p>
    <w:p w14:paraId="1C70330A" w14:textId="77777777" w:rsidR="00402456" w:rsidRDefault="00402456" w:rsidP="00594669">
      <w:pPr>
        <w:spacing w:line="360" w:lineRule="auto"/>
        <w:rPr>
          <w:rFonts w:ascii="Arial" w:hAnsi="Arial" w:cs="Arial"/>
        </w:rPr>
      </w:pPr>
    </w:p>
    <w:p w14:paraId="1762C906" w14:textId="77777777" w:rsidR="009B15EF" w:rsidRDefault="009B15EF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Выполнил еще одно исследование. П</w:t>
      </w:r>
      <w:r w:rsidR="00DD67ED">
        <w:rPr>
          <w:rFonts w:ascii="Arial" w:hAnsi="Arial" w:cs="Arial"/>
        </w:rPr>
        <w:t xml:space="preserve">ровел </w:t>
      </w:r>
      <w:proofErr w:type="spellStart"/>
      <w:r w:rsidR="00DD67ED">
        <w:rPr>
          <w:rFonts w:ascii="Arial" w:hAnsi="Arial" w:cs="Arial"/>
        </w:rPr>
        <w:t>стратификационный</w:t>
      </w:r>
      <w:proofErr w:type="spellEnd"/>
      <w:r w:rsidR="00DD67ED">
        <w:rPr>
          <w:rFonts w:ascii="Arial" w:hAnsi="Arial" w:cs="Arial"/>
        </w:rPr>
        <w:t xml:space="preserve"> анализ и построил модель методом линейной регрессии.</w:t>
      </w:r>
    </w:p>
    <w:p w14:paraId="43C6A79C" w14:textId="77777777" w:rsidR="009B15EF" w:rsidRDefault="009B15EF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ввел поле </w:t>
      </w:r>
      <w:r>
        <w:rPr>
          <w:rFonts w:ascii="Arial" w:hAnsi="Arial" w:cs="Arial"/>
          <w:lang w:val="en-US"/>
        </w:rPr>
        <w:t>income</w:t>
      </w:r>
      <w:r w:rsidRPr="009B15E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category</w:t>
      </w:r>
      <w:r>
        <w:rPr>
          <w:rFonts w:ascii="Arial" w:hAnsi="Arial" w:cs="Arial"/>
        </w:rPr>
        <w:t>, чтобы разделить дома на группы по доходности в условных единицах с помощью «калькулятора». Анализ проводится с помощью линейной регрессии (компонент «линейная регрессия») на основе данных, пригодных для нее, получаемых в компоненте «разбиения на множества».</w:t>
      </w:r>
    </w:p>
    <w:p w14:paraId="3718E540" w14:textId="77777777" w:rsidR="009B15EF" w:rsidRDefault="009B15EF" w:rsidP="00594669">
      <w:pPr>
        <w:spacing w:line="360" w:lineRule="auto"/>
        <w:rPr>
          <w:rFonts w:ascii="Arial" w:hAnsi="Arial" w:cs="Arial"/>
        </w:rPr>
      </w:pPr>
      <w:r w:rsidRPr="009B15EF">
        <w:rPr>
          <w:rFonts w:ascii="Arial" w:hAnsi="Arial" w:cs="Arial"/>
          <w:noProof/>
        </w:rPr>
        <w:drawing>
          <wp:inline distT="0" distB="0" distL="0" distR="0" wp14:anchorId="3303D296" wp14:editId="34B2A227">
            <wp:extent cx="4667250" cy="1542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409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94AD" w14:textId="77777777" w:rsidR="009B15EF" w:rsidRDefault="009B15EF" w:rsidP="00594669">
      <w:pPr>
        <w:spacing w:line="360" w:lineRule="auto"/>
        <w:rPr>
          <w:rFonts w:ascii="Arial" w:hAnsi="Arial" w:cs="Arial"/>
        </w:rPr>
      </w:pPr>
      <w:r w:rsidRPr="009B15EF">
        <w:rPr>
          <w:rFonts w:ascii="Arial" w:hAnsi="Arial" w:cs="Arial"/>
          <w:noProof/>
        </w:rPr>
        <w:drawing>
          <wp:inline distT="0" distB="0" distL="0" distR="0" wp14:anchorId="44038DF5" wp14:editId="5769B709">
            <wp:extent cx="4743450" cy="1041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6382" cy="10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952D" w14:textId="77777777" w:rsidR="009B15EF" w:rsidRDefault="009B15EF" w:rsidP="00594669">
      <w:pPr>
        <w:spacing w:line="360" w:lineRule="auto"/>
        <w:rPr>
          <w:rFonts w:ascii="Arial" w:hAnsi="Arial" w:cs="Arial"/>
        </w:rPr>
      </w:pPr>
      <w:r w:rsidRPr="009B15EF">
        <w:rPr>
          <w:rFonts w:ascii="Arial" w:hAnsi="Arial" w:cs="Arial"/>
          <w:noProof/>
        </w:rPr>
        <w:drawing>
          <wp:inline distT="0" distB="0" distL="0" distR="0" wp14:anchorId="0D9FB59B" wp14:editId="4306ACE9">
            <wp:extent cx="4686300" cy="9142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307" cy="9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C181" w14:textId="77777777" w:rsidR="009B15EF" w:rsidRPr="009B15EF" w:rsidRDefault="009B15EF" w:rsidP="00594669">
      <w:pPr>
        <w:spacing w:line="360" w:lineRule="auto"/>
        <w:rPr>
          <w:rFonts w:ascii="Arial" w:hAnsi="Arial" w:cs="Arial"/>
        </w:rPr>
      </w:pPr>
      <w:r w:rsidRPr="009B15EF">
        <w:rPr>
          <w:rFonts w:ascii="Arial" w:hAnsi="Arial" w:cs="Arial"/>
          <w:noProof/>
        </w:rPr>
        <w:lastRenderedPageBreak/>
        <w:drawing>
          <wp:inline distT="0" distB="0" distL="0" distR="0" wp14:anchorId="722449EC" wp14:editId="7534D66C">
            <wp:extent cx="5940425" cy="48152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49C2" w14:textId="77777777" w:rsidR="00D841CE" w:rsidRPr="00527E8D" w:rsidRDefault="00527E8D" w:rsidP="005946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Проанализировал полученную модель.</w:t>
      </w:r>
      <w:r w:rsidR="00F5550E">
        <w:rPr>
          <w:rFonts w:ascii="Arial" w:hAnsi="Arial" w:cs="Arial"/>
        </w:rPr>
        <w:t xml:space="preserve"> Для этого:</w:t>
      </w:r>
    </w:p>
    <w:p w14:paraId="69484D6C" w14:textId="77777777" w:rsidR="00527E8D" w:rsidRDefault="00F5550E" w:rsidP="00594669">
      <w:pPr>
        <w:spacing w:line="360" w:lineRule="auto"/>
        <w:rPr>
          <w:rFonts w:ascii="Arial" w:eastAsia="Calibri" w:hAnsi="Arial" w:cs="Arial"/>
          <w:bCs/>
          <w:lang w:eastAsia="ru-RU"/>
        </w:rPr>
      </w:pPr>
      <w:r>
        <w:rPr>
          <w:rFonts w:ascii="Arial" w:eastAsia="Calibri" w:hAnsi="Arial" w:cs="Arial"/>
          <w:bCs/>
          <w:lang w:eastAsia="ru-RU"/>
        </w:rPr>
        <w:t xml:space="preserve">Импортировал тестовые данные о кредитах – файл </w:t>
      </w:r>
      <w:r>
        <w:rPr>
          <w:rFonts w:ascii="Arial" w:eastAsia="Calibri" w:hAnsi="Arial" w:cs="Arial"/>
          <w:bCs/>
          <w:lang w:val="en-US" w:eastAsia="ru-RU"/>
        </w:rPr>
        <w:t>credits</w:t>
      </w:r>
      <w:r w:rsidRPr="00F5550E">
        <w:rPr>
          <w:rFonts w:ascii="Arial" w:eastAsia="Calibri" w:hAnsi="Arial" w:cs="Arial"/>
          <w:bCs/>
          <w:lang w:eastAsia="ru-RU"/>
        </w:rPr>
        <w:t>.</w:t>
      </w:r>
      <w:r>
        <w:rPr>
          <w:rFonts w:ascii="Arial" w:eastAsia="Calibri" w:hAnsi="Arial" w:cs="Arial"/>
          <w:bCs/>
          <w:lang w:val="en-US" w:eastAsia="ru-RU"/>
        </w:rPr>
        <w:t>txt</w:t>
      </w:r>
      <w:r w:rsidRPr="00F5550E">
        <w:rPr>
          <w:rFonts w:ascii="Arial" w:eastAsia="Calibri" w:hAnsi="Arial" w:cs="Arial"/>
          <w:bCs/>
          <w:lang w:eastAsia="ru-RU"/>
        </w:rPr>
        <w:t xml:space="preserve">, </w:t>
      </w:r>
      <w:r>
        <w:rPr>
          <w:rFonts w:ascii="Arial" w:eastAsia="Calibri" w:hAnsi="Arial" w:cs="Arial"/>
          <w:bCs/>
          <w:lang w:eastAsia="ru-RU"/>
        </w:rPr>
        <w:t>в который записана таблица.</w:t>
      </w:r>
    </w:p>
    <w:p w14:paraId="7818B1CA" w14:textId="77777777" w:rsidR="006F7D99" w:rsidRPr="006F7D99" w:rsidRDefault="006F7D99" w:rsidP="006F7D99">
      <w:pPr>
        <w:suppressAutoHyphens w:val="0"/>
        <w:spacing w:before="137" w:after="160"/>
        <w:ind w:right="757"/>
        <w:rPr>
          <w:lang w:eastAsia="ru-RU"/>
        </w:rPr>
      </w:pPr>
      <w:r w:rsidRPr="006F7D99">
        <w:rPr>
          <w:b/>
          <w:bCs/>
          <w:i/>
          <w:iCs/>
          <w:color w:val="000000"/>
          <w:sz w:val="32"/>
          <w:szCs w:val="32"/>
          <w:lang w:eastAsia="ru-RU"/>
        </w:rPr>
        <w:t>4.2</w:t>
      </w:r>
    </w:p>
    <w:p w14:paraId="666982C6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Для дальнейшей работы произведите импорт текстового файла</w:t>
      </w:r>
    </w:p>
    <w:p w14:paraId="78CAD173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Credit.txt, как делали это в предыдущих практических заданиях. Все</w:t>
      </w:r>
    </w:p>
    <w:p w14:paraId="17D21BB8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пункты выполнения импорта можно оставить по умолчанию, название</w:t>
      </w:r>
    </w:p>
    <w:p w14:paraId="727E2DE5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файла выбрать самостоятельно. После чего перейдите в панель</w:t>
      </w:r>
    </w:p>
    <w:p w14:paraId="6DB3920A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компонентов и используйте Кластеризацию. Сконфигурируйте входной</w:t>
      </w:r>
    </w:p>
    <w:p w14:paraId="1CF6808C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порт и перейдите в настройки параметров кластеризации.</w:t>
      </w:r>
    </w:p>
    <w:p w14:paraId="37AE3887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В параметре настройки входных столбцов установите значение поля</w:t>
      </w:r>
    </w:p>
    <w:p w14:paraId="31BB5954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“Назначение” </w:t>
      </w:r>
    </w:p>
    <w:p w14:paraId="7B5EAD86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Используемым у следующих признаков:</w:t>
      </w:r>
    </w:p>
    <w:p w14:paraId="7A33EEDA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- Сумма кредита;</w:t>
      </w:r>
    </w:p>
    <w:p w14:paraId="355F2718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- Стоимость кредита;</w:t>
      </w:r>
    </w:p>
    <w:p w14:paraId="1E6B8DFA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- Срок кредита;</w:t>
      </w:r>
    </w:p>
    <w:p w14:paraId="1F326386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- Возраст;</w:t>
      </w:r>
    </w:p>
    <w:p w14:paraId="6B20CBE4" w14:textId="77777777" w:rsidR="006F7D99" w:rsidRPr="006F7D99" w:rsidRDefault="006F7D99" w:rsidP="006F7D99">
      <w:pPr>
        <w:suppressAutoHyphens w:val="0"/>
        <w:spacing w:before="137" w:after="160"/>
        <w:ind w:right="757"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- Среднемесячный доход;</w:t>
      </w:r>
    </w:p>
    <w:p w14:paraId="643ADD37" w14:textId="1FFC50AB" w:rsidR="006F7D99" w:rsidRPr="006F7D99" w:rsidRDefault="006F7D99" w:rsidP="006F7D99">
      <w:pPr>
        <w:suppressAutoHyphens w:val="0"/>
        <w:jc w:val="center"/>
        <w:rPr>
          <w:lang w:eastAsia="ru-RU"/>
        </w:rPr>
      </w:pPr>
      <w:r w:rsidRPr="006F7D99"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38C9BC01" wp14:editId="1C5FBDAD">
            <wp:extent cx="3322320" cy="2819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7CB1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В настройках нормализации постарайтесь самостоятельно настроить</w:t>
      </w:r>
    </w:p>
    <w:p w14:paraId="21CD79DB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 xml:space="preserve">нормализации (здесь пригодится теоретический материал) таким </w:t>
      </w:r>
      <w:proofErr w:type="spellStart"/>
      <w:r w:rsidRPr="006F7D99">
        <w:rPr>
          <w:color w:val="000000"/>
          <w:sz w:val="28"/>
          <w:szCs w:val="28"/>
          <w:lang w:eastAsia="ru-RU"/>
        </w:rPr>
        <w:t>образом,чтобы</w:t>
      </w:r>
      <w:proofErr w:type="spellEnd"/>
      <w:r w:rsidRPr="006F7D99">
        <w:rPr>
          <w:color w:val="000000"/>
          <w:sz w:val="28"/>
          <w:szCs w:val="28"/>
          <w:lang w:eastAsia="ru-RU"/>
        </w:rPr>
        <w:t xml:space="preserve"> кластеры были распределены по возрасту наиболее логичным образом. Необходимо получить предположительно 3 кластера.</w:t>
      </w:r>
    </w:p>
    <w:p w14:paraId="62C87B15" w14:textId="27C6DA61" w:rsidR="006F7D99" w:rsidRPr="006F7D99" w:rsidRDefault="006F7D99" w:rsidP="006F7D99">
      <w:pPr>
        <w:suppressAutoHyphens w:val="0"/>
        <w:jc w:val="center"/>
        <w:rPr>
          <w:lang w:eastAsia="ru-RU"/>
        </w:rPr>
      </w:pPr>
      <w:r w:rsidRPr="006F7D99"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E3E4396" wp14:editId="24C80079">
            <wp:extent cx="5940425" cy="1858010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BB22" w14:textId="77777777" w:rsidR="006F7D99" w:rsidRPr="006F7D99" w:rsidRDefault="006F7D99" w:rsidP="006F7D99">
      <w:pPr>
        <w:suppressAutoHyphens w:val="0"/>
        <w:rPr>
          <w:lang w:eastAsia="ru-RU"/>
        </w:rPr>
      </w:pPr>
    </w:p>
    <w:p w14:paraId="28E5CD69" w14:textId="7EDE187B" w:rsidR="006F7D99" w:rsidRPr="006F7D99" w:rsidRDefault="006F7D99" w:rsidP="006F7D99">
      <w:pPr>
        <w:suppressAutoHyphens w:val="0"/>
        <w:jc w:val="center"/>
        <w:rPr>
          <w:lang w:eastAsia="ru-RU"/>
        </w:rPr>
      </w:pPr>
      <w:r w:rsidRPr="006F7D99"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5B3A770" wp14:editId="05BB55FA">
            <wp:extent cx="5940425" cy="30384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089E" w14:textId="77777777" w:rsidR="006F7D99" w:rsidRPr="006F7D99" w:rsidRDefault="006F7D99" w:rsidP="006F7D99">
      <w:pPr>
        <w:suppressAutoHyphens w:val="0"/>
        <w:ind w:firstLine="708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К ранее используемому источнику данных примените компонент</w:t>
      </w:r>
    </w:p>
    <w:p w14:paraId="69855636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“Нейросеть (регрессия). Задайте назначение входного параметра для тех</w:t>
      </w:r>
    </w:p>
    <w:p w14:paraId="3B493407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lastRenderedPageBreak/>
        <w:t>же меток, что использовались в кластеризации.</w:t>
      </w:r>
    </w:p>
    <w:p w14:paraId="025DC54A" w14:textId="77777777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color w:val="000000"/>
          <w:sz w:val="28"/>
          <w:szCs w:val="28"/>
          <w:lang w:eastAsia="ru-RU"/>
        </w:rPr>
        <w:t>Выходным- Давать кредит (число). Нормализацией выходного параметра выберите Масштабирование [</w:t>
      </w:r>
      <w:proofErr w:type="spellStart"/>
      <w:r w:rsidRPr="006F7D99">
        <w:rPr>
          <w:color w:val="000000"/>
          <w:sz w:val="28"/>
          <w:szCs w:val="28"/>
          <w:lang w:eastAsia="ru-RU"/>
        </w:rPr>
        <w:t>min</w:t>
      </w:r>
      <w:proofErr w:type="spellEnd"/>
      <w:r w:rsidRPr="006F7D99">
        <w:rPr>
          <w:color w:val="000000"/>
          <w:sz w:val="28"/>
          <w:szCs w:val="28"/>
          <w:lang w:eastAsia="ru-RU"/>
        </w:rPr>
        <w:t xml:space="preserve">; </w:t>
      </w:r>
      <w:proofErr w:type="spellStart"/>
      <w:r w:rsidRPr="006F7D99">
        <w:rPr>
          <w:color w:val="000000"/>
          <w:sz w:val="28"/>
          <w:szCs w:val="28"/>
          <w:lang w:eastAsia="ru-RU"/>
        </w:rPr>
        <w:t>max</w:t>
      </w:r>
      <w:proofErr w:type="spellEnd"/>
      <w:r w:rsidRPr="006F7D99">
        <w:rPr>
          <w:color w:val="000000"/>
          <w:sz w:val="28"/>
          <w:szCs w:val="28"/>
          <w:lang w:eastAsia="ru-RU"/>
        </w:rPr>
        <w:t>]. Остальные оставьте по умолчанию. Разбиение на множества установите 95% к 5%. Количество скрытых слоёв -1;  Количество нейронов в 1 скрытом слое- 5. Название каждого узла всегда остается на ваше усмотрение. Правой кнопкой мыши нажмите на узел и произведите его переобучение перед выполнением во избежание последующих ошибок. Нажмите на выход нейросети, выберите быстрый просмотр, изучите полученный прогноз.</w:t>
      </w:r>
    </w:p>
    <w:p w14:paraId="62666C11" w14:textId="5F0E6124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82B3446" wp14:editId="0BEB5AFD">
            <wp:extent cx="5940425" cy="277241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AD42" w14:textId="77777777" w:rsidR="006F7D99" w:rsidRPr="006F7D99" w:rsidRDefault="006F7D99" w:rsidP="006F7D99">
      <w:pPr>
        <w:suppressAutoHyphens w:val="0"/>
        <w:spacing w:after="240"/>
        <w:rPr>
          <w:lang w:eastAsia="ru-RU"/>
        </w:rPr>
      </w:pPr>
      <w:r w:rsidRPr="006F7D99">
        <w:rPr>
          <w:lang w:eastAsia="ru-RU"/>
        </w:rPr>
        <w:br/>
      </w:r>
      <w:r w:rsidRPr="006F7D99">
        <w:rPr>
          <w:lang w:eastAsia="ru-RU"/>
        </w:rPr>
        <w:br/>
      </w:r>
      <w:r w:rsidRPr="006F7D99">
        <w:rPr>
          <w:lang w:eastAsia="ru-RU"/>
        </w:rPr>
        <w:br/>
      </w:r>
    </w:p>
    <w:p w14:paraId="2E9F88BB" w14:textId="2E8F0E02" w:rsidR="006F7D99" w:rsidRPr="006F7D99" w:rsidRDefault="006F7D99" w:rsidP="006F7D99">
      <w:pPr>
        <w:suppressAutoHyphens w:val="0"/>
        <w:rPr>
          <w:lang w:eastAsia="ru-RU"/>
        </w:rPr>
      </w:pPr>
      <w:r w:rsidRPr="006F7D99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2C81514D" wp14:editId="674A759E">
            <wp:extent cx="5940425" cy="51866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132D" w14:textId="77777777" w:rsidR="006F7D99" w:rsidRDefault="006F7D99" w:rsidP="00594669">
      <w:pPr>
        <w:spacing w:line="360" w:lineRule="auto"/>
        <w:rPr>
          <w:rFonts w:ascii="Arial" w:hAnsi="Arial" w:cs="Arial"/>
          <w:b/>
        </w:rPr>
      </w:pPr>
    </w:p>
    <w:p w14:paraId="6F66E6E2" w14:textId="77777777" w:rsidR="006F7D99" w:rsidRDefault="006F7D99" w:rsidP="00594669">
      <w:pPr>
        <w:spacing w:line="360" w:lineRule="auto"/>
        <w:rPr>
          <w:rFonts w:ascii="Arial" w:hAnsi="Arial" w:cs="Arial"/>
          <w:b/>
        </w:rPr>
      </w:pPr>
    </w:p>
    <w:p w14:paraId="00469284" w14:textId="790C7EBC" w:rsidR="00395C41" w:rsidRPr="00594669" w:rsidRDefault="00527E8D" w:rsidP="0059466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C1456" w:rsidRPr="00594669">
        <w:rPr>
          <w:rFonts w:ascii="Arial" w:hAnsi="Arial" w:cs="Arial"/>
          <w:b/>
        </w:rPr>
        <w:t xml:space="preserve">. </w:t>
      </w:r>
      <w:r w:rsidR="00395C41" w:rsidRPr="00594669">
        <w:rPr>
          <w:rFonts w:ascii="Arial" w:hAnsi="Arial" w:cs="Arial"/>
          <w:b/>
        </w:rPr>
        <w:t>Выводы.</w:t>
      </w:r>
    </w:p>
    <w:p w14:paraId="1E29F408" w14:textId="02DFD1FD" w:rsidR="00A802CC" w:rsidRPr="00A802CC" w:rsidRDefault="001C1456" w:rsidP="00A802CC">
      <w:pPr>
        <w:spacing w:line="360" w:lineRule="auto"/>
        <w:rPr>
          <w:rFonts w:ascii="Arial" w:hAnsi="Arial" w:cs="Arial"/>
        </w:rPr>
      </w:pPr>
      <w:r w:rsidRPr="00594669">
        <w:rPr>
          <w:rFonts w:ascii="Arial" w:hAnsi="Arial" w:cs="Arial"/>
        </w:rPr>
        <w:t>Мною были изучены инструментарий программы</w:t>
      </w:r>
      <w:r w:rsidR="00074AC6" w:rsidRPr="00074AC6">
        <w:rPr>
          <w:rFonts w:ascii="Arial" w:hAnsi="Arial" w:cs="Arial"/>
        </w:rPr>
        <w:t xml:space="preserve"> </w:t>
      </w:r>
      <w:proofErr w:type="spellStart"/>
      <w:r w:rsidR="00074AC6">
        <w:rPr>
          <w:rFonts w:ascii="Arial" w:hAnsi="Arial" w:cs="Arial"/>
          <w:lang w:val="en-US"/>
        </w:rPr>
        <w:t>Loginom</w:t>
      </w:r>
      <w:proofErr w:type="spellEnd"/>
      <w:r w:rsidR="00074AC6">
        <w:rPr>
          <w:rFonts w:ascii="Arial" w:hAnsi="Arial" w:cs="Arial"/>
        </w:rPr>
        <w:t xml:space="preserve">, </w:t>
      </w:r>
      <w:r w:rsidRPr="00594669">
        <w:rPr>
          <w:rFonts w:ascii="Arial" w:hAnsi="Arial" w:cs="Arial"/>
        </w:rPr>
        <w:t xml:space="preserve">структурный принцип </w:t>
      </w:r>
      <w:r w:rsidR="00074AC6">
        <w:rPr>
          <w:rFonts w:ascii="Arial" w:hAnsi="Arial" w:cs="Arial"/>
        </w:rPr>
        <w:t xml:space="preserve">построение анализа в ней, а также применены методы математической статистики и </w:t>
      </w:r>
      <w:r w:rsidR="00074AC6">
        <w:rPr>
          <w:rFonts w:ascii="Arial" w:hAnsi="Arial" w:cs="Arial"/>
          <w:lang w:val="en-US"/>
        </w:rPr>
        <w:t>ML</w:t>
      </w:r>
      <w:r w:rsidR="00074AC6" w:rsidRPr="00074AC6">
        <w:rPr>
          <w:rFonts w:ascii="Arial" w:hAnsi="Arial" w:cs="Arial"/>
        </w:rPr>
        <w:t xml:space="preserve"> </w:t>
      </w:r>
      <w:r w:rsidR="00074AC6">
        <w:rPr>
          <w:rFonts w:ascii="Arial" w:hAnsi="Arial" w:cs="Arial"/>
        </w:rPr>
        <w:t>для анализа бизнес-задач</w:t>
      </w:r>
      <w:r w:rsidRPr="001D6464">
        <w:rPr>
          <w:rFonts w:ascii="Arial" w:hAnsi="Arial" w:cs="Arial"/>
        </w:rPr>
        <w:t>.</w:t>
      </w:r>
    </w:p>
    <w:p w14:paraId="35632C20" w14:textId="77777777" w:rsidR="00A802CC" w:rsidRDefault="00A802CC">
      <w:pPr>
        <w:suppressAutoHyphens w:val="0"/>
        <w:spacing w:after="480" w:line="276" w:lineRule="auto"/>
        <w:ind w:left="850" w:hanging="425"/>
        <w:rPr>
          <w:rFonts w:ascii="Arial" w:hAnsi="Arial" w:cs="Arial"/>
          <w:b/>
          <w:bCs/>
          <w:color w:val="000000"/>
          <w:lang w:eastAsia="ru-RU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73DC32EE" w14:textId="4A8397CB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b/>
          <w:bCs/>
          <w:color w:val="000000"/>
        </w:rPr>
        <w:lastRenderedPageBreak/>
        <w:t>Контрольные вопросы</w:t>
      </w:r>
      <w:r w:rsidR="008431DC">
        <w:rPr>
          <w:rFonts w:ascii="Arial" w:hAnsi="Arial" w:cs="Arial"/>
          <w:b/>
          <w:bCs/>
          <w:color w:val="000000"/>
        </w:rPr>
        <w:t>.</w:t>
      </w:r>
    </w:p>
    <w:p w14:paraId="619AC48D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b/>
          <w:bCs/>
          <w:color w:val="000000"/>
        </w:rPr>
        <w:t xml:space="preserve">1. Декомпозиция проекта в </w:t>
      </w:r>
      <w:proofErr w:type="spellStart"/>
      <w:r w:rsidRPr="00D11305">
        <w:rPr>
          <w:rFonts w:ascii="Arial" w:hAnsi="Arial" w:cs="Arial"/>
          <w:b/>
          <w:bCs/>
          <w:color w:val="000000"/>
        </w:rPr>
        <w:t>Loginom</w:t>
      </w:r>
      <w:proofErr w:type="spellEnd"/>
      <w:r w:rsidRPr="00D11305">
        <w:rPr>
          <w:rFonts w:ascii="Arial" w:hAnsi="Arial" w:cs="Arial"/>
          <w:b/>
          <w:bCs/>
          <w:color w:val="000000"/>
        </w:rPr>
        <w:t>. Что такое пакет? Модуль? Сценарий? Узел? </w:t>
      </w:r>
    </w:p>
    <w:p w14:paraId="09734B3D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b/>
          <w:bCs/>
          <w:color w:val="333333"/>
          <w:szCs w:val="28"/>
          <w:lang w:eastAsia="en-US"/>
        </w:rPr>
        <w:t xml:space="preserve">Сценарий 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— последовательность действий, которые необходимо</w:t>
      </w:r>
    </w:p>
    <w:p w14:paraId="271A19DC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провести для анализа данных. Он представляет собой комбинацию узлов</w:t>
      </w:r>
    </w:p>
    <w:p w14:paraId="2F5ED754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обработки данных, настраиваемую пользователем для решения</w:t>
      </w:r>
    </w:p>
    <w:p w14:paraId="64777327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конкретной задачи.</w:t>
      </w:r>
    </w:p>
    <w:p w14:paraId="55897D80" w14:textId="77777777" w:rsidR="008431DC" w:rsidRPr="008431DC" w:rsidRDefault="008431DC" w:rsidP="008431DC">
      <w:pPr>
        <w:rPr>
          <w:rFonts w:ascii="Arial" w:eastAsiaTheme="minorHAnsi" w:hAnsi="Arial" w:cs="Arial"/>
          <w:color w:val="333333"/>
          <w:szCs w:val="28"/>
          <w:lang w:eastAsia="en-US"/>
        </w:rPr>
      </w:pPr>
      <w:r>
        <w:rPr>
          <w:rFonts w:ascii="Arial" w:eastAsiaTheme="minorHAnsi" w:hAnsi="Arial" w:cs="Arial"/>
          <w:b/>
          <w:color w:val="333333"/>
          <w:szCs w:val="28"/>
          <w:lang w:eastAsia="en-US"/>
        </w:rPr>
        <w:t>Пакет</w:t>
      </w:r>
      <w:r>
        <w:rPr>
          <w:rFonts w:ascii="Arial" w:eastAsiaTheme="minorHAnsi" w:hAnsi="Arial" w:cs="Arial"/>
          <w:color w:val="333333"/>
          <w:szCs w:val="28"/>
          <w:lang w:eastAsia="en-US"/>
        </w:rPr>
        <w:t xml:space="preserve"> </w:t>
      </w:r>
      <w:r w:rsidRPr="00D11305">
        <w:rPr>
          <w:rFonts w:ascii="Arial" w:hAnsi="Arial" w:cs="Arial"/>
          <w:color w:val="000000"/>
        </w:rPr>
        <w:t>включает в себя Модули</w:t>
      </w:r>
      <w:r>
        <w:rPr>
          <w:rFonts w:ascii="Arial" w:hAnsi="Arial" w:cs="Arial"/>
          <w:color w:val="000000"/>
        </w:rPr>
        <w:t xml:space="preserve"> и декомпозирует анализ на </w:t>
      </w:r>
      <w:r w:rsidRPr="00D11305">
        <w:rPr>
          <w:rFonts w:ascii="Arial" w:hAnsi="Arial" w:cs="Arial"/>
          <w:color w:val="000000"/>
        </w:rPr>
        <w:t>уровне модулей</w:t>
      </w:r>
      <w:r>
        <w:rPr>
          <w:rFonts w:ascii="Arial" w:hAnsi="Arial" w:cs="Arial"/>
          <w:color w:val="000000"/>
        </w:rPr>
        <w:t>.</w:t>
      </w:r>
    </w:p>
    <w:p w14:paraId="16A08BA4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b/>
          <w:color w:val="333333"/>
          <w:szCs w:val="28"/>
          <w:lang w:eastAsia="en-US"/>
        </w:rPr>
        <w:t>Подмодель</w:t>
      </w: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 xml:space="preserve"> - специальный узел, который включает в</w:t>
      </w:r>
    </w:p>
    <w:p w14:paraId="2819DAE3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себя другие узлы сценария. Реализованная в подмодели логика может</w:t>
      </w:r>
    </w:p>
    <w:p w14:paraId="02EEF4CF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быть произвольной, при этом разработчик сценария может рассматривать</w:t>
      </w:r>
    </w:p>
    <w:p w14:paraId="24326179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её как «чёрный ящик». Подмодель принимает информацию через входные</w:t>
      </w:r>
    </w:p>
    <w:p w14:paraId="3BD2223F" w14:textId="77777777" w:rsidR="008431DC" w:rsidRPr="007673F1" w:rsidRDefault="008431DC" w:rsidP="008431DC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333333"/>
          <w:szCs w:val="28"/>
          <w:lang w:eastAsia="en-US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порты, производит обработку и выдает результат на выходные порты.</w:t>
      </w:r>
    </w:p>
    <w:p w14:paraId="077899B7" w14:textId="77777777" w:rsidR="00D11305" w:rsidRPr="00D11305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7673F1">
        <w:rPr>
          <w:rFonts w:ascii="Arial" w:eastAsiaTheme="minorHAnsi" w:hAnsi="Arial" w:cs="Arial"/>
          <w:color w:val="333333"/>
          <w:szCs w:val="28"/>
          <w:lang w:eastAsia="en-US"/>
        </w:rPr>
        <w:t>Входные и выходные порты задаются пользователем</w:t>
      </w:r>
      <w:r w:rsidR="00D11305" w:rsidRPr="00D11305">
        <w:rPr>
          <w:rFonts w:ascii="Arial" w:hAnsi="Arial" w:cs="Arial"/>
          <w:color w:val="000000"/>
        </w:rPr>
        <w:t>. </w:t>
      </w:r>
    </w:p>
    <w:p w14:paraId="38ADB841" w14:textId="77777777" w:rsidR="008431DC" w:rsidRDefault="008431DC" w:rsidP="008431DC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B8266FB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b/>
          <w:bCs/>
          <w:color w:val="000000"/>
        </w:rPr>
        <w:t>2. Способы нормализации непрерывных данных. </w:t>
      </w:r>
    </w:p>
    <w:p w14:paraId="54B5B56D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color w:val="000000"/>
        </w:rPr>
        <w:t xml:space="preserve">Варианты нормализации данных в </w:t>
      </w:r>
      <w:proofErr w:type="spellStart"/>
      <w:r w:rsidRPr="00D11305">
        <w:rPr>
          <w:rFonts w:ascii="Arial" w:hAnsi="Arial" w:cs="Arial"/>
          <w:color w:val="000000"/>
        </w:rPr>
        <w:t>Loginom</w:t>
      </w:r>
      <w:proofErr w:type="spellEnd"/>
      <w:r w:rsidRPr="00D11305">
        <w:rPr>
          <w:rFonts w:ascii="Arial" w:hAnsi="Arial" w:cs="Arial"/>
          <w:color w:val="000000"/>
        </w:rPr>
        <w:t>: </w:t>
      </w:r>
    </w:p>
    <w:p w14:paraId="59FDF561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Нет</w:t>
      </w:r>
      <w:r w:rsidRPr="00D11305">
        <w:rPr>
          <w:rFonts w:ascii="Arial" w:hAnsi="Arial" w:cs="Arial"/>
          <w:color w:val="000000"/>
        </w:rPr>
        <w:t xml:space="preserve"> — отсутствие нормализации. В таком случае данные поступают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 xml:space="preserve"> в основной алгоритм без предварительной обработки. </w:t>
      </w:r>
    </w:p>
    <w:p w14:paraId="7EBB81D2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Масштабирование</w:t>
      </w:r>
      <w:r w:rsidRPr="00D11305">
        <w:rPr>
          <w:rFonts w:ascii="Arial" w:hAnsi="Arial" w:cs="Arial"/>
          <w:color w:val="000000"/>
        </w:rPr>
        <w:t xml:space="preserve"> [</w:t>
      </w:r>
      <w:proofErr w:type="spellStart"/>
      <w:r w:rsidRPr="00D11305">
        <w:rPr>
          <w:rFonts w:ascii="Arial" w:hAnsi="Arial" w:cs="Arial"/>
          <w:color w:val="000000"/>
        </w:rPr>
        <w:t>min;max</w:t>
      </w:r>
      <w:proofErr w:type="spellEnd"/>
      <w:r w:rsidRPr="00D11305">
        <w:rPr>
          <w:rFonts w:ascii="Arial" w:hAnsi="Arial" w:cs="Arial"/>
          <w:color w:val="000000"/>
        </w:rPr>
        <w:t>] — приведение данных линейным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 xml:space="preserve"> преобразованием к заданному пользователем диапазону [</w:t>
      </w:r>
      <w:proofErr w:type="spellStart"/>
      <w:r w:rsidRPr="00D11305">
        <w:rPr>
          <w:rFonts w:ascii="Arial" w:hAnsi="Arial" w:cs="Arial"/>
          <w:color w:val="000000"/>
        </w:rPr>
        <w:t>min;max</w:t>
      </w:r>
      <w:proofErr w:type="spellEnd"/>
      <w:r w:rsidRPr="00D11305">
        <w:rPr>
          <w:rFonts w:ascii="Arial" w:hAnsi="Arial" w:cs="Arial"/>
          <w:color w:val="000000"/>
        </w:rPr>
        <w:t>]: </w:t>
      </w:r>
    </w:p>
    <w:p w14:paraId="7A705198" w14:textId="77777777" w:rsidR="00D11305" w:rsidRPr="00D11305" w:rsidRDefault="00D11305" w:rsidP="008431DC">
      <w:pPr>
        <w:pStyle w:val="aa"/>
        <w:spacing w:before="0" w:beforeAutospacing="0" w:after="0" w:afterAutospacing="0"/>
        <w:ind w:firstLine="708"/>
        <w:rPr>
          <w:rFonts w:ascii="Arial" w:hAnsi="Arial" w:cs="Arial"/>
        </w:rPr>
      </w:pPr>
      <w:r w:rsidRPr="00D11305">
        <w:rPr>
          <w:rFonts w:ascii="Arial" w:hAnsi="Arial" w:cs="Arial"/>
          <w:color w:val="000000"/>
        </w:rPr>
        <w:t>Минимум — минимальное значение;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> </w:t>
      </w:r>
    </w:p>
    <w:p w14:paraId="41F71B3F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>Максимум — максимальное значение.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> </w:t>
      </w:r>
    </w:p>
    <w:p w14:paraId="3FDD106F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Масштабирование [-1;1]</w:t>
      </w:r>
      <w:r w:rsidRPr="00D11305">
        <w:rPr>
          <w:rFonts w:ascii="Arial" w:hAnsi="Arial" w:cs="Arial"/>
          <w:color w:val="000000"/>
        </w:rPr>
        <w:t xml:space="preserve"> — приведение данных линейным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 xml:space="preserve"> преобразованием к диапазону [-1;1]. </w:t>
      </w:r>
    </w:p>
    <w:p w14:paraId="1ECC5648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Масштабирование [0;1</w:t>
      </w:r>
      <w:r w:rsidRPr="00D11305">
        <w:rPr>
          <w:rFonts w:ascii="Arial" w:hAnsi="Arial" w:cs="Arial"/>
          <w:color w:val="000000"/>
        </w:rPr>
        <w:t>] — приведение данных линейным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 xml:space="preserve"> преобразованием к диапазону [0;1]. </w:t>
      </w:r>
    </w:p>
    <w:p w14:paraId="2016C779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Абсолютное масштабирование</w:t>
      </w:r>
      <w:r w:rsidRPr="00D11305">
        <w:rPr>
          <w:rFonts w:ascii="Arial" w:hAnsi="Arial" w:cs="Arial"/>
          <w:color w:val="000000"/>
        </w:rPr>
        <w:t xml:space="preserve"> — каждое значение делится на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 xml:space="preserve"> максимальное абсолютное значение. </w:t>
      </w:r>
    </w:p>
    <w:p w14:paraId="24EF3318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Стандартизация</w:t>
      </w:r>
      <w:r w:rsidRPr="00D11305">
        <w:rPr>
          <w:rFonts w:ascii="Arial" w:hAnsi="Arial" w:cs="Arial"/>
          <w:color w:val="000000"/>
        </w:rPr>
        <w:t xml:space="preserve"> — из каждого значения вычитается среднее</w:t>
      </w:r>
      <w:r w:rsidRPr="00D11305">
        <w:rPr>
          <w:rStyle w:val="apple-tab-span"/>
          <w:rFonts w:ascii="Arial" w:hAnsi="Arial" w:cs="Arial"/>
          <w:color w:val="000000"/>
        </w:rPr>
        <w:tab/>
      </w:r>
      <w:r w:rsidRPr="00D11305">
        <w:rPr>
          <w:rFonts w:ascii="Arial" w:hAnsi="Arial" w:cs="Arial"/>
          <w:color w:val="000000"/>
        </w:rPr>
        <w:t xml:space="preserve"> значение и делится на стандартное отклонение. </w:t>
      </w:r>
    </w:p>
    <w:p w14:paraId="0787D3CC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b/>
          <w:color w:val="000000"/>
        </w:rPr>
        <w:t>Отношение</w:t>
      </w:r>
      <w:r w:rsidRPr="00D11305">
        <w:rPr>
          <w:rFonts w:ascii="Arial" w:hAnsi="Arial" w:cs="Arial"/>
          <w:color w:val="000000"/>
        </w:rPr>
        <w:t xml:space="preserve"> — каждое значение делится на статистический показатель</w:t>
      </w:r>
      <w:r w:rsidR="008431DC">
        <w:rPr>
          <w:rFonts w:ascii="Arial" w:hAnsi="Arial" w:cs="Arial"/>
          <w:color w:val="000000"/>
        </w:rPr>
        <w:t>,</w:t>
      </w:r>
      <w:r w:rsidRPr="00D11305">
        <w:rPr>
          <w:rFonts w:ascii="Arial" w:hAnsi="Arial" w:cs="Arial"/>
          <w:color w:val="000000"/>
        </w:rPr>
        <w:t xml:space="preserve"> либо на заданное пользователем значение: </w:t>
      </w:r>
    </w:p>
    <w:p w14:paraId="00D4F5CE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b/>
          <w:bCs/>
          <w:color w:val="000000"/>
        </w:rPr>
        <w:t>3. Типы дискретных и непрерывных данных. </w:t>
      </w:r>
    </w:p>
    <w:p w14:paraId="04E69843" w14:textId="77777777" w:rsidR="00D11305" w:rsidRDefault="008431DC" w:rsidP="008431DC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типы:</w:t>
      </w:r>
    </w:p>
    <w:p w14:paraId="1D6BED34" w14:textId="77777777" w:rsidR="008431DC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8431DC">
        <w:rPr>
          <w:rFonts w:ascii="Arial" w:hAnsi="Arial" w:cs="Arial"/>
          <w:noProof/>
        </w:rPr>
        <w:drawing>
          <wp:inline distT="0" distB="0" distL="0" distR="0" wp14:anchorId="272D8B78" wp14:editId="194C33D7">
            <wp:extent cx="1286054" cy="160042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EF7" w14:textId="77777777" w:rsidR="008431DC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Из них дискретными являются: логический, дата, строковый, а непрерывными являются: вещественный и целый. </w:t>
      </w:r>
    </w:p>
    <w:p w14:paraId="181A57B1" w14:textId="77777777" w:rsidR="008431DC" w:rsidRPr="00D11305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</w:p>
    <w:p w14:paraId="45A2D6F3" w14:textId="77777777" w:rsid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D11305">
        <w:rPr>
          <w:rFonts w:ascii="Arial" w:hAnsi="Arial" w:cs="Arial"/>
          <w:b/>
          <w:bCs/>
          <w:color w:val="000000"/>
        </w:rPr>
        <w:t xml:space="preserve">4. Какие визуализаторы определены для всех базовых компонентов </w:t>
      </w:r>
      <w:proofErr w:type="spellStart"/>
      <w:r w:rsidRPr="00D11305">
        <w:rPr>
          <w:rFonts w:ascii="Arial" w:hAnsi="Arial" w:cs="Arial"/>
          <w:b/>
          <w:bCs/>
          <w:color w:val="000000"/>
        </w:rPr>
        <w:t>Loginom</w:t>
      </w:r>
      <w:proofErr w:type="spellEnd"/>
      <w:r w:rsidRPr="00D11305">
        <w:rPr>
          <w:rFonts w:ascii="Arial" w:hAnsi="Arial" w:cs="Arial"/>
          <w:b/>
          <w:bCs/>
          <w:color w:val="000000"/>
        </w:rPr>
        <w:t>? </w:t>
      </w:r>
    </w:p>
    <w:p w14:paraId="131D0438" w14:textId="77777777" w:rsidR="008431DC" w:rsidRPr="00D11305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</w:p>
    <w:p w14:paraId="5B3786F3" w14:textId="77777777" w:rsid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D11305">
        <w:rPr>
          <w:rFonts w:ascii="Arial" w:hAnsi="Arial" w:cs="Arial"/>
          <w:color w:val="000000"/>
        </w:rPr>
        <w:t>Диаграмма</w:t>
      </w:r>
      <w:r w:rsidR="008431DC">
        <w:rPr>
          <w:rFonts w:ascii="Arial" w:hAnsi="Arial" w:cs="Arial"/>
          <w:color w:val="000000"/>
        </w:rPr>
        <w:t xml:space="preserve">, </w:t>
      </w:r>
      <w:r w:rsidR="008431DC">
        <w:rPr>
          <w:rFonts w:ascii="Arial" w:hAnsi="Arial" w:cs="Arial"/>
          <w:color w:val="000000"/>
          <w:lang w:val="en-US"/>
        </w:rPr>
        <w:t>OLAP</w:t>
      </w:r>
      <w:r w:rsidR="008431DC" w:rsidRPr="008431DC">
        <w:rPr>
          <w:rFonts w:ascii="Arial" w:hAnsi="Arial" w:cs="Arial"/>
          <w:color w:val="000000"/>
        </w:rPr>
        <w:t>-</w:t>
      </w:r>
      <w:r w:rsidRPr="00D11305">
        <w:rPr>
          <w:rFonts w:ascii="Arial" w:hAnsi="Arial" w:cs="Arial"/>
          <w:color w:val="000000"/>
        </w:rPr>
        <w:t>куб, статистика, таблица</w:t>
      </w:r>
      <w:r w:rsidR="008431DC" w:rsidRPr="008431DC">
        <w:rPr>
          <w:rFonts w:ascii="Arial" w:hAnsi="Arial" w:cs="Arial"/>
          <w:color w:val="000000"/>
        </w:rPr>
        <w:t>.</w:t>
      </w:r>
    </w:p>
    <w:p w14:paraId="7C40F15D" w14:textId="77777777" w:rsidR="008431DC" w:rsidRPr="008431DC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</w:p>
    <w:p w14:paraId="62787BDD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b/>
          <w:bCs/>
          <w:color w:val="000000"/>
        </w:rPr>
        <w:lastRenderedPageBreak/>
        <w:t>5. С какой целью проводится очистка данных от пропущенных и критических значений? </w:t>
      </w:r>
    </w:p>
    <w:p w14:paraId="4334A986" w14:textId="77777777" w:rsidR="00D11305" w:rsidRDefault="008431DC" w:rsidP="008431DC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Приведение данных к пригодному для анализа виду. Устранение значений, заведомо приводящих к недостоверным результатам анализа. Также улучшается</w:t>
      </w:r>
      <w:r w:rsidR="00D11305" w:rsidRPr="00D1130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качество </w:t>
      </w:r>
      <w:r w:rsidR="00D11305" w:rsidRPr="00D11305">
        <w:rPr>
          <w:rFonts w:ascii="Arial" w:hAnsi="Arial" w:cs="Arial"/>
          <w:color w:val="000000"/>
        </w:rPr>
        <w:t>анализа</w:t>
      </w:r>
      <w:r>
        <w:rPr>
          <w:rFonts w:ascii="Arial" w:hAnsi="Arial" w:cs="Arial"/>
          <w:color w:val="000000"/>
        </w:rPr>
        <w:t>.</w:t>
      </w:r>
    </w:p>
    <w:p w14:paraId="56584428" w14:textId="77777777" w:rsidR="008431DC" w:rsidRPr="00D11305" w:rsidRDefault="008431DC" w:rsidP="008431DC">
      <w:pPr>
        <w:pStyle w:val="aa"/>
        <w:spacing w:before="0" w:beforeAutospacing="0" w:after="0" w:afterAutospacing="0"/>
        <w:rPr>
          <w:rFonts w:ascii="Arial" w:hAnsi="Arial" w:cs="Arial"/>
        </w:rPr>
      </w:pPr>
    </w:p>
    <w:p w14:paraId="133BA181" w14:textId="77777777" w:rsidR="00D11305" w:rsidRPr="00D11305" w:rsidRDefault="00D11305" w:rsidP="008431DC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D11305">
        <w:rPr>
          <w:rFonts w:ascii="Arial" w:hAnsi="Arial" w:cs="Arial"/>
          <w:b/>
          <w:bCs/>
          <w:color w:val="000000"/>
        </w:rPr>
        <w:t>6. С какой целью проводится стратификация исходных данных? </w:t>
      </w:r>
    </w:p>
    <w:p w14:paraId="71AF85B6" w14:textId="77777777" w:rsidR="00D11305" w:rsidRDefault="00D11305" w:rsidP="008431DC">
      <w:pPr>
        <w:pStyle w:val="aa"/>
        <w:spacing w:before="0" w:beforeAutospacing="0" w:after="0" w:afterAutospacing="0"/>
      </w:pPr>
      <w:r w:rsidRPr="00D11305">
        <w:rPr>
          <w:rFonts w:ascii="Arial" w:hAnsi="Arial" w:cs="Arial"/>
          <w:color w:val="000000"/>
        </w:rPr>
        <w:t xml:space="preserve">Для </w:t>
      </w:r>
      <w:r w:rsidR="008431DC">
        <w:rPr>
          <w:rFonts w:ascii="Arial" w:hAnsi="Arial" w:cs="Arial"/>
          <w:color w:val="000000"/>
        </w:rPr>
        <w:t>равномерного и непредвзятого отбора данных для обучения моделей, которые с точки зрения имитации бизнес-процесса должны учитывать разные категории входных данных.</w:t>
      </w:r>
    </w:p>
    <w:p w14:paraId="75A98BA1" w14:textId="77777777" w:rsidR="00D11305" w:rsidRPr="008D56F6" w:rsidRDefault="00D11305" w:rsidP="00594669">
      <w:pPr>
        <w:spacing w:line="360" w:lineRule="auto"/>
        <w:rPr>
          <w:sz w:val="28"/>
          <w:szCs w:val="28"/>
        </w:rPr>
      </w:pPr>
    </w:p>
    <w:sectPr w:rsidR="00D11305" w:rsidRPr="008D56F6" w:rsidSect="00D172D3">
      <w:head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0FCE" w14:textId="77777777" w:rsidR="00270C05" w:rsidRDefault="00270C05" w:rsidP="00395C41">
      <w:r>
        <w:separator/>
      </w:r>
    </w:p>
  </w:endnote>
  <w:endnote w:type="continuationSeparator" w:id="0">
    <w:p w14:paraId="76A55BA3" w14:textId="77777777" w:rsidR="00270C05" w:rsidRDefault="00270C05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81E0" w14:textId="77777777" w:rsidR="00270C05" w:rsidRDefault="00270C05" w:rsidP="00395C41">
      <w:r>
        <w:separator/>
      </w:r>
    </w:p>
  </w:footnote>
  <w:footnote w:type="continuationSeparator" w:id="0">
    <w:p w14:paraId="2B3EC2A1" w14:textId="77777777" w:rsidR="00270C05" w:rsidRDefault="00270C05" w:rsidP="0039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0413" w14:textId="62D36264" w:rsidR="003F5E3B" w:rsidRDefault="008152B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AEB86" wp14:editId="48363671">
              <wp:simplePos x="0" y="0"/>
              <wp:positionH relativeFrom="page">
                <wp:posOffset>556260</wp:posOffset>
              </wp:positionH>
              <wp:positionV relativeFrom="page">
                <wp:posOffset>194310</wp:posOffset>
              </wp:positionV>
              <wp:extent cx="5920105" cy="365760"/>
              <wp:effectExtent l="0" t="19050" r="3175" b="0"/>
              <wp:wrapNone/>
              <wp:docPr id="656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20105" cy="365760"/>
                        <a:chOff x="1778" y="533"/>
                        <a:chExt cx="8698" cy="365760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718" y="533"/>
                          <a:ext cx="792" cy="36576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B1A2EE" w14:textId="77777777" w:rsidR="003F5E3B" w:rsidRDefault="003F5E3B" w:rsidP="00F129F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8431DC"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AEB86" id="_x0000_s1029" style="position:absolute;margin-left:43.8pt;margin-top:15.3pt;width:466.15pt;height:28.8pt;z-index:251658240;mso-width-percent:1000;mso-position-horizontal-relative:page;mso-position-vertical-relative:page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30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31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BB1A2EE" w14:textId="77777777" w:rsidR="003F5E3B" w:rsidRDefault="003F5E3B" w:rsidP="00F129F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8431DC"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3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4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7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9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33D75"/>
    <w:rsid w:val="00040925"/>
    <w:rsid w:val="00060A0C"/>
    <w:rsid w:val="00074AC6"/>
    <w:rsid w:val="000B2BD3"/>
    <w:rsid w:val="000B70E0"/>
    <w:rsid w:val="001C1456"/>
    <w:rsid w:val="001D6464"/>
    <w:rsid w:val="001F462F"/>
    <w:rsid w:val="00237287"/>
    <w:rsid w:val="00252E78"/>
    <w:rsid w:val="00270C05"/>
    <w:rsid w:val="00282819"/>
    <w:rsid w:val="00306A6C"/>
    <w:rsid w:val="00372D9D"/>
    <w:rsid w:val="00395C41"/>
    <w:rsid w:val="003F5E3B"/>
    <w:rsid w:val="00402456"/>
    <w:rsid w:val="00463244"/>
    <w:rsid w:val="004A2A9A"/>
    <w:rsid w:val="00527E8D"/>
    <w:rsid w:val="005379F5"/>
    <w:rsid w:val="00575EAF"/>
    <w:rsid w:val="00594669"/>
    <w:rsid w:val="005F1B91"/>
    <w:rsid w:val="006F7D99"/>
    <w:rsid w:val="007673F1"/>
    <w:rsid w:val="00773C05"/>
    <w:rsid w:val="00782316"/>
    <w:rsid w:val="00794FF2"/>
    <w:rsid w:val="008152B2"/>
    <w:rsid w:val="008431DC"/>
    <w:rsid w:val="008D49C0"/>
    <w:rsid w:val="008D4CA6"/>
    <w:rsid w:val="008D56F6"/>
    <w:rsid w:val="00905115"/>
    <w:rsid w:val="00984464"/>
    <w:rsid w:val="009B15EF"/>
    <w:rsid w:val="009D5A8B"/>
    <w:rsid w:val="00A056BD"/>
    <w:rsid w:val="00A452FB"/>
    <w:rsid w:val="00A802CC"/>
    <w:rsid w:val="00AC2F1B"/>
    <w:rsid w:val="00AE6C4D"/>
    <w:rsid w:val="00B20D1D"/>
    <w:rsid w:val="00B31D9D"/>
    <w:rsid w:val="00B4382B"/>
    <w:rsid w:val="00BE4B80"/>
    <w:rsid w:val="00C001EA"/>
    <w:rsid w:val="00C01974"/>
    <w:rsid w:val="00C219AE"/>
    <w:rsid w:val="00C97F55"/>
    <w:rsid w:val="00CB6DB0"/>
    <w:rsid w:val="00CD25E3"/>
    <w:rsid w:val="00D11305"/>
    <w:rsid w:val="00D172D3"/>
    <w:rsid w:val="00D35B4B"/>
    <w:rsid w:val="00D369EA"/>
    <w:rsid w:val="00D841CE"/>
    <w:rsid w:val="00DD67ED"/>
    <w:rsid w:val="00E06E5D"/>
    <w:rsid w:val="00E87846"/>
    <w:rsid w:val="00F129FC"/>
    <w:rsid w:val="00F5550E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C5B4"/>
  <w15:docId w15:val="{1FE16C0F-85CB-4352-B0DA-28065A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D1130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D1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Даниэль Финк</cp:lastModifiedBy>
  <cp:revision>3</cp:revision>
  <dcterms:created xsi:type="dcterms:W3CDTF">2021-12-18T19:17:00Z</dcterms:created>
  <dcterms:modified xsi:type="dcterms:W3CDTF">2021-12-18T19:26:00Z</dcterms:modified>
</cp:coreProperties>
</file>