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C09" w:rsidRPr="00A7431F" w:rsidRDefault="00203AE9" w:rsidP="00B663E5">
      <w:pPr>
        <w:pStyle w:val="IntenseQuote"/>
        <w:jc w:val="center"/>
        <w:rPr>
          <w:rFonts w:cs="ArialNarrow-Bold"/>
          <w:bCs w:val="0"/>
          <w:i w:val="0"/>
          <w:sz w:val="28"/>
          <w:szCs w:val="28"/>
        </w:rPr>
      </w:pPr>
      <w:r w:rsidRPr="00A7431F">
        <w:rPr>
          <w:rFonts w:cs="ArialNarrow-Bold"/>
          <w:bCs w:val="0"/>
          <w:i w:val="0"/>
          <w:sz w:val="28"/>
          <w:szCs w:val="28"/>
        </w:rPr>
        <w:t>Object-Oriented Design Principles</w:t>
      </w:r>
    </w:p>
    <w:p w:rsidR="00203AE9" w:rsidRPr="00BE6E22" w:rsidRDefault="00924CAF" w:rsidP="00924C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E6E22">
        <w:rPr>
          <w:b/>
          <w:sz w:val="24"/>
          <w:szCs w:val="24"/>
        </w:rPr>
        <w:t>Interface</w:t>
      </w:r>
    </w:p>
    <w:p w:rsidR="00924CAF" w:rsidRPr="006573C6" w:rsidRDefault="00924CAF" w:rsidP="00924CA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 w:rsidRPr="006573C6">
        <w:rPr>
          <w:rFonts w:cs="UtopiaStd-Regular"/>
        </w:rPr>
        <w:t>Interfaces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cannot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contain instance variables. If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you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declare a data member in an interface, it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should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be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initialized, and all such data members</w:t>
      </w:r>
      <w:r w:rsidR="006B2E0D">
        <w:rPr>
          <w:rFonts w:cs="UtopiaStd-Regular"/>
        </w:rPr>
        <w:t xml:space="preserve"> </w:t>
      </w:r>
      <w:r w:rsidRPr="003677EF">
        <w:rPr>
          <w:rFonts w:cs="UtopiaStd-Regular"/>
          <w:b/>
          <w:color w:val="FF0000"/>
        </w:rPr>
        <w:t>are implicitly</w:t>
      </w:r>
      <w:r w:rsidR="006B2E0D">
        <w:rPr>
          <w:rFonts w:cs="UtopiaStd-Regular"/>
          <w:b/>
          <w:color w:val="FF0000"/>
        </w:rPr>
        <w:t xml:space="preserve"> </w:t>
      </w:r>
      <w:r w:rsidRPr="003677EF">
        <w:rPr>
          <w:rFonts w:cs="UtopiaStd-Regular"/>
          <w:b/>
          <w:color w:val="FF0000"/>
        </w:rPr>
        <w:t>treated as “</w:t>
      </w:r>
      <w:r w:rsidRPr="003677EF">
        <w:rPr>
          <w:rFonts w:cs="TheSansMonoConNormal"/>
          <w:b/>
          <w:color w:val="FF0000"/>
        </w:rPr>
        <w:t>public static final</w:t>
      </w:r>
      <w:r w:rsidRPr="003677EF">
        <w:rPr>
          <w:rFonts w:cs="UtopiaStd-Regular"/>
          <w:b/>
          <w:color w:val="FF0000"/>
        </w:rPr>
        <w:t>” members</w:t>
      </w:r>
      <w:r w:rsidR="00EC78B1">
        <w:rPr>
          <w:rFonts w:cs="UtopiaStd-Regular"/>
          <w:b/>
          <w:color w:val="FF0000"/>
        </w:rPr>
        <w:t xml:space="preserve"> </w:t>
      </w:r>
      <w:r w:rsidR="00521EAF">
        <w:rPr>
          <w:rFonts w:cs="UtopiaStd-Regular"/>
          <w:b/>
          <w:color w:val="FF0000"/>
        </w:rPr>
        <w:t>aka</w:t>
      </w:r>
      <w:r w:rsidR="00EC78B1">
        <w:rPr>
          <w:rFonts w:cs="UtopiaStd-Regular"/>
          <w:b/>
          <w:color w:val="FF0000"/>
        </w:rPr>
        <w:t xml:space="preserve"> constants</w:t>
      </w:r>
      <w:r w:rsidRPr="006573C6">
        <w:rPr>
          <w:rFonts w:cs="UtopiaStd-Regular"/>
        </w:rPr>
        <w:t>.</w:t>
      </w:r>
    </w:p>
    <w:p w:rsidR="00B663E5" w:rsidRPr="006573C6" w:rsidRDefault="00152FE6" w:rsidP="00924CA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 w:rsidRPr="006573C6">
        <w:rPr>
          <w:rFonts w:cs="UtopiaStd-Regular"/>
        </w:rPr>
        <w:t xml:space="preserve">An interface </w:t>
      </w:r>
      <w:r w:rsidRPr="003677EF">
        <w:rPr>
          <w:rFonts w:cs="UtopiaStd-Regular"/>
          <w:b/>
          <w:color w:val="FF0000"/>
        </w:rPr>
        <w:t>cannot</w:t>
      </w:r>
      <w:r w:rsidR="006B2E0D">
        <w:rPr>
          <w:rFonts w:cs="UtopiaStd-Regular"/>
          <w:b/>
          <w:color w:val="FF0000"/>
        </w:rPr>
        <w:t xml:space="preserve"> </w:t>
      </w:r>
      <w:r w:rsidRPr="003677EF">
        <w:rPr>
          <w:rFonts w:cs="UtopiaStd-Regular"/>
          <w:b/>
          <w:color w:val="FF0000"/>
        </w:rPr>
        <w:t>declare static methods</w:t>
      </w:r>
      <w:r w:rsidRPr="003677EF">
        <w:rPr>
          <w:rFonts w:cs="UtopiaStd-Regular"/>
          <w:color w:val="FF0000"/>
        </w:rPr>
        <w:t xml:space="preserve">. </w:t>
      </w:r>
      <w:r w:rsidRPr="006573C6">
        <w:rPr>
          <w:rFonts w:cs="UtopiaStd-Regular"/>
        </w:rPr>
        <w:t>It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can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only</w:t>
      </w:r>
      <w:r w:rsidR="006B2E0D">
        <w:rPr>
          <w:rFonts w:cs="UtopiaStd-Regular"/>
        </w:rPr>
        <w:t xml:space="preserve"> </w:t>
      </w:r>
      <w:r w:rsidRPr="006573C6">
        <w:rPr>
          <w:rFonts w:cs="UtopiaStd-Regular"/>
        </w:rPr>
        <w:t>declare instance methods.</w:t>
      </w:r>
    </w:p>
    <w:p w:rsidR="00152FE6" w:rsidRPr="006573C6" w:rsidRDefault="00152FE6" w:rsidP="00152F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 w:rsidRPr="006573C6">
        <w:rPr>
          <w:rFonts w:cs="UtopiaStd-Regular"/>
        </w:rPr>
        <w:t>You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cannot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declare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 xml:space="preserve">members as </w:t>
      </w:r>
      <w:r w:rsidRPr="006573C6">
        <w:rPr>
          <w:rFonts w:cs="TheSansMonoConNormal"/>
        </w:rPr>
        <w:t>protected</w:t>
      </w:r>
      <w:r w:rsidR="00BC1DF0">
        <w:rPr>
          <w:rFonts w:cs="TheSansMonoConNormal"/>
        </w:rPr>
        <w:t xml:space="preserve"> </w:t>
      </w:r>
      <w:r w:rsidRPr="006573C6">
        <w:rPr>
          <w:rFonts w:cs="UtopiaStd-Italic"/>
          <w:i/>
          <w:iCs/>
        </w:rPr>
        <w:t>or</w:t>
      </w:r>
      <w:r w:rsidR="00BC1DF0">
        <w:rPr>
          <w:rFonts w:cs="UtopiaStd-Italic"/>
          <w:i/>
          <w:iCs/>
        </w:rPr>
        <w:t xml:space="preserve"> </w:t>
      </w:r>
      <w:r w:rsidRPr="006573C6">
        <w:rPr>
          <w:rFonts w:cs="TheSansMonoConNormal"/>
        </w:rPr>
        <w:t>private</w:t>
      </w:r>
      <w:r w:rsidRPr="006573C6">
        <w:rPr>
          <w:rFonts w:cs="UtopiaStd-Regular"/>
        </w:rPr>
        <w:t>. Only</w:t>
      </w:r>
      <w:r w:rsidR="00BC1DF0">
        <w:rPr>
          <w:rFonts w:cs="UtopiaStd-Regular"/>
        </w:rPr>
        <w:t xml:space="preserve"> </w:t>
      </w:r>
      <w:r w:rsidRPr="006573C6">
        <w:rPr>
          <w:rFonts w:cs="TheSansMonoConNormal"/>
        </w:rPr>
        <w:t xml:space="preserve">public </w:t>
      </w:r>
      <w:r w:rsidRPr="006573C6">
        <w:rPr>
          <w:rFonts w:cs="UtopiaStd-Regular"/>
        </w:rPr>
        <w:t>access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is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allowed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for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members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of</w:t>
      </w:r>
      <w:r w:rsidR="00BC1DF0">
        <w:rPr>
          <w:rFonts w:cs="UtopiaStd-Regular"/>
        </w:rPr>
        <w:t xml:space="preserve"> </w:t>
      </w:r>
      <w:r w:rsidRPr="006573C6">
        <w:rPr>
          <w:rFonts w:cs="UtopiaStd-Regular"/>
        </w:rPr>
        <w:t>an interface.</w:t>
      </w:r>
    </w:p>
    <w:p w:rsidR="00152FE6" w:rsidRPr="006573C6" w:rsidRDefault="00152FE6" w:rsidP="00152F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 w:rsidRPr="006573C6">
        <w:rPr>
          <w:rFonts w:cs="UtopiaStd-Regular"/>
        </w:rPr>
        <w:t>All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methods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declared in an interface are implicitly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considered to be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abstract. If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you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want, you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can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explicitly use the</w:t>
      </w:r>
      <w:r w:rsidR="00DB32A5">
        <w:rPr>
          <w:rFonts w:cs="UtopiaStd-Regular"/>
        </w:rPr>
        <w:t xml:space="preserve"> </w:t>
      </w:r>
      <w:r w:rsidRPr="006573C6">
        <w:rPr>
          <w:rFonts w:cs="TheSansMonoConNormal"/>
        </w:rPr>
        <w:t>abstract</w:t>
      </w:r>
      <w:r w:rsidR="00DB32A5">
        <w:rPr>
          <w:rFonts w:cs="TheSansMonoConNormal"/>
        </w:rPr>
        <w:t xml:space="preserve"> </w:t>
      </w:r>
      <w:r w:rsidRPr="006573C6">
        <w:rPr>
          <w:rFonts w:cs="UtopiaStd-Regular"/>
        </w:rPr>
        <w:t>qualifier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for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the</w:t>
      </w:r>
      <w:r w:rsidR="00DB32A5">
        <w:rPr>
          <w:rFonts w:cs="UtopiaStd-Regular"/>
        </w:rPr>
        <w:t xml:space="preserve"> </w:t>
      </w:r>
      <w:r w:rsidRPr="006573C6">
        <w:rPr>
          <w:rFonts w:cs="UtopiaStd-Regular"/>
        </w:rPr>
        <w:t>method.</w:t>
      </w:r>
    </w:p>
    <w:p w:rsidR="00152FE6" w:rsidRPr="006573C6" w:rsidRDefault="003677EF" w:rsidP="00152F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>
        <w:rPr>
          <w:rFonts w:cs="UtopiaStd-Regular"/>
        </w:rPr>
        <w:t>An interface can</w:t>
      </w:r>
      <w:r w:rsidR="007B4C48">
        <w:rPr>
          <w:rFonts w:cs="UtopiaStd-Regular"/>
        </w:rPr>
        <w:t xml:space="preserve"> </w:t>
      </w:r>
      <w:r>
        <w:rPr>
          <w:rFonts w:cs="UtopiaStd-Regular"/>
        </w:rPr>
        <w:t>be</w:t>
      </w:r>
      <w:r w:rsidR="007B4C48">
        <w:rPr>
          <w:rFonts w:cs="UtopiaStd-Regular"/>
        </w:rPr>
        <w:t xml:space="preserve"> </w:t>
      </w:r>
      <w:r>
        <w:rPr>
          <w:rFonts w:cs="UtopiaStd-Regular"/>
        </w:rPr>
        <w:t>declared</w:t>
      </w:r>
      <w:r w:rsidR="007B4C48">
        <w:rPr>
          <w:rFonts w:cs="UtopiaStd-Regular"/>
        </w:rPr>
        <w:t xml:space="preserve"> </w:t>
      </w:r>
      <w:r>
        <w:rPr>
          <w:rFonts w:cs="Symbol"/>
        </w:rPr>
        <w:t>w</w:t>
      </w:r>
      <w:r w:rsidR="00152FE6" w:rsidRPr="006573C6">
        <w:rPr>
          <w:rFonts w:cs="UtopiaStd-Regular"/>
        </w:rPr>
        <w:t>ith</w:t>
      </w:r>
      <w:r w:rsidR="007B4C48">
        <w:rPr>
          <w:rFonts w:cs="UtopiaStd-Regular"/>
        </w:rPr>
        <w:t xml:space="preserve"> </w:t>
      </w:r>
      <w:r w:rsidR="00152FE6" w:rsidRPr="006573C6">
        <w:rPr>
          <w:rFonts w:cs="UtopiaStd-Regular"/>
        </w:rPr>
        <w:t>empty body (i.e., an interface without</w:t>
      </w:r>
      <w:r w:rsidR="007B4C48">
        <w:rPr>
          <w:rFonts w:cs="UtopiaStd-Regular"/>
        </w:rPr>
        <w:t xml:space="preserve"> </w:t>
      </w:r>
      <w:r w:rsidR="00152FE6" w:rsidRPr="006573C6">
        <w:rPr>
          <w:rFonts w:cs="UtopiaStd-Regular"/>
        </w:rPr>
        <w:t>any</w:t>
      </w:r>
      <w:r w:rsidR="007B4C48">
        <w:rPr>
          <w:rFonts w:cs="UtopiaStd-Regular"/>
        </w:rPr>
        <w:t xml:space="preserve"> </w:t>
      </w:r>
      <w:r w:rsidR="00152FE6" w:rsidRPr="006573C6">
        <w:rPr>
          <w:rFonts w:cs="UtopiaStd-Regular"/>
        </w:rPr>
        <w:t xml:space="preserve">members. Such interfaces are known as </w:t>
      </w:r>
      <w:r w:rsidR="00152FE6" w:rsidRPr="006573C6">
        <w:rPr>
          <w:rFonts w:cs="UtopiaStd-Italic"/>
          <w:i/>
          <w:iCs/>
        </w:rPr>
        <w:t>tagginginterfaces</w:t>
      </w:r>
      <w:r w:rsidR="00152FE6" w:rsidRPr="006573C6">
        <w:rPr>
          <w:rFonts w:cs="UtopiaStd-Regular"/>
        </w:rPr>
        <w:t>(or</w:t>
      </w:r>
      <w:r w:rsidR="007B4C48">
        <w:rPr>
          <w:rFonts w:cs="UtopiaStd-Regular"/>
        </w:rPr>
        <w:t xml:space="preserve"> </w:t>
      </w:r>
      <w:r w:rsidR="00152FE6" w:rsidRPr="006573C6">
        <w:rPr>
          <w:rFonts w:cs="UtopiaStd-Italic"/>
          <w:i/>
          <w:iCs/>
        </w:rPr>
        <w:t>marker</w:t>
      </w:r>
      <w:r w:rsidR="007B4C48">
        <w:rPr>
          <w:rFonts w:cs="UtopiaStd-Italic"/>
          <w:i/>
          <w:iCs/>
        </w:rPr>
        <w:t xml:space="preserve"> </w:t>
      </w:r>
      <w:r w:rsidR="00152FE6" w:rsidRPr="006573C6">
        <w:rPr>
          <w:rFonts w:cs="UtopiaStd-Italic"/>
          <w:i/>
          <w:iCs/>
        </w:rPr>
        <w:t>interfaces</w:t>
      </w:r>
      <w:r w:rsidR="00152FE6" w:rsidRPr="006573C6">
        <w:rPr>
          <w:rFonts w:cs="UtopiaStd-Regular"/>
        </w:rPr>
        <w:t>).</w:t>
      </w:r>
    </w:p>
    <w:p w:rsidR="00152FE6" w:rsidRPr="006573C6" w:rsidRDefault="00152FE6" w:rsidP="00152F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 w:rsidRPr="006573C6">
        <w:rPr>
          <w:rFonts w:cs="UtopiaStd-Regular"/>
        </w:rPr>
        <w:t>Unlike top-level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interfaces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that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can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have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only public or default access</w:t>
      </w:r>
      <w:r w:rsidRPr="003677EF">
        <w:rPr>
          <w:rFonts w:cs="UtopiaStd-Regular"/>
          <w:b/>
          <w:color w:val="FF0000"/>
        </w:rPr>
        <w:t>, a nested interface</w:t>
      </w:r>
      <w:r w:rsidR="00331ABD">
        <w:rPr>
          <w:rFonts w:cs="UtopiaStd-Regular"/>
          <w:b/>
          <w:color w:val="FF0000"/>
        </w:rPr>
        <w:t xml:space="preserve"> </w:t>
      </w:r>
      <w:r w:rsidRPr="006573C6">
        <w:rPr>
          <w:rFonts w:cs="UtopiaStd-Regular"/>
        </w:rPr>
        <w:t>can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be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declared as public, protected, or</w:t>
      </w:r>
      <w:r w:rsidR="00331ABD">
        <w:rPr>
          <w:rFonts w:cs="UtopiaStd-Regular"/>
        </w:rPr>
        <w:t xml:space="preserve"> </w:t>
      </w:r>
      <w:r w:rsidRPr="006573C6">
        <w:rPr>
          <w:rFonts w:cs="UtopiaStd-Regular"/>
        </w:rPr>
        <w:t>private.</w:t>
      </w:r>
    </w:p>
    <w:p w:rsidR="00152FE6" w:rsidRPr="00BE6E22" w:rsidRDefault="00152FE6" w:rsidP="00152FE6">
      <w:pPr>
        <w:pStyle w:val="ListParagraph"/>
        <w:autoSpaceDE w:val="0"/>
        <w:autoSpaceDN w:val="0"/>
        <w:adjustRightInd w:val="0"/>
        <w:spacing w:after="0" w:line="240" w:lineRule="auto"/>
        <w:rPr>
          <w:rFonts w:cs="UtopiaStd-Regular"/>
          <w:sz w:val="24"/>
          <w:szCs w:val="24"/>
        </w:rPr>
      </w:pPr>
    </w:p>
    <w:p w:rsidR="00152FE6" w:rsidRPr="00BE6E22" w:rsidRDefault="00A7431F" w:rsidP="00A74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  <w:sz w:val="24"/>
          <w:szCs w:val="24"/>
        </w:rPr>
      </w:pPr>
      <w:r w:rsidRPr="00BE6E22">
        <w:rPr>
          <w:rFonts w:cs="UtopiaStd-Regular"/>
          <w:b/>
          <w:sz w:val="24"/>
          <w:szCs w:val="24"/>
        </w:rPr>
        <w:t>ABS vs Interface</w:t>
      </w:r>
      <w:r w:rsidR="006B2E0D">
        <w:rPr>
          <w:rFonts w:cs="UtopiaStd-Regular"/>
          <w:b/>
          <w:sz w:val="24"/>
          <w:szCs w:val="24"/>
        </w:rPr>
        <w:t xml:space="preserve"> </w:t>
      </w:r>
    </w:p>
    <w:p w:rsidR="00A7431F" w:rsidRPr="006573C6" w:rsidRDefault="00A7431F" w:rsidP="00A743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 w:rsidRPr="006573C6">
        <w:rPr>
          <w:rFonts w:cs="UtopiaStd-Regular"/>
        </w:rPr>
        <w:t>An</w:t>
      </w:r>
      <w:r w:rsidR="00521EAF">
        <w:rPr>
          <w:rFonts w:cs="UtopiaStd-Regular"/>
        </w:rPr>
        <w:t xml:space="preserve"> </w:t>
      </w:r>
      <w:r w:rsidRPr="006573C6">
        <w:rPr>
          <w:rFonts w:cs="UtopiaStd-Regular"/>
        </w:rPr>
        <w:t>abstract</w:t>
      </w:r>
      <w:r w:rsidR="00521EAF">
        <w:rPr>
          <w:rFonts w:cs="UtopiaStd-Regular"/>
        </w:rPr>
        <w:t xml:space="preserve"> </w:t>
      </w:r>
      <w:r w:rsidRPr="006573C6">
        <w:rPr>
          <w:rFonts w:cs="UtopiaStd-Regular"/>
        </w:rPr>
        <w:t>class</w:t>
      </w:r>
      <w:r w:rsidR="00521EAF">
        <w:rPr>
          <w:rFonts w:cs="UtopiaStd-Regular"/>
        </w:rPr>
        <w:t xml:space="preserve"> </w:t>
      </w:r>
      <w:r w:rsidRPr="006573C6">
        <w:rPr>
          <w:rFonts w:cs="UtopiaStd-Regular"/>
        </w:rPr>
        <w:t>can</w:t>
      </w:r>
      <w:r w:rsidR="00521EAF">
        <w:rPr>
          <w:rFonts w:cs="UtopiaStd-Regular"/>
        </w:rPr>
        <w:t xml:space="preserve"> </w:t>
      </w:r>
      <w:r w:rsidRPr="006573C6">
        <w:rPr>
          <w:rFonts w:cs="UtopiaStd-Regular"/>
        </w:rPr>
        <w:t>have</w:t>
      </w:r>
      <w:r w:rsidR="00521EAF">
        <w:rPr>
          <w:rFonts w:cs="UtopiaStd-Regular"/>
        </w:rPr>
        <w:t xml:space="preserve"> </w:t>
      </w:r>
      <w:r w:rsidRPr="006573C6">
        <w:rPr>
          <w:rFonts w:cs="UtopiaStd-Regular"/>
        </w:rPr>
        <w:t>both static and non-static constants.</w:t>
      </w:r>
    </w:p>
    <w:p w:rsidR="00A7431F" w:rsidRPr="00DA0F3A" w:rsidRDefault="00A7431F" w:rsidP="00A743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sz w:val="24"/>
          <w:szCs w:val="24"/>
        </w:rPr>
      </w:pPr>
      <w:r w:rsidRPr="00DA0F3A">
        <w:rPr>
          <w:rFonts w:cs="UtopiaStd-Regular"/>
        </w:rPr>
        <w:t>Interfaces</w:t>
      </w:r>
      <w:r w:rsidR="00521EAF" w:rsidRPr="00DA0F3A">
        <w:rPr>
          <w:rFonts w:cs="UtopiaStd-Regular"/>
        </w:rPr>
        <w:t xml:space="preserve"> </w:t>
      </w:r>
      <w:r w:rsidRPr="00DA0F3A">
        <w:rPr>
          <w:rFonts w:cs="UtopiaStd-Regular"/>
        </w:rPr>
        <w:t>can</w:t>
      </w:r>
      <w:r w:rsidR="00521EAF" w:rsidRPr="00DA0F3A">
        <w:rPr>
          <w:rFonts w:cs="UtopiaStd-Regular"/>
        </w:rPr>
        <w:t xml:space="preserve"> </w:t>
      </w:r>
      <w:r w:rsidRPr="00DA0F3A">
        <w:rPr>
          <w:rFonts w:cs="UtopiaStd-Regular"/>
        </w:rPr>
        <w:t>have</w:t>
      </w:r>
      <w:r w:rsidR="00521EAF" w:rsidRPr="00DA0F3A">
        <w:rPr>
          <w:rFonts w:cs="UtopiaStd-Regular"/>
        </w:rPr>
        <w:t xml:space="preserve"> </w:t>
      </w:r>
      <w:r w:rsidRPr="00DA0F3A">
        <w:rPr>
          <w:rFonts w:cs="UtopiaStd-Regular"/>
        </w:rPr>
        <w:t xml:space="preserve">only static constants. </w:t>
      </w:r>
    </w:p>
    <w:p w:rsidR="00DA0F3A" w:rsidRPr="00DA0F3A" w:rsidRDefault="00DA0F3A" w:rsidP="00DA0F3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UtopiaStd-Regular"/>
          <w:sz w:val="24"/>
          <w:szCs w:val="24"/>
        </w:rPr>
      </w:pPr>
    </w:p>
    <w:p w:rsidR="00A7431F" w:rsidRPr="00BE6E22" w:rsidRDefault="00A7431F" w:rsidP="00A74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  <w:sz w:val="24"/>
          <w:szCs w:val="24"/>
        </w:rPr>
      </w:pPr>
      <w:r w:rsidRPr="00BE6E22">
        <w:rPr>
          <w:rFonts w:cs="UtopiaStd-Regular"/>
          <w:b/>
          <w:sz w:val="24"/>
          <w:szCs w:val="24"/>
        </w:rPr>
        <w:t>ABS or Interface</w:t>
      </w:r>
    </w:p>
    <w:p w:rsidR="00D60FC8" w:rsidRPr="00917017" w:rsidRDefault="003677EF" w:rsidP="00D60FC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lang w:val="en-US"/>
        </w:rPr>
      </w:pPr>
      <w:r>
        <w:rPr>
          <w:rFonts w:cs="UtopiaStd-Regular"/>
        </w:rPr>
        <w:t>If</w:t>
      </w:r>
      <w:r w:rsidR="00852F1B">
        <w:rPr>
          <w:rFonts w:cs="UtopiaStd-Regular"/>
        </w:rPr>
        <w:t xml:space="preserve"> </w:t>
      </w:r>
      <w:r>
        <w:rPr>
          <w:rFonts w:cs="UtopiaStd-Regular"/>
        </w:rPr>
        <w:t>you are identifying a base c</w:t>
      </w:r>
      <w:r w:rsidR="00D60FC8" w:rsidRPr="006573C6">
        <w:rPr>
          <w:rFonts w:cs="UtopiaStd-Regular"/>
        </w:rPr>
        <w:t>lass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that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abstracts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common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functionality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from a set of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related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classes, you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should use an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abstract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class. If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you are providing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common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method(s) or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protocol(s) that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can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be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implemented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even by unrelated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classes, this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is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 xml:space="preserve">best 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done with</w:t>
      </w:r>
      <w:r w:rsidR="00852F1B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an interface.</w:t>
      </w:r>
    </w:p>
    <w:p w:rsidR="00A7431F" w:rsidRPr="006573C6" w:rsidRDefault="00917017" w:rsidP="00A743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r w:rsidRPr="00917017">
        <w:rPr>
          <w:rFonts w:cs="UtopiaStd-Regular"/>
          <w:lang w:val="en-US"/>
        </w:rPr>
        <w:t>If</w:t>
      </w:r>
      <w:r>
        <w:rPr>
          <w:rFonts w:cs="UtopiaStd-Regular"/>
        </w:rPr>
        <w:t xml:space="preserve"> </w:t>
      </w:r>
      <w:r w:rsidRPr="006573C6">
        <w:rPr>
          <w:rFonts w:cs="UtopiaStd-Regular"/>
        </w:rPr>
        <w:t>you</w:t>
      </w:r>
      <w:r>
        <w:rPr>
          <w:rFonts w:cs="UtopiaStd-Regular"/>
        </w:rPr>
        <w:t xml:space="preserve"> </w:t>
      </w:r>
      <w:r w:rsidRPr="006573C6">
        <w:rPr>
          <w:rFonts w:cs="UtopiaStd-Regular"/>
        </w:rPr>
        <w:t>want</w:t>
      </w:r>
      <w:r w:rsidR="00D60FC8" w:rsidRPr="006573C6">
        <w:rPr>
          <w:rFonts w:cs="UtopiaStd-Regular"/>
        </w:rPr>
        <w:t xml:space="preserve"> to capture</w:t>
      </w:r>
      <w:r w:rsidR="001921A9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the</w:t>
      </w:r>
      <w:r w:rsidR="001921A9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similarities</w:t>
      </w:r>
      <w:r w:rsidR="001921A9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among</w:t>
      </w:r>
      <w:r w:rsidR="001921A9">
        <w:rPr>
          <w:rFonts w:cs="UtopiaStd-Regular"/>
        </w:rPr>
        <w:t xml:space="preserve">  </w:t>
      </w:r>
      <w:r w:rsidR="00D60FC8" w:rsidRPr="006573C6">
        <w:rPr>
          <w:rFonts w:cs="UtopiaStd-Regular"/>
        </w:rPr>
        <w:t>classes (even</w:t>
      </w:r>
      <w:r w:rsidR="001921A9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unrelated) without</w:t>
      </w:r>
      <w:r w:rsidR="001921A9">
        <w:rPr>
          <w:rFonts w:cs="UtopiaStd-Regular"/>
        </w:rPr>
        <w:t xml:space="preserve"> forcing </w:t>
      </w:r>
      <w:r w:rsidR="00D60FC8" w:rsidRPr="006573C6">
        <w:rPr>
          <w:rFonts w:cs="UtopiaStd-Regular"/>
        </w:rPr>
        <w:t xml:space="preserve"> class</w:t>
      </w:r>
      <w:r w:rsidR="001921A9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relationship, you</w:t>
      </w:r>
      <w:r w:rsidR="001921A9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should use interfaces. On the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other hand, if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there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exists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an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is-a relationship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between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the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classes and the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new entity, you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should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declare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the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new entity as anabstract</w:t>
      </w:r>
      <w:r w:rsidR="00621BE4">
        <w:rPr>
          <w:rFonts w:cs="UtopiaStd-Regular"/>
        </w:rPr>
        <w:t xml:space="preserve"> </w:t>
      </w:r>
      <w:r w:rsidR="00D60FC8" w:rsidRPr="006573C6">
        <w:rPr>
          <w:rFonts w:cs="UtopiaStd-Regular"/>
        </w:rPr>
        <w:t>class.</w:t>
      </w:r>
    </w:p>
    <w:p w:rsidR="00152FE6" w:rsidRPr="00BE6E22" w:rsidRDefault="00152FE6" w:rsidP="00152F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UtopiaStd-Regular"/>
          <w:sz w:val="24"/>
          <w:szCs w:val="24"/>
        </w:rPr>
      </w:pPr>
    </w:p>
    <w:p w:rsidR="00152FE6" w:rsidRPr="00BE6E22" w:rsidRDefault="00494CDB" w:rsidP="00494C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  <w:sz w:val="24"/>
          <w:szCs w:val="24"/>
        </w:rPr>
      </w:pPr>
      <w:r w:rsidRPr="00BE6E22">
        <w:rPr>
          <w:rFonts w:cs="UtopiaStd-Regular"/>
          <w:b/>
          <w:sz w:val="24"/>
          <w:szCs w:val="24"/>
        </w:rPr>
        <w:t>ObjectComposition</w:t>
      </w:r>
      <w:r w:rsidRPr="00BE6E22">
        <w:rPr>
          <w:rFonts w:cs="UtopiaStd-Regular"/>
          <w:b/>
          <w:sz w:val="24"/>
          <w:szCs w:val="24"/>
        </w:rPr>
        <w:tab/>
      </w:r>
    </w:p>
    <w:p w:rsidR="00BD41BD" w:rsidRPr="006573C6" w:rsidRDefault="00BD41BD" w:rsidP="00494C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„has a“ releationship</w:t>
      </w:r>
    </w:p>
    <w:p w:rsidR="00BD41BD" w:rsidRPr="006573C6" w:rsidRDefault="00BD41BD" w:rsidP="00494C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Smaller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objects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that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form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together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larger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objects</w:t>
      </w:r>
    </w:p>
    <w:p w:rsidR="00BD41BD" w:rsidRPr="006573C6" w:rsidRDefault="00BD41BD" w:rsidP="00494C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Computer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is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composed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of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keyboard, CPU, memory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etc. Computer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shares a „has a“ relationship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with</w:t>
      </w:r>
      <w:r w:rsidR="001802FD">
        <w:rPr>
          <w:rFonts w:cs="UtopiaStd-Regular"/>
        </w:rPr>
        <w:t xml:space="preserve"> </w:t>
      </w:r>
      <w:r w:rsidRPr="006573C6">
        <w:rPr>
          <w:rFonts w:cs="UtopiaStd-Regular"/>
        </w:rPr>
        <w:t>the rest</w:t>
      </w:r>
    </w:p>
    <w:p w:rsidR="00BD41BD" w:rsidRPr="00BE6E22" w:rsidRDefault="00BD41BD" w:rsidP="00BD41BD">
      <w:pPr>
        <w:autoSpaceDE w:val="0"/>
        <w:autoSpaceDN w:val="0"/>
        <w:adjustRightInd w:val="0"/>
        <w:spacing w:after="0" w:line="240" w:lineRule="auto"/>
        <w:rPr>
          <w:rFonts w:cs="UtopiaStd-Regular"/>
          <w:sz w:val="24"/>
          <w:szCs w:val="24"/>
        </w:rPr>
      </w:pPr>
    </w:p>
    <w:p w:rsidR="00BD41BD" w:rsidRPr="00BE6E22" w:rsidRDefault="00BD41BD" w:rsidP="00BD4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  <w:sz w:val="24"/>
          <w:szCs w:val="24"/>
        </w:rPr>
      </w:pPr>
      <w:r w:rsidRPr="00BE6E22">
        <w:rPr>
          <w:rFonts w:cs="UtopiaStd-Regular"/>
          <w:b/>
          <w:sz w:val="24"/>
          <w:szCs w:val="24"/>
        </w:rPr>
        <w:t>Inheritance</w:t>
      </w:r>
    </w:p>
    <w:p w:rsidR="00BD41BD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Implements „is a“ relationship</w:t>
      </w:r>
    </w:p>
    <w:p w:rsidR="00BD41BD" w:rsidRPr="00BE6E22" w:rsidRDefault="00BD41BD" w:rsidP="00BD41BD">
      <w:pPr>
        <w:autoSpaceDE w:val="0"/>
        <w:autoSpaceDN w:val="0"/>
        <w:adjustRightInd w:val="0"/>
        <w:spacing w:after="0" w:line="240" w:lineRule="auto"/>
        <w:rPr>
          <w:rFonts w:cs="UtopiaStd-Regular"/>
          <w:sz w:val="24"/>
          <w:szCs w:val="24"/>
        </w:rPr>
      </w:pPr>
    </w:p>
    <w:p w:rsidR="00BD41BD" w:rsidRPr="00BE6E22" w:rsidRDefault="00BD41BD" w:rsidP="00BD4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  <w:sz w:val="24"/>
          <w:szCs w:val="24"/>
        </w:rPr>
      </w:pPr>
      <w:r w:rsidRPr="00BE6E22">
        <w:rPr>
          <w:rFonts w:cs="UtopiaStd-Regular"/>
          <w:b/>
          <w:sz w:val="24"/>
          <w:szCs w:val="24"/>
        </w:rPr>
        <w:t>Composition vs. Inheritance</w:t>
      </w:r>
    </w:p>
    <w:p w:rsidR="00BD41BD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Computer has a CPU</w:t>
      </w:r>
    </w:p>
    <w:p w:rsidR="00BD41BD" w:rsidRPr="006573C6" w:rsidRDefault="00BE6E22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Circle</w:t>
      </w:r>
      <w:r w:rsidR="00102D73">
        <w:rPr>
          <w:rFonts w:cs="UtopiaStd-Regular"/>
        </w:rPr>
        <w:t xml:space="preserve"> </w:t>
      </w:r>
      <w:r w:rsidRPr="006573C6">
        <w:rPr>
          <w:rFonts w:cs="UtopiaStd-Regular"/>
        </w:rPr>
        <w:t>is a shap</w:t>
      </w:r>
      <w:r w:rsidR="00BD41BD" w:rsidRPr="006573C6">
        <w:rPr>
          <w:rFonts w:cs="UtopiaStd-Regular"/>
        </w:rPr>
        <w:t>e</w:t>
      </w:r>
    </w:p>
    <w:p w:rsidR="00BD41BD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Cat</w:t>
      </w:r>
      <w:r w:rsidR="00102D73">
        <w:rPr>
          <w:rFonts w:cs="UtopiaStd-Regular"/>
        </w:rPr>
        <w:t xml:space="preserve"> </w:t>
      </w:r>
      <w:r w:rsidRPr="006573C6">
        <w:rPr>
          <w:rFonts w:cs="UtopiaStd-Regular"/>
        </w:rPr>
        <w:t>is</w:t>
      </w:r>
      <w:r w:rsidR="00102D73">
        <w:rPr>
          <w:rFonts w:cs="UtopiaStd-Regular"/>
        </w:rPr>
        <w:t xml:space="preserve"> </w:t>
      </w:r>
      <w:r w:rsidRPr="006573C6">
        <w:rPr>
          <w:rFonts w:cs="UtopiaStd-Regular"/>
        </w:rPr>
        <w:t>an animal</w:t>
      </w:r>
    </w:p>
    <w:p w:rsidR="00BD41BD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Circle has a point</w:t>
      </w:r>
    </w:p>
    <w:p w:rsidR="00BD41BD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A laptop is a computer</w:t>
      </w:r>
    </w:p>
    <w:p w:rsidR="00494CDB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>A vector</w:t>
      </w:r>
      <w:r w:rsidR="00102D73">
        <w:rPr>
          <w:rFonts w:cs="UtopiaStd-Regular"/>
        </w:rPr>
        <w:t xml:space="preserve"> </w:t>
      </w:r>
      <w:r w:rsidRPr="006573C6">
        <w:rPr>
          <w:rFonts w:cs="UtopiaStd-Regular"/>
        </w:rPr>
        <w:t xml:space="preserve">is a list  </w:t>
      </w:r>
    </w:p>
    <w:p w:rsidR="00BE6E22" w:rsidRPr="006573C6" w:rsidRDefault="00BE6E22" w:rsidP="00BE6E2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UtopiaStd-Regular"/>
          <w:b/>
        </w:rPr>
      </w:pPr>
    </w:p>
    <w:p w:rsidR="00BE6E22" w:rsidRDefault="00BE6E22" w:rsidP="00BE6E2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HelveticaNeue-Condensed"/>
        </w:rPr>
      </w:pPr>
      <w:r w:rsidRPr="006573C6">
        <w:rPr>
          <w:rFonts w:cs="HelveticaNeue-Condensed"/>
        </w:rPr>
        <w:lastRenderedPageBreak/>
        <w:t>Use inheritance when a subclass</w:t>
      </w:r>
      <w:r w:rsidR="00045473">
        <w:rPr>
          <w:rFonts w:cs="HelveticaNeue-Condensed"/>
        </w:rPr>
        <w:t xml:space="preserve"> </w:t>
      </w:r>
      <w:r w:rsidRPr="006573C6">
        <w:rPr>
          <w:rFonts w:cs="HelveticaNeue-Condensed"/>
        </w:rPr>
        <w:t>specifies a base class, so that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you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can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exploit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dynamic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polymorphism. In other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cases, use composition to get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code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that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is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>easy to change and loosely</w:t>
      </w:r>
      <w:r w:rsidR="006520E9">
        <w:rPr>
          <w:rFonts w:cs="HelveticaNeue-Condensed"/>
        </w:rPr>
        <w:t xml:space="preserve"> </w:t>
      </w:r>
      <w:r w:rsidRPr="006573C6">
        <w:rPr>
          <w:rFonts w:cs="HelveticaNeue-Condensed"/>
        </w:rPr>
        <w:t xml:space="preserve">coupled. In summary, </w:t>
      </w:r>
      <w:r w:rsidRPr="006573C6">
        <w:rPr>
          <w:rFonts w:cs="HelveticaNeue-BoldCond"/>
          <w:b/>
          <w:bCs/>
        </w:rPr>
        <w:t>favor</w:t>
      </w:r>
      <w:r w:rsidR="006520E9">
        <w:rPr>
          <w:rFonts w:cs="HelveticaNeue-BoldCond"/>
          <w:b/>
          <w:bCs/>
        </w:rPr>
        <w:t xml:space="preserve"> </w:t>
      </w:r>
      <w:r w:rsidRPr="006573C6">
        <w:rPr>
          <w:rFonts w:cs="HelveticaNeue-BoldCond"/>
          <w:b/>
          <w:bCs/>
        </w:rPr>
        <w:t>composition</w:t>
      </w:r>
      <w:r w:rsidR="006520E9">
        <w:rPr>
          <w:rFonts w:cs="HelveticaNeue-BoldCond"/>
          <w:b/>
          <w:bCs/>
        </w:rPr>
        <w:t xml:space="preserve"> </w:t>
      </w:r>
      <w:r w:rsidRPr="006573C6">
        <w:rPr>
          <w:rFonts w:cs="HelveticaNeue-BoldCond"/>
          <w:b/>
          <w:bCs/>
        </w:rPr>
        <w:t>over inheritance</w:t>
      </w:r>
      <w:r w:rsidRPr="006573C6">
        <w:rPr>
          <w:rFonts w:cs="HelveticaNeue-Condensed"/>
        </w:rPr>
        <w:t>.</w:t>
      </w:r>
    </w:p>
    <w:p w:rsidR="003677EF" w:rsidRPr="003677EF" w:rsidRDefault="003677EF" w:rsidP="003677EF">
      <w:pPr>
        <w:pStyle w:val="ListParagraph"/>
        <w:rPr>
          <w:rFonts w:cs="HelveticaNeue-Condensed"/>
        </w:rPr>
      </w:pPr>
    </w:p>
    <w:p w:rsidR="003677EF" w:rsidRPr="006573C6" w:rsidRDefault="003677EF" w:rsidP="003677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HelveticaNeue-Condensed"/>
        </w:rPr>
      </w:pPr>
    </w:p>
    <w:p w:rsidR="00BE6E22" w:rsidRPr="006A595D" w:rsidRDefault="00F7524D" w:rsidP="006A595D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  <w:r w:rsidRPr="006A595D">
        <w:rPr>
          <w:rFonts w:cs="HelveticaNeue-Condensed"/>
          <w:b/>
          <w:sz w:val="24"/>
          <w:szCs w:val="24"/>
        </w:rPr>
        <w:t>Design patterns</w:t>
      </w:r>
      <w:r w:rsidR="004A38C9">
        <w:rPr>
          <w:rFonts w:cs="HelveticaNeue-Condensed"/>
          <w:b/>
          <w:sz w:val="24"/>
          <w:szCs w:val="24"/>
        </w:rPr>
        <w:t>s</w:t>
      </w:r>
      <w:r w:rsidR="003E50D9">
        <w:rPr>
          <w:rFonts w:cs="HelveticaNeue-Condensed"/>
          <w:b/>
          <w:sz w:val="24"/>
          <w:szCs w:val="24"/>
        </w:rPr>
        <w:t xml:space="preserve"> </w:t>
      </w:r>
    </w:p>
    <w:p w:rsidR="00344EB6" w:rsidRDefault="00344EB6" w:rsidP="00344EB6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</w:p>
    <w:p w:rsidR="00344EB6" w:rsidRPr="004A38C9" w:rsidRDefault="00344EB6" w:rsidP="00344EB6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</w:rPr>
      </w:pPr>
      <w:r w:rsidRPr="004A38C9">
        <w:rPr>
          <w:rFonts w:cs="HelveticaNeue-Condensed"/>
          <w:b/>
        </w:rPr>
        <w:t>Simple</w:t>
      </w:r>
      <w:r w:rsidR="00F92057">
        <w:rPr>
          <w:rFonts w:cs="HelveticaNeue-Condensed"/>
          <w:b/>
        </w:rPr>
        <w:t xml:space="preserve"> </w:t>
      </w:r>
      <w:r w:rsidRPr="004A38C9">
        <w:rPr>
          <w:rFonts w:cs="HelveticaNeue-Condensed"/>
          <w:b/>
        </w:rPr>
        <w:t>factory</w:t>
      </w:r>
    </w:p>
    <w:p w:rsidR="00344EB6" w:rsidRDefault="00344EB6" w:rsidP="00344EB6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</w:p>
    <w:p w:rsidR="00344EB6" w:rsidRPr="00344EB6" w:rsidRDefault="00344EB6" w:rsidP="00344EB6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  <w:r>
        <w:rPr>
          <w:rFonts w:cs="HelveticaNeue-Condensed"/>
          <w:b/>
          <w:noProof/>
          <w:sz w:val="24"/>
          <w:szCs w:val="24"/>
          <w:lang w:val="en-US"/>
        </w:rPr>
        <w:drawing>
          <wp:inline distT="0" distB="0" distL="0" distR="0">
            <wp:extent cx="5760720" cy="184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4D" w:rsidRDefault="00F7524D" w:rsidP="00F7524D">
      <w:pPr>
        <w:autoSpaceDE w:val="0"/>
        <w:autoSpaceDN w:val="0"/>
        <w:adjustRightInd w:val="0"/>
        <w:spacing w:after="0" w:line="240" w:lineRule="auto"/>
        <w:rPr>
          <w:rFonts w:cs="HelveticaNeue-Condensed"/>
          <w:sz w:val="24"/>
          <w:szCs w:val="24"/>
        </w:rPr>
      </w:pPr>
    </w:p>
    <w:p w:rsidR="00344EB6" w:rsidRPr="006573C6" w:rsidRDefault="00344EB6" w:rsidP="00344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This pattern creates and returns objects of classes that extend a common parent class</w:t>
      </w:r>
    </w:p>
    <w:p w:rsidR="00F7524D" w:rsidRPr="006573C6" w:rsidRDefault="00344EB6" w:rsidP="00344EB6">
      <w:pPr>
        <w:autoSpaceDE w:val="0"/>
        <w:autoSpaceDN w:val="0"/>
        <w:adjustRightInd w:val="0"/>
        <w:spacing w:after="0" w:line="240" w:lineRule="auto"/>
        <w:ind w:firstLine="708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or implement a common interface.</w:t>
      </w:r>
    </w:p>
    <w:p w:rsidR="00344EB6" w:rsidRPr="006573C6" w:rsidRDefault="00344EB6" w:rsidP="00344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The objects are created without exposing the</w:t>
      </w:r>
      <w:r w:rsidR="002E62C2">
        <w:rPr>
          <w:rFonts w:cs="NewBaskerville-Roman"/>
          <w:lang w:val="en-US"/>
        </w:rPr>
        <w:t xml:space="preserve"> </w:t>
      </w:r>
      <w:r w:rsidRPr="006573C6">
        <w:rPr>
          <w:rFonts w:cs="NewBaskerville-Roman"/>
          <w:lang w:val="en-US"/>
        </w:rPr>
        <w:t>instantiation logic to the client</w:t>
      </w:r>
    </w:p>
    <w:p w:rsidR="00344EB6" w:rsidRPr="006573C6" w:rsidRDefault="00344EB6" w:rsidP="00344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The calling class is decoupled from knowing the exact</w:t>
      </w:r>
      <w:r w:rsidR="002E62C2">
        <w:rPr>
          <w:rFonts w:cs="NewBaskerville-Roman"/>
          <w:lang w:val="en-US"/>
        </w:rPr>
        <w:t xml:space="preserve"> </w:t>
      </w:r>
      <w:r w:rsidRPr="006573C6">
        <w:rPr>
          <w:rFonts w:cs="NewBaskerville-Roman"/>
          <w:lang w:val="en-US"/>
        </w:rPr>
        <w:t>name of the instantiated class.</w:t>
      </w:r>
    </w:p>
    <w:p w:rsidR="00344EB6" w:rsidRPr="006573C6" w:rsidRDefault="00344EB6" w:rsidP="00344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 xml:space="preserve">Because method </w:t>
      </w:r>
      <w:r w:rsidRPr="006573C6">
        <w:rPr>
          <w:rFonts w:cs="Courier"/>
          <w:lang w:val="en-US"/>
        </w:rPr>
        <w:t xml:space="preserve">getAppInstance() </w:t>
      </w:r>
      <w:r w:rsidRPr="006573C6">
        <w:rPr>
          <w:rFonts w:cs="NewBaskerville-Roman"/>
          <w:lang w:val="en-US"/>
        </w:rPr>
        <w:t xml:space="preserve">in class </w:t>
      </w:r>
      <w:r w:rsidRPr="006573C6">
        <w:rPr>
          <w:rFonts w:cs="Courier"/>
          <w:lang w:val="en-US"/>
        </w:rPr>
        <w:t xml:space="preserve">AppFactory </w:t>
      </w:r>
      <w:r w:rsidRPr="006573C6">
        <w:rPr>
          <w:rFonts w:cs="NewBaskerville-Roman"/>
          <w:lang w:val="en-US"/>
        </w:rPr>
        <w:t>is a static</w:t>
      </w:r>
      <w:r w:rsidR="002E62C2">
        <w:rPr>
          <w:rFonts w:cs="NewBaskerville-Roman"/>
          <w:lang w:val="en-US"/>
        </w:rPr>
        <w:t xml:space="preserve"> </w:t>
      </w:r>
      <w:r w:rsidRPr="006573C6">
        <w:rPr>
          <w:rFonts w:cs="NewBaskerville-Roman"/>
          <w:lang w:val="en-US"/>
        </w:rPr>
        <w:t xml:space="preserve">method, this pattern is also referred to as the </w:t>
      </w:r>
      <w:bookmarkStart w:id="0" w:name="_GoBack"/>
      <w:r w:rsidRPr="003677EF">
        <w:rPr>
          <w:rFonts w:cs="NewBaskerville-Roman"/>
          <w:b/>
          <w:color w:val="FF0000"/>
          <w:lang w:val="en-US"/>
        </w:rPr>
        <w:t>Static Factory pattern or</w:t>
      </w:r>
      <w:r w:rsidR="009933A5">
        <w:rPr>
          <w:rFonts w:cs="NewBaskerville-Roman"/>
          <w:b/>
          <w:color w:val="FF0000"/>
          <w:lang w:val="en-US"/>
        </w:rPr>
        <w:t xml:space="preserve"> </w:t>
      </w:r>
      <w:r w:rsidRPr="003677EF">
        <w:rPr>
          <w:rFonts w:cs="NewBaskerville-Roman"/>
          <w:b/>
          <w:color w:val="FF0000"/>
          <w:lang w:val="en-US"/>
        </w:rPr>
        <w:t>Factory Class pattern.</w:t>
      </w:r>
      <w:bookmarkEnd w:id="0"/>
    </w:p>
    <w:p w:rsidR="006A595D" w:rsidRDefault="006A595D" w:rsidP="006A595D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6A595D" w:rsidRPr="006A595D" w:rsidRDefault="006A595D" w:rsidP="006A595D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  <w:lang w:val="en-US"/>
        </w:rPr>
      </w:pPr>
      <w:r w:rsidRPr="006A595D">
        <w:rPr>
          <w:rFonts w:cs="NewBaskerville-Roman"/>
          <w:b/>
          <w:sz w:val="24"/>
          <w:szCs w:val="24"/>
          <w:lang w:val="en-US"/>
        </w:rPr>
        <w:t>Factory Method pattern</w:t>
      </w:r>
    </w:p>
    <w:p w:rsidR="006A595D" w:rsidRDefault="006A595D" w:rsidP="006A595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6A595D" w:rsidRPr="006A595D" w:rsidRDefault="006A595D" w:rsidP="006A595D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>
        <w:rPr>
          <w:rFonts w:cs="NewBaskerville-Roman"/>
          <w:noProof/>
          <w:lang w:val="en-US"/>
        </w:rPr>
        <w:drawing>
          <wp:inline distT="0" distB="0" distL="0" distR="0">
            <wp:extent cx="5760720" cy="28934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534" w:rsidRPr="00B730F4" w:rsidRDefault="006A595D" w:rsidP="006A59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B730F4">
        <w:rPr>
          <w:rFonts w:cs="NewBaskerville-Roman"/>
          <w:lang w:val="en-US"/>
        </w:rPr>
        <w:t>The intent of the Factory Method pattern is to define an interface for creating anobject but let subclasses decide which class to instantiate. The Factory Method patternlets a class defer instantiation to its subclasses.</w:t>
      </w:r>
    </w:p>
    <w:p w:rsidR="00280FDD" w:rsidRPr="00B730F4" w:rsidRDefault="00280FDD" w:rsidP="00280F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B730F4">
        <w:rPr>
          <w:rFonts w:cs="NewBaskerville-Roman"/>
          <w:lang w:val="en-US"/>
        </w:rPr>
        <w:lastRenderedPageBreak/>
        <w:t xml:space="preserve">This arrangement promotes flexibility to change the </w:t>
      </w:r>
      <w:r w:rsidRPr="00B730F4">
        <w:rPr>
          <w:rFonts w:cs="Courier"/>
          <w:lang w:val="en-US"/>
        </w:rPr>
        <w:t xml:space="preserve">App </w:t>
      </w:r>
      <w:r w:rsidRPr="00B730F4">
        <w:rPr>
          <w:rFonts w:cs="NewBaskerville-Roman"/>
          <w:lang w:val="en-US"/>
        </w:rPr>
        <w:t>object returned from</w:t>
      </w:r>
      <w:r w:rsidR="00F25D3B">
        <w:rPr>
          <w:rFonts w:cs="NewBaskerville-Roman"/>
          <w:lang w:val="en-US"/>
        </w:rPr>
        <w:t xml:space="preserve"> </w:t>
      </w:r>
      <w:r w:rsidRPr="00B730F4">
        <w:rPr>
          <w:rFonts w:cs="NewBaskerville-Roman"/>
          <w:lang w:val="en-US"/>
        </w:rPr>
        <w:t>concrete factory classes (</w:t>
      </w:r>
      <w:r w:rsidRPr="00B730F4">
        <w:rPr>
          <w:rFonts w:cs="Courier"/>
          <w:lang w:val="en-US"/>
        </w:rPr>
        <w:t>WordAppFactory</w:t>
      </w:r>
      <w:r w:rsidRPr="00B730F4">
        <w:rPr>
          <w:rFonts w:cs="NewBaskerville-Roman"/>
          <w:lang w:val="en-US"/>
        </w:rPr>
        <w:t xml:space="preserve">and </w:t>
      </w:r>
      <w:r w:rsidRPr="00B730F4">
        <w:rPr>
          <w:rFonts w:cs="Courier"/>
          <w:lang w:val="en-US"/>
        </w:rPr>
        <w:t>TextEditAppFactory</w:t>
      </w:r>
      <w:r w:rsidRPr="00B730F4">
        <w:rPr>
          <w:rFonts w:cs="NewBaskerville-Roman"/>
          <w:lang w:val="en-US"/>
        </w:rPr>
        <w:t>)</w:t>
      </w:r>
    </w:p>
    <w:p w:rsidR="00026F00" w:rsidRDefault="00026F00" w:rsidP="00026F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026F00" w:rsidRDefault="00026F00" w:rsidP="00026F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026F00" w:rsidRDefault="00026F00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  <w:lang w:val="en-US"/>
        </w:rPr>
      </w:pPr>
      <w:r w:rsidRPr="00026F00">
        <w:rPr>
          <w:rFonts w:cs="NewBaskerville-Roman"/>
          <w:b/>
          <w:sz w:val="24"/>
          <w:szCs w:val="24"/>
          <w:lang w:val="en-US"/>
        </w:rPr>
        <w:t>Abstract factory</w:t>
      </w:r>
    </w:p>
    <w:p w:rsidR="008C5FB8" w:rsidRDefault="008C5FB8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  <w:lang w:val="en-US"/>
        </w:rPr>
      </w:pPr>
    </w:p>
    <w:p w:rsidR="008C5FB8" w:rsidRDefault="008C5FB8" w:rsidP="00026F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noProof/>
          <w:sz w:val="20"/>
          <w:szCs w:val="20"/>
          <w:lang w:val="en-US"/>
        </w:rPr>
        <w:drawing>
          <wp:inline distT="0" distB="0" distL="0" distR="0">
            <wp:extent cx="5760720" cy="219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B8" w:rsidRPr="006573C6" w:rsidRDefault="008C5FB8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B730F4" w:rsidRPr="006573C6" w:rsidRDefault="00B730F4" w:rsidP="00B73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 xml:space="preserve">The Abstract Factory pattern is used to create a family of related products (in contrast,the Factory Method pattern creates one type of object). </w:t>
      </w:r>
    </w:p>
    <w:p w:rsidR="008C5FB8" w:rsidRPr="006573C6" w:rsidRDefault="00B730F4" w:rsidP="00B73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This pattern also defines aninterface for creating objects, but it lets subclasses decide which class to instantiate.</w:t>
      </w:r>
    </w:p>
    <w:p w:rsidR="00B730F4" w:rsidRPr="006573C6" w:rsidRDefault="00B730F4" w:rsidP="00B73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  <w:lang w:val="en-US"/>
        </w:rPr>
      </w:pPr>
      <w:r w:rsidRPr="006573C6">
        <w:rPr>
          <w:rFonts w:cs="NewBaskerville-Roman"/>
          <w:lang w:val="en-US"/>
        </w:rPr>
        <w:t xml:space="preserve">This arrangement also promotes flexibility to change the </w:t>
      </w:r>
      <w:r w:rsidRPr="006573C6">
        <w:rPr>
          <w:rFonts w:cs="Courier"/>
          <w:lang w:val="en-US"/>
        </w:rPr>
        <w:t xml:space="preserve">App </w:t>
      </w:r>
      <w:r w:rsidRPr="006573C6">
        <w:rPr>
          <w:rFonts w:cs="NewBaskerville-Roman"/>
          <w:lang w:val="en-US"/>
        </w:rPr>
        <w:t xml:space="preserve">or </w:t>
      </w:r>
      <w:r w:rsidRPr="006573C6">
        <w:rPr>
          <w:rFonts w:cs="Courier"/>
          <w:lang w:val="en-US"/>
        </w:rPr>
        <w:t xml:space="preserve">Font </w:t>
      </w:r>
      <w:r w:rsidRPr="006573C6">
        <w:rPr>
          <w:rFonts w:cs="NewBaskerville-Roman"/>
          <w:lang w:val="en-US"/>
        </w:rPr>
        <w:t>objectreturned from Concrete Factory pattern classes (</w:t>
      </w:r>
      <w:r w:rsidRPr="006573C6">
        <w:rPr>
          <w:rFonts w:cs="Courier"/>
          <w:lang w:val="en-US"/>
        </w:rPr>
        <w:t>WordAppFactory</w:t>
      </w:r>
      <w:r w:rsidRPr="006573C6">
        <w:rPr>
          <w:rFonts w:cs="NewBaskerville-Roman"/>
          <w:lang w:val="en-US"/>
        </w:rPr>
        <w:t xml:space="preserve">and </w:t>
      </w:r>
      <w:r w:rsidRPr="006573C6">
        <w:rPr>
          <w:rFonts w:cs="Courier"/>
          <w:lang w:val="en-US"/>
        </w:rPr>
        <w:t>TextEdit- AppFactory</w:t>
      </w:r>
      <w:r w:rsidRPr="006573C6">
        <w:rPr>
          <w:rFonts w:cs="NewBaskerville-Roman"/>
          <w:lang w:val="en-US"/>
        </w:rPr>
        <w:t>).</w:t>
      </w:r>
    </w:p>
    <w:p w:rsidR="008C5FB8" w:rsidRDefault="008C5FB8" w:rsidP="00026F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994340" w:rsidRDefault="00994340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lang w:val="en-US"/>
        </w:rPr>
      </w:pPr>
    </w:p>
    <w:p w:rsidR="00994340" w:rsidRDefault="00994340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lang w:val="en-US"/>
        </w:rPr>
      </w:pPr>
      <w:r w:rsidRPr="006573C6">
        <w:rPr>
          <w:rFonts w:cs="NewBaskerville-Roman"/>
          <w:b/>
          <w:lang w:val="en-US"/>
        </w:rPr>
        <w:t>Benefits of factory design</w:t>
      </w:r>
    </w:p>
    <w:p w:rsidR="004A38C9" w:rsidRPr="006573C6" w:rsidRDefault="004A38C9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lang w:val="en-US"/>
        </w:rPr>
      </w:pPr>
    </w:p>
    <w:p w:rsidR="00994340" w:rsidRPr="006573C6" w:rsidRDefault="00994340" w:rsidP="0099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Prefer method invocation over direct constructor calls</w:t>
      </w:r>
    </w:p>
    <w:p w:rsidR="00994340" w:rsidRPr="006573C6" w:rsidRDefault="00994340" w:rsidP="0099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Prevent tight coupling between a class implementation and your application</w:t>
      </w:r>
    </w:p>
    <w:p w:rsidR="00994340" w:rsidRPr="006573C6" w:rsidRDefault="00994340" w:rsidP="0099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Promote creation of cohesive classes</w:t>
      </w:r>
    </w:p>
    <w:p w:rsidR="00994340" w:rsidRPr="006573C6" w:rsidRDefault="00994340" w:rsidP="0099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Promote programming to an interface</w:t>
      </w:r>
    </w:p>
    <w:p w:rsidR="00994340" w:rsidRPr="006573C6" w:rsidRDefault="00994340" w:rsidP="0099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Promote flexibility. Object instantiation logic can be changed without affectingthe clients that use objects. They also allow addition of new concrete classes.</w:t>
      </w:r>
    </w:p>
    <w:p w:rsidR="00E00534" w:rsidRDefault="00E00534" w:rsidP="00F7524D">
      <w:pPr>
        <w:autoSpaceDE w:val="0"/>
        <w:autoSpaceDN w:val="0"/>
        <w:adjustRightInd w:val="0"/>
        <w:spacing w:after="0" w:line="240" w:lineRule="auto"/>
        <w:rPr>
          <w:rFonts w:cs="HelveticaNeue-Condensed"/>
          <w:sz w:val="24"/>
          <w:szCs w:val="24"/>
        </w:rPr>
      </w:pPr>
    </w:p>
    <w:p w:rsidR="00E00534" w:rsidRDefault="00E00534" w:rsidP="00E00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  <w:r w:rsidRPr="00E00534">
        <w:rPr>
          <w:rFonts w:cs="HelveticaNeue-Condensed"/>
          <w:b/>
          <w:sz w:val="24"/>
          <w:szCs w:val="24"/>
        </w:rPr>
        <w:t>Java Class Design</w:t>
      </w:r>
    </w:p>
    <w:p w:rsidR="00E00534" w:rsidRPr="006573C6" w:rsidRDefault="00E00534" w:rsidP="00E00534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</w:rPr>
      </w:pPr>
    </w:p>
    <w:p w:rsidR="00E00534" w:rsidRPr="006573C6" w:rsidRDefault="00E00534" w:rsidP="00E00534">
      <w:pPr>
        <w:autoSpaceDE w:val="0"/>
        <w:autoSpaceDN w:val="0"/>
        <w:adjustRightInd w:val="0"/>
        <w:spacing w:after="0" w:line="240" w:lineRule="auto"/>
      </w:pPr>
      <w:r w:rsidRPr="006573C6">
        <w:t>If a constructor</w:t>
      </w:r>
      <w:r w:rsidR="00632083">
        <w:t xml:space="preserve"> </w:t>
      </w:r>
      <w:r w:rsidRPr="006573C6">
        <w:t>does not explicitly</w:t>
      </w:r>
      <w:r w:rsidR="00632083">
        <w:t xml:space="preserve"> </w:t>
      </w:r>
      <w:r w:rsidRPr="006573C6">
        <w:t>invoke a superclass</w:t>
      </w:r>
      <w:r w:rsidR="00632083">
        <w:t xml:space="preserve"> </w:t>
      </w:r>
      <w:r w:rsidRPr="006573C6">
        <w:t>constructor, the Java compiler</w:t>
      </w:r>
      <w:r w:rsidR="00632083">
        <w:t xml:space="preserve"> </w:t>
      </w:r>
      <w:r w:rsidRPr="006573C6">
        <w:t>automatically</w:t>
      </w:r>
      <w:r w:rsidR="00632083">
        <w:t xml:space="preserve"> </w:t>
      </w:r>
      <w:r w:rsidRPr="006573C6">
        <w:t>inserts a call to the no-argument constructor</w:t>
      </w:r>
      <w:r w:rsidR="00632083">
        <w:t xml:space="preserve"> </w:t>
      </w:r>
      <w:r w:rsidRPr="006573C6">
        <w:t>of</w:t>
      </w:r>
      <w:r w:rsidR="00632083">
        <w:t xml:space="preserve"> </w:t>
      </w:r>
      <w:r w:rsidRPr="006573C6">
        <w:t>the</w:t>
      </w:r>
      <w:r w:rsidR="00632083">
        <w:t xml:space="preserve"> </w:t>
      </w:r>
      <w:r w:rsidRPr="006573C6">
        <w:t>superclass. If</w:t>
      </w:r>
      <w:r w:rsidR="00632083">
        <w:t xml:space="preserve"> </w:t>
      </w:r>
      <w:r w:rsidRPr="006573C6">
        <w:t>the super class</w:t>
      </w:r>
      <w:r w:rsidR="00632083">
        <w:t xml:space="preserve"> </w:t>
      </w:r>
      <w:r w:rsidRPr="006573C6">
        <w:t>does not have a no-argument constructor, you</w:t>
      </w:r>
      <w:r w:rsidR="00632083">
        <w:t xml:space="preserve"> </w:t>
      </w:r>
      <w:r w:rsidRPr="006573C6">
        <w:t>will</w:t>
      </w:r>
      <w:r w:rsidR="00632083">
        <w:t xml:space="preserve"> </w:t>
      </w:r>
      <w:r w:rsidRPr="006573C6">
        <w:t>get a compile-time</w:t>
      </w:r>
      <w:r w:rsidR="00632083">
        <w:t xml:space="preserve"> </w:t>
      </w:r>
      <w:r w:rsidRPr="006573C6">
        <w:t xml:space="preserve">error. </w:t>
      </w:r>
      <w:r w:rsidRPr="006573C6">
        <w:rPr>
          <w:rStyle w:val="HTMLCode"/>
          <w:rFonts w:asciiTheme="minorHAnsi" w:eastAsiaTheme="minorHAnsi" w:hAnsiTheme="minorHAnsi"/>
          <w:sz w:val="22"/>
          <w:szCs w:val="22"/>
        </w:rPr>
        <w:t>Object</w:t>
      </w:r>
      <w:r w:rsidR="00632083">
        <w:rPr>
          <w:rStyle w:val="HTMLCode"/>
          <w:rFonts w:asciiTheme="minorHAnsi" w:eastAsiaTheme="minorHAnsi" w:hAnsiTheme="minorHAnsi"/>
          <w:sz w:val="22"/>
          <w:szCs w:val="22"/>
        </w:rPr>
        <w:t xml:space="preserve"> </w:t>
      </w:r>
      <w:r w:rsidRPr="006573C6">
        <w:rPr>
          <w:i/>
          <w:iCs/>
        </w:rPr>
        <w:t>does</w:t>
      </w:r>
      <w:r w:rsidR="00632083">
        <w:rPr>
          <w:i/>
          <w:iCs/>
        </w:rPr>
        <w:t xml:space="preserve"> </w:t>
      </w:r>
      <w:r w:rsidRPr="006573C6">
        <w:t>have such a constructor, so if</w:t>
      </w:r>
      <w:r w:rsidR="00632083">
        <w:t xml:space="preserve"> </w:t>
      </w:r>
      <w:r w:rsidRPr="006573C6">
        <w:rPr>
          <w:rStyle w:val="HTMLCode"/>
          <w:rFonts w:asciiTheme="minorHAnsi" w:eastAsiaTheme="minorHAnsi" w:hAnsiTheme="minorHAnsi"/>
          <w:sz w:val="22"/>
          <w:szCs w:val="22"/>
        </w:rPr>
        <w:t>Object</w:t>
      </w:r>
      <w:r w:rsidR="00632083">
        <w:rPr>
          <w:rStyle w:val="HTMLCode"/>
          <w:rFonts w:asciiTheme="minorHAnsi" w:eastAsiaTheme="minorHAnsi" w:hAnsiTheme="minorHAnsi"/>
          <w:sz w:val="22"/>
          <w:szCs w:val="22"/>
        </w:rPr>
        <w:t xml:space="preserve"> </w:t>
      </w:r>
      <w:r w:rsidRPr="006573C6">
        <w:t>is</w:t>
      </w:r>
      <w:r w:rsidR="00632083">
        <w:t xml:space="preserve"> </w:t>
      </w:r>
      <w:r w:rsidRPr="006573C6">
        <w:t>the</w:t>
      </w:r>
      <w:r w:rsidR="00632083">
        <w:t xml:space="preserve"> </w:t>
      </w:r>
      <w:r w:rsidRPr="006573C6">
        <w:t>only</w:t>
      </w:r>
      <w:r w:rsidR="00632083">
        <w:t xml:space="preserve"> </w:t>
      </w:r>
      <w:r w:rsidRPr="006573C6">
        <w:t>superclass, there</w:t>
      </w:r>
      <w:r w:rsidR="00632083">
        <w:t xml:space="preserve"> </w:t>
      </w:r>
      <w:r w:rsidRPr="006573C6">
        <w:t>is no problem.</w:t>
      </w:r>
    </w:p>
    <w:p w:rsidR="00E00534" w:rsidRPr="006573C6" w:rsidRDefault="00E00534" w:rsidP="00E00534">
      <w:pPr>
        <w:autoSpaceDE w:val="0"/>
        <w:autoSpaceDN w:val="0"/>
        <w:adjustRightInd w:val="0"/>
        <w:spacing w:after="0" w:line="240" w:lineRule="auto"/>
      </w:pPr>
    </w:p>
    <w:p w:rsidR="00E00534" w:rsidRPr="006573C6" w:rsidRDefault="00E00534" w:rsidP="00E00534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</w:rPr>
      </w:pPr>
      <w:r w:rsidRPr="006573C6">
        <w:t>If a subclass</w:t>
      </w:r>
      <w:r w:rsidR="00632083">
        <w:t xml:space="preserve"> </w:t>
      </w:r>
      <w:r w:rsidRPr="006573C6">
        <w:t>constructor</w:t>
      </w:r>
      <w:r w:rsidR="00632083">
        <w:t xml:space="preserve"> </w:t>
      </w:r>
      <w:r w:rsidRPr="006573C6">
        <w:t>invokes a constructor</w:t>
      </w:r>
      <w:r w:rsidR="00632083">
        <w:t xml:space="preserve"> </w:t>
      </w:r>
      <w:r w:rsidRPr="006573C6">
        <w:t>of</w:t>
      </w:r>
      <w:r w:rsidR="00632083">
        <w:t xml:space="preserve"> </w:t>
      </w:r>
      <w:r w:rsidRPr="006573C6">
        <w:t>its</w:t>
      </w:r>
      <w:r w:rsidR="00632083">
        <w:t xml:space="preserve"> </w:t>
      </w:r>
      <w:r w:rsidRPr="006573C6">
        <w:t>superclass, either</w:t>
      </w:r>
      <w:r w:rsidR="00632083">
        <w:t xml:space="preserve"> </w:t>
      </w:r>
      <w:r w:rsidRPr="006573C6">
        <w:t>explicitly</w:t>
      </w:r>
      <w:r w:rsidR="00632083">
        <w:t xml:space="preserve"> </w:t>
      </w:r>
      <w:r w:rsidRPr="006573C6">
        <w:t>or</w:t>
      </w:r>
      <w:r w:rsidR="00632083">
        <w:t xml:space="preserve"> </w:t>
      </w:r>
      <w:r w:rsidRPr="006573C6">
        <w:t>implicitly, you</w:t>
      </w:r>
      <w:r w:rsidR="00632083">
        <w:t xml:space="preserve"> </w:t>
      </w:r>
      <w:r w:rsidRPr="006573C6">
        <w:t>might</w:t>
      </w:r>
      <w:r w:rsidR="00632083">
        <w:t xml:space="preserve"> </w:t>
      </w:r>
      <w:r w:rsidRPr="006573C6">
        <w:t>think</w:t>
      </w:r>
      <w:r w:rsidR="00632083">
        <w:t xml:space="preserve"> </w:t>
      </w:r>
      <w:r w:rsidRPr="006573C6">
        <w:t>that</w:t>
      </w:r>
      <w:r w:rsidR="00632083">
        <w:t xml:space="preserve"> </w:t>
      </w:r>
      <w:r w:rsidRPr="006573C6">
        <w:t>there</w:t>
      </w:r>
      <w:r w:rsidR="00632083">
        <w:t xml:space="preserve"> </w:t>
      </w:r>
      <w:r w:rsidRPr="006573C6">
        <w:t>willbe a whole</w:t>
      </w:r>
      <w:r w:rsidR="00632083">
        <w:t xml:space="preserve"> </w:t>
      </w:r>
      <w:r w:rsidRPr="006573C6">
        <w:t>chain</w:t>
      </w:r>
      <w:r w:rsidR="00632083">
        <w:t xml:space="preserve"> </w:t>
      </w:r>
      <w:r w:rsidRPr="006573C6">
        <w:t>of</w:t>
      </w:r>
      <w:r w:rsidR="00632083">
        <w:t xml:space="preserve"> </w:t>
      </w:r>
      <w:r w:rsidRPr="006573C6">
        <w:t>constructors</w:t>
      </w:r>
      <w:r w:rsidR="00632083">
        <w:t xml:space="preserve"> </w:t>
      </w:r>
      <w:r w:rsidRPr="006573C6">
        <w:t>called, all</w:t>
      </w:r>
      <w:r w:rsidR="00632083">
        <w:t xml:space="preserve"> </w:t>
      </w:r>
      <w:r w:rsidRPr="006573C6">
        <w:t>the</w:t>
      </w:r>
      <w:r w:rsidR="00632083">
        <w:t xml:space="preserve"> </w:t>
      </w:r>
      <w:r w:rsidRPr="006573C6">
        <w:t>way</w:t>
      </w:r>
      <w:r w:rsidR="00632083">
        <w:t xml:space="preserve"> </w:t>
      </w:r>
      <w:r w:rsidRPr="006573C6">
        <w:t>back to the</w:t>
      </w:r>
      <w:r w:rsidR="00632083">
        <w:t xml:space="preserve"> </w:t>
      </w:r>
      <w:r w:rsidRPr="006573C6">
        <w:t>constructor</w:t>
      </w:r>
      <w:r w:rsidR="00632083">
        <w:t xml:space="preserve"> </w:t>
      </w:r>
      <w:r w:rsidRPr="006573C6">
        <w:t>of</w:t>
      </w:r>
      <w:r w:rsidR="00632083">
        <w:t xml:space="preserve"> </w:t>
      </w:r>
      <w:r w:rsidRPr="006573C6">
        <w:rPr>
          <w:rStyle w:val="HTMLCode"/>
          <w:rFonts w:asciiTheme="minorHAnsi" w:eastAsiaTheme="minorHAnsi" w:hAnsiTheme="minorHAnsi"/>
          <w:sz w:val="22"/>
          <w:szCs w:val="22"/>
        </w:rPr>
        <w:t>Object</w:t>
      </w:r>
      <w:r w:rsidRPr="006573C6">
        <w:t>. In fact, this</w:t>
      </w:r>
      <w:r w:rsidR="00632083">
        <w:t xml:space="preserve"> </w:t>
      </w:r>
      <w:r w:rsidRPr="006573C6">
        <w:t>is</w:t>
      </w:r>
      <w:r w:rsidR="00632083">
        <w:t xml:space="preserve"> </w:t>
      </w:r>
      <w:r w:rsidRPr="006573C6">
        <w:t>the case. It</w:t>
      </w:r>
      <w:r w:rsidR="00632083">
        <w:t xml:space="preserve"> </w:t>
      </w:r>
      <w:r w:rsidRPr="006573C6">
        <w:t>is</w:t>
      </w:r>
      <w:r w:rsidR="00632083">
        <w:t xml:space="preserve"> </w:t>
      </w:r>
      <w:r w:rsidRPr="006573C6">
        <w:t>called</w:t>
      </w:r>
      <w:r w:rsidR="00632083">
        <w:t xml:space="preserve"> </w:t>
      </w:r>
      <w:r w:rsidRPr="006573C6">
        <w:rPr>
          <w:b/>
          <w:i/>
          <w:iCs/>
        </w:rPr>
        <w:t>constructor</w:t>
      </w:r>
      <w:r w:rsidR="00632083">
        <w:rPr>
          <w:b/>
          <w:i/>
          <w:iCs/>
        </w:rPr>
        <w:t xml:space="preserve"> </w:t>
      </w:r>
      <w:r w:rsidRPr="006573C6">
        <w:rPr>
          <w:b/>
          <w:i/>
          <w:iCs/>
        </w:rPr>
        <w:t>chaining</w:t>
      </w:r>
      <w:r w:rsidRPr="006573C6">
        <w:rPr>
          <w:b/>
        </w:rPr>
        <w:t>,</w:t>
      </w:r>
      <w:r w:rsidRPr="006573C6">
        <w:t xml:space="preserve"> and you</w:t>
      </w:r>
      <w:r w:rsidR="00632083">
        <w:t xml:space="preserve"> </w:t>
      </w:r>
      <w:r w:rsidRPr="006573C6">
        <w:t>need to be</w:t>
      </w:r>
      <w:r w:rsidR="00632083">
        <w:t xml:space="preserve"> </w:t>
      </w:r>
      <w:r w:rsidRPr="006573C6">
        <w:t>aware</w:t>
      </w:r>
      <w:r w:rsidR="00632083">
        <w:t xml:space="preserve"> </w:t>
      </w:r>
      <w:r w:rsidRPr="006573C6">
        <w:t>of</w:t>
      </w:r>
      <w:r w:rsidR="00632083">
        <w:t xml:space="preserve"> </w:t>
      </w:r>
      <w:r w:rsidRPr="006573C6">
        <w:t>it</w:t>
      </w:r>
      <w:r w:rsidR="00632083">
        <w:t xml:space="preserve"> </w:t>
      </w:r>
      <w:r w:rsidRPr="006573C6">
        <w:t>when</w:t>
      </w:r>
      <w:r w:rsidR="00632083">
        <w:t xml:space="preserve"> </w:t>
      </w:r>
      <w:r w:rsidRPr="006573C6">
        <w:t>there</w:t>
      </w:r>
      <w:r w:rsidR="00632083">
        <w:t xml:space="preserve"> </w:t>
      </w:r>
      <w:r w:rsidRPr="006573C6">
        <w:t>is a long line of</w:t>
      </w:r>
      <w:r w:rsidR="00632083">
        <w:t xml:space="preserve"> </w:t>
      </w:r>
      <w:r w:rsidRPr="006573C6">
        <w:t>class</w:t>
      </w:r>
      <w:r w:rsidR="00632083">
        <w:t xml:space="preserve"> </w:t>
      </w:r>
      <w:r w:rsidRPr="006573C6">
        <w:t>descent.</w:t>
      </w:r>
    </w:p>
    <w:p w:rsidR="00E00534" w:rsidRPr="00F7524D" w:rsidRDefault="00E00534" w:rsidP="00F7524D">
      <w:pPr>
        <w:autoSpaceDE w:val="0"/>
        <w:autoSpaceDN w:val="0"/>
        <w:adjustRightInd w:val="0"/>
        <w:spacing w:after="0" w:line="240" w:lineRule="auto"/>
        <w:rPr>
          <w:rFonts w:cs="HelveticaNeue-Condensed"/>
          <w:sz w:val="24"/>
          <w:szCs w:val="24"/>
        </w:rPr>
      </w:pPr>
    </w:p>
    <w:sectPr w:rsidR="00E00534" w:rsidRPr="00F7524D" w:rsidSect="00BD7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opiaSt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MonoCon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Con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1565"/>
    <w:multiLevelType w:val="hybridMultilevel"/>
    <w:tmpl w:val="BF281906"/>
    <w:lvl w:ilvl="0" w:tplc="A4E20B0A">
      <w:numFmt w:val="bullet"/>
      <w:lvlText w:val=""/>
      <w:lvlJc w:val="left"/>
      <w:pPr>
        <w:ind w:left="1080" w:hanging="360"/>
      </w:pPr>
      <w:rPr>
        <w:rFonts w:ascii="Symbol" w:eastAsiaTheme="minorHAnsi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F34D43"/>
    <w:multiLevelType w:val="hybridMultilevel"/>
    <w:tmpl w:val="166450D4"/>
    <w:lvl w:ilvl="0" w:tplc="1206D7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E4D95"/>
    <w:multiLevelType w:val="hybridMultilevel"/>
    <w:tmpl w:val="28F6CB3E"/>
    <w:lvl w:ilvl="0" w:tplc="0C5683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UtopiaStd-Regular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1074B"/>
    <w:multiLevelType w:val="hybridMultilevel"/>
    <w:tmpl w:val="143A3728"/>
    <w:lvl w:ilvl="0" w:tplc="D188E508">
      <w:numFmt w:val="bullet"/>
      <w:lvlText w:val=""/>
      <w:lvlJc w:val="left"/>
      <w:pPr>
        <w:ind w:left="1068" w:hanging="360"/>
      </w:pPr>
      <w:rPr>
        <w:rFonts w:ascii="Symbol" w:eastAsiaTheme="minorHAnsi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64" w:dllVersion="131078" w:nlCheck="1" w:checkStyle="1"/>
  <w:defaultTabStop w:val="708"/>
  <w:hyphenationZone w:val="425"/>
  <w:characterSpacingControl w:val="doNotCompress"/>
  <w:compat/>
  <w:rsids>
    <w:rsidRoot w:val="0072325E"/>
    <w:rsid w:val="00025354"/>
    <w:rsid w:val="00026F00"/>
    <w:rsid w:val="00045473"/>
    <w:rsid w:val="00083FC3"/>
    <w:rsid w:val="000F01B3"/>
    <w:rsid w:val="00102D73"/>
    <w:rsid w:val="00120851"/>
    <w:rsid w:val="00152FE6"/>
    <w:rsid w:val="001802FD"/>
    <w:rsid w:val="001921A9"/>
    <w:rsid w:val="001A65A2"/>
    <w:rsid w:val="001E3782"/>
    <w:rsid w:val="00203AE9"/>
    <w:rsid w:val="00280FDD"/>
    <w:rsid w:val="002A1C09"/>
    <w:rsid w:val="002E62C2"/>
    <w:rsid w:val="00331ABD"/>
    <w:rsid w:val="00344EB6"/>
    <w:rsid w:val="003677EF"/>
    <w:rsid w:val="003C24AB"/>
    <w:rsid w:val="003E50D9"/>
    <w:rsid w:val="00494CDB"/>
    <w:rsid w:val="004A38C9"/>
    <w:rsid w:val="00501301"/>
    <w:rsid w:val="00521EAF"/>
    <w:rsid w:val="00553956"/>
    <w:rsid w:val="00564009"/>
    <w:rsid w:val="00571912"/>
    <w:rsid w:val="00600F20"/>
    <w:rsid w:val="00621BE4"/>
    <w:rsid w:val="00632083"/>
    <w:rsid w:val="006520E9"/>
    <w:rsid w:val="00652DC0"/>
    <w:rsid w:val="006573C6"/>
    <w:rsid w:val="006A595D"/>
    <w:rsid w:val="006B2E0D"/>
    <w:rsid w:val="007024F9"/>
    <w:rsid w:val="0071187A"/>
    <w:rsid w:val="0072195B"/>
    <w:rsid w:val="0072325E"/>
    <w:rsid w:val="00736163"/>
    <w:rsid w:val="007755A0"/>
    <w:rsid w:val="007B4C48"/>
    <w:rsid w:val="00827296"/>
    <w:rsid w:val="00835DC5"/>
    <w:rsid w:val="008405B8"/>
    <w:rsid w:val="00852F1B"/>
    <w:rsid w:val="008729C7"/>
    <w:rsid w:val="008C1EFC"/>
    <w:rsid w:val="008C5FB8"/>
    <w:rsid w:val="00917017"/>
    <w:rsid w:val="00924CAF"/>
    <w:rsid w:val="009933A5"/>
    <w:rsid w:val="00994340"/>
    <w:rsid w:val="009E1186"/>
    <w:rsid w:val="009F2246"/>
    <w:rsid w:val="00A468AD"/>
    <w:rsid w:val="00A66456"/>
    <w:rsid w:val="00A7431F"/>
    <w:rsid w:val="00A80C35"/>
    <w:rsid w:val="00AA4BAB"/>
    <w:rsid w:val="00AF3F2B"/>
    <w:rsid w:val="00B663E5"/>
    <w:rsid w:val="00B730F4"/>
    <w:rsid w:val="00BA5D01"/>
    <w:rsid w:val="00BC1DF0"/>
    <w:rsid w:val="00BD41BD"/>
    <w:rsid w:val="00BD7A74"/>
    <w:rsid w:val="00BE6E22"/>
    <w:rsid w:val="00C23DF3"/>
    <w:rsid w:val="00D60FC8"/>
    <w:rsid w:val="00DA0F3A"/>
    <w:rsid w:val="00DB32A5"/>
    <w:rsid w:val="00E00534"/>
    <w:rsid w:val="00E17836"/>
    <w:rsid w:val="00E92B19"/>
    <w:rsid w:val="00EC78B1"/>
    <w:rsid w:val="00F22957"/>
    <w:rsid w:val="00F25D3B"/>
    <w:rsid w:val="00F7524D"/>
    <w:rsid w:val="00F92057"/>
    <w:rsid w:val="00FE4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E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24C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053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E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24C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053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GE</Company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</cp:lastModifiedBy>
  <cp:revision>54</cp:revision>
  <dcterms:created xsi:type="dcterms:W3CDTF">2014-07-15T10:18:00Z</dcterms:created>
  <dcterms:modified xsi:type="dcterms:W3CDTF">2015-11-28T18:58:00Z</dcterms:modified>
</cp:coreProperties>
</file>