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43" w:rsidRPr="00842C70" w:rsidRDefault="00286343" w:rsidP="00842C70">
      <w:pPr>
        <w:pStyle w:val="IntenseQuote"/>
        <w:jc w:val="center"/>
        <w:rPr>
          <w:b w:val="0"/>
          <w:i w:val="0"/>
          <w:sz w:val="28"/>
          <w:szCs w:val="28"/>
        </w:rPr>
      </w:pPr>
      <w:r w:rsidRPr="00286343">
        <w:rPr>
          <w:i w:val="0"/>
          <w:sz w:val="28"/>
          <w:szCs w:val="28"/>
        </w:rPr>
        <w:t>Collections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Interfaces</w:t>
      </w:r>
      <w:r w:rsidRPr="00A5624C">
        <w:rPr>
          <w:rFonts w:cs="NewBaskerville-Roman"/>
        </w:rPr>
        <w:t xml:space="preserve">—Multiple interfaces like </w:t>
      </w:r>
      <w:r w:rsidRPr="00A5624C">
        <w:rPr>
          <w:rFonts w:cs="Courier"/>
        </w:rPr>
        <w:t>List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Set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Deque</w:t>
      </w:r>
      <w:r w:rsidRPr="00A5624C">
        <w:rPr>
          <w:rFonts w:cs="NewBaskerville-Roman"/>
        </w:rPr>
        <w:t xml:space="preserve">, and </w:t>
      </w:r>
      <w:r w:rsidRPr="00A5624C">
        <w:rPr>
          <w:rFonts w:cs="Courier"/>
        </w:rPr>
        <w:t xml:space="preserve">Map </w:t>
      </w:r>
      <w:r w:rsidRPr="00A5624C">
        <w:rPr>
          <w:rFonts w:cs="NewBaskerville-Roman"/>
        </w:rPr>
        <w:t>model the data structures used for storing, accessing, and manipulating a collection of data.</w:t>
      </w:r>
    </w:p>
    <w:p w:rsidR="00286343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Implementations</w:t>
      </w:r>
      <w:r w:rsidRPr="00A5624C">
        <w:rPr>
          <w:rFonts w:cs="NewBaskerville-Roman"/>
        </w:rPr>
        <w:t xml:space="preserve">—Concrete classes like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 xml:space="preserve">, </w:t>
      </w:r>
      <w:r w:rsidRPr="00A5624C">
        <w:rPr>
          <w:rFonts w:cs="Courier"/>
        </w:rPr>
        <w:t>HashSet</w:t>
      </w:r>
      <w:r w:rsidRPr="00A5624C">
        <w:rPr>
          <w:rFonts w:cs="NewBaskerville-Roman"/>
        </w:rPr>
        <w:t xml:space="preserve">, and </w:t>
      </w:r>
      <w:r w:rsidRPr="00A5624C">
        <w:rPr>
          <w:rFonts w:cs="Courier"/>
        </w:rPr>
        <w:t xml:space="preserve">TreeMap </w:t>
      </w:r>
      <w:r w:rsidRPr="00A5624C">
        <w:rPr>
          <w:rFonts w:cs="NewBaskerville-Roman"/>
        </w:rPr>
        <w:t>implement the interfaces</w:t>
      </w:r>
    </w:p>
    <w:p w:rsidR="00670AAD" w:rsidRPr="00A5624C" w:rsidRDefault="00286343" w:rsidP="002863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Italic"/>
          <w:b/>
          <w:iCs/>
        </w:rPr>
        <w:t>Algorithms</w:t>
      </w:r>
      <w:r w:rsidRPr="00A5624C">
        <w:rPr>
          <w:rFonts w:cs="NewBaskerville-Roman"/>
        </w:rPr>
        <w:t xml:space="preserve">—Classes like </w:t>
      </w:r>
      <w:r w:rsidRPr="00A5624C">
        <w:rPr>
          <w:rFonts w:cs="Courier"/>
        </w:rPr>
        <w:t xml:space="preserve">Collections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Arrays </w:t>
      </w:r>
      <w:r w:rsidRPr="00A5624C">
        <w:rPr>
          <w:rFonts w:cs="NewBaskerville-Roman"/>
        </w:rPr>
        <w:t xml:space="preserve">contain utility methods like </w:t>
      </w:r>
      <w:r w:rsidRPr="00A5624C">
        <w:rPr>
          <w:rFonts w:cs="Courier"/>
        </w:rPr>
        <w:t xml:space="preserve">sort() </w:t>
      </w:r>
      <w:r w:rsidRPr="00A5624C">
        <w:rPr>
          <w:rFonts w:cs="NewBaskerville-Roman"/>
        </w:rPr>
        <w:t xml:space="preserve">and </w:t>
      </w:r>
      <w:r w:rsidRPr="00A5624C">
        <w:rPr>
          <w:rFonts w:cs="Courier"/>
        </w:rPr>
        <w:t xml:space="preserve">search() </w:t>
      </w:r>
      <w:r w:rsidRPr="00A5624C">
        <w:rPr>
          <w:rFonts w:cs="NewBaskerville-Roman"/>
        </w:rPr>
        <w:t xml:space="preserve">for sorting and searching </w:t>
      </w:r>
      <w:r w:rsidRPr="00A5624C">
        <w:rPr>
          <w:rFonts w:cs="Courier"/>
        </w:rPr>
        <w:t xml:space="preserve">List </w:t>
      </w:r>
      <w:r w:rsidRPr="00A5624C">
        <w:rPr>
          <w:rFonts w:cs="NewBaskerville-Roman"/>
        </w:rPr>
        <w:t>objects or arrays.</w:t>
      </w:r>
    </w:p>
    <w:p w:rsidR="00286343" w:rsidRPr="00A5624C" w:rsidRDefault="00286343" w:rsidP="00286343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Pr="00842C70" w:rsidRDefault="00842C70" w:rsidP="00842C70">
      <w:pPr>
        <w:rPr>
          <w:rFonts w:cs="NewBaskerville-Roman"/>
        </w:rPr>
      </w:pPr>
    </w:p>
    <w:p w:rsidR="00842C70" w:rsidRPr="00842C70" w:rsidRDefault="00842C70" w:rsidP="00842C70">
      <w:pPr>
        <w:pStyle w:val="ListParagraph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57750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77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70" w:rsidRDefault="00842C70" w:rsidP="00842C70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C0333">
        <w:rPr>
          <w:rFonts w:cs="NewBaskerville-Roman"/>
        </w:rPr>
        <w:lastRenderedPageBreak/>
        <w:t xml:space="preserve">Don’t confuse the </w:t>
      </w:r>
      <w:r w:rsidRPr="00EC0333">
        <w:rPr>
          <w:rFonts w:cs="NewBaskerville-Italic"/>
          <w:i/>
          <w:iCs/>
        </w:rPr>
        <w:t xml:space="preserve">interface </w:t>
      </w:r>
      <w:r w:rsidRPr="00EC0333">
        <w:rPr>
          <w:rFonts w:cs="Courier"/>
        </w:rPr>
        <w:t xml:space="preserve">Collection </w:t>
      </w:r>
      <w:r w:rsidRPr="00EC0333">
        <w:rPr>
          <w:rFonts w:cs="NewBaskerville-Roman"/>
        </w:rPr>
        <w:t xml:space="preserve">with the </w:t>
      </w:r>
      <w:r w:rsidRPr="00EC0333">
        <w:rPr>
          <w:rFonts w:cs="NewBaskerville-Italic"/>
          <w:i/>
          <w:iCs/>
        </w:rPr>
        <w:t xml:space="preserve">class </w:t>
      </w:r>
      <w:r w:rsidRPr="00EC0333">
        <w:rPr>
          <w:rFonts w:cs="Courier"/>
        </w:rPr>
        <w:t>Collections</w:t>
      </w:r>
      <w:r w:rsidRPr="00EC0333">
        <w:rPr>
          <w:rFonts w:cs="NewBaskerville-Roman"/>
        </w:rPr>
        <w:t xml:space="preserve">. </w:t>
      </w:r>
      <w:r w:rsidRPr="00EC0333">
        <w:rPr>
          <w:rFonts w:cs="Courier"/>
        </w:rPr>
        <w:t xml:space="preserve">Collection </w:t>
      </w:r>
      <w:r w:rsidRPr="00EC0333">
        <w:rPr>
          <w:rFonts w:cs="NewBaskerville-Roman"/>
        </w:rPr>
        <w:t xml:space="preserve">is the base interface in the collections framework that is extended by most of the other interfaces. Class </w:t>
      </w:r>
      <w:r w:rsidRPr="00EC0333">
        <w:rPr>
          <w:rFonts w:cs="Courier"/>
        </w:rPr>
        <w:t xml:space="preserve">Collections </w:t>
      </w:r>
      <w:r w:rsidRPr="00EC0333">
        <w:rPr>
          <w:rFonts w:cs="NewBaskerville-Roman"/>
        </w:rPr>
        <w:t>defines utility methods to operate on or return collections.</w:t>
      </w:r>
    </w:p>
    <w:p w:rsidR="00842C70" w:rsidRPr="00B76938" w:rsidRDefault="00842C70" w:rsidP="00842C70">
      <w:pPr>
        <w:pStyle w:val="ListParagraph"/>
        <w:rPr>
          <w:rFonts w:cs="NewBaskerville-Roman"/>
        </w:rPr>
      </w:pPr>
    </w:p>
    <w:p w:rsidR="00842C70" w:rsidRDefault="00842C70" w:rsidP="00842C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76938">
        <w:rPr>
          <w:rFonts w:cs="NewBaskerville-Roman"/>
        </w:rPr>
        <w:t>All the collection classes are generic; they all define type parameters. Watch out for exam questions that use them without type parameters; these are referred to as raw types.</w:t>
      </w:r>
    </w:p>
    <w:p w:rsidR="00EA022B" w:rsidRPr="00EA022B" w:rsidRDefault="00EA022B" w:rsidP="00EA022B">
      <w:pPr>
        <w:pStyle w:val="ListParagraph"/>
        <w:rPr>
          <w:rFonts w:cs="NewBaskerville-Roman"/>
        </w:rPr>
      </w:pPr>
    </w:p>
    <w:p w:rsidR="00842C70" w:rsidRDefault="00EA022B" w:rsidP="00EA02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EA022B">
        <w:rPr>
          <w:rFonts w:cs="NewBaskerville-Roman"/>
        </w:rPr>
        <w:t xml:space="preserve">Only </w:t>
      </w:r>
      <w:r>
        <w:rPr>
          <w:rFonts w:cs="NewBaskerville-Roman"/>
        </w:rPr>
        <w:t>t</w:t>
      </w:r>
      <w:r w:rsidRPr="00EA022B">
        <w:rPr>
          <w:rFonts w:cs="NewBaskerville-Roman"/>
        </w:rPr>
        <w:t xml:space="preserve">he </w:t>
      </w:r>
      <w:r w:rsidRPr="00EA022B">
        <w:rPr>
          <w:rFonts w:cs="Courier"/>
        </w:rPr>
        <w:t xml:space="preserve">Map </w:t>
      </w:r>
      <w:r w:rsidRPr="00EA022B">
        <w:rPr>
          <w:rFonts w:cs="NewBaskerville-Roman"/>
        </w:rPr>
        <w:t xml:space="preserve">interface doesn’t extend the core </w:t>
      </w:r>
      <w:r w:rsidRPr="00EA022B">
        <w:rPr>
          <w:rFonts w:cs="Courier"/>
        </w:rPr>
        <w:t xml:space="preserve">Collection </w:t>
      </w:r>
      <w:r w:rsidRPr="00EA022B">
        <w:rPr>
          <w:rFonts w:cs="NewBaskerville-Roman"/>
        </w:rPr>
        <w:t>interface</w:t>
      </w:r>
    </w:p>
    <w:p w:rsidR="003B2BBA" w:rsidRPr="003B2BBA" w:rsidRDefault="003B2BBA" w:rsidP="003B2BBA">
      <w:pPr>
        <w:pStyle w:val="ListParagraph"/>
        <w:rPr>
          <w:rFonts w:cs="NewBaskerville-Roman"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6"/>
          <w:szCs w:val="26"/>
        </w:rPr>
      </w:pPr>
      <w:r w:rsidRPr="00917EC0">
        <w:rPr>
          <w:rFonts w:cs="NewBaskerville-Roman"/>
          <w:b/>
          <w:sz w:val="26"/>
          <w:szCs w:val="26"/>
        </w:rPr>
        <w:t>Collection Interface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NewBaskerville-Roman"/>
          <w:noProof/>
        </w:rPr>
        <w:drawing>
          <wp:inline distT="0" distB="0" distL="0" distR="0">
            <wp:extent cx="5972810" cy="3527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917EC0">
        <w:rPr>
          <w:rFonts w:cs="NewBaskerville-Roman"/>
          <w:b/>
          <w:color w:val="FF0000"/>
        </w:rPr>
        <w:t>Iterator is fail-fast.</w:t>
      </w:r>
      <w:r w:rsidRPr="003B2BBA">
        <w:rPr>
          <w:rFonts w:cs="NewBaskerville-Roman"/>
        </w:rPr>
        <w:t>This implies that if you try to modify the</w:t>
      </w:r>
      <w:r w:rsidRPr="00917EC0">
        <w:rPr>
          <w:rFonts w:cs="NewBaskerville-Roman"/>
        </w:rPr>
        <w:t xml:space="preserve">structure of a collection by adding or removing elements from it, </w:t>
      </w:r>
      <w:r w:rsidRPr="00917EC0">
        <w:rPr>
          <w:rFonts w:cs="NewBaskerville-Italic"/>
          <w:i/>
          <w:iCs/>
        </w:rPr>
        <w:t xml:space="preserve">after </w:t>
      </w:r>
      <w:r w:rsidRPr="00917EC0">
        <w:rPr>
          <w:rFonts w:cs="NewBaskerville-Roman"/>
        </w:rPr>
        <w:t xml:space="preserve">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 xml:space="preserve">iscreated, the </w:t>
      </w:r>
      <w:r w:rsidRPr="00917EC0">
        <w:rPr>
          <w:rFonts w:cs="Courier"/>
        </w:rPr>
        <w:t xml:space="preserve">Iterator </w:t>
      </w:r>
      <w:r w:rsidRPr="00917EC0">
        <w:rPr>
          <w:rFonts w:cs="NewBaskerville-Roman"/>
        </w:rPr>
        <w:t xml:space="preserve">will throw the exception </w:t>
      </w:r>
      <w:r w:rsidRPr="00917EC0">
        <w:rPr>
          <w:rFonts w:cs="Courier"/>
        </w:rPr>
        <w:t>ConcurrentModificationException</w:t>
      </w:r>
      <w:r w:rsidRPr="00917EC0">
        <w:rPr>
          <w:rFonts w:cs="NewBaskerville-Roman"/>
        </w:rPr>
        <w:t xml:space="preserve">. But this doesn’t happen if you modify the collection by using the </w:t>
      </w:r>
      <w:r w:rsidRPr="00917EC0">
        <w:rPr>
          <w:rFonts w:cs="Courier"/>
        </w:rPr>
        <w:t>Iterator</w:t>
      </w:r>
      <w:r w:rsidRPr="00917EC0">
        <w:rPr>
          <w:rFonts w:cs="NewBaskerville-Roman"/>
        </w:rPr>
        <w:t xml:space="preserve">’s own </w:t>
      </w:r>
      <w:r w:rsidRPr="00917EC0">
        <w:rPr>
          <w:rFonts w:cs="Courier"/>
        </w:rPr>
        <w:t xml:space="preserve">add </w:t>
      </w:r>
      <w:r w:rsidRPr="00917EC0">
        <w:rPr>
          <w:rFonts w:cs="NewBaskerville-Roman"/>
        </w:rPr>
        <w:t xml:space="preserve">or </w:t>
      </w:r>
      <w:r w:rsidRPr="00917EC0">
        <w:rPr>
          <w:rFonts w:cs="Courier"/>
        </w:rPr>
        <w:t xml:space="preserve">remove </w:t>
      </w:r>
      <w:r w:rsidRPr="00917EC0">
        <w:rPr>
          <w:rFonts w:cs="NewBaskerville-Roman"/>
        </w:rPr>
        <w:t>methods.</w:t>
      </w:r>
    </w:p>
    <w:p w:rsidR="00917EC0" w:rsidRPr="00917EC0" w:rsidRDefault="00917EC0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Implementing classes provide two constructors: no-arguments, single argument type collection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It is not synchronized</w:t>
      </w:r>
    </w:p>
    <w:p w:rsidR="003B2BBA" w:rsidRPr="00917EC0" w:rsidRDefault="003B2BBA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You can control the position where to store the elements</w:t>
      </w: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  <w:b/>
          <w:sz w:val="24"/>
          <w:szCs w:val="24"/>
        </w:rPr>
      </w:pPr>
      <w:r w:rsidRPr="00917EC0">
        <w:rPr>
          <w:rFonts w:cs="Courier"/>
          <w:b/>
          <w:sz w:val="24"/>
          <w:szCs w:val="24"/>
        </w:rPr>
        <w:t>List Interface</w:t>
      </w:r>
    </w:p>
    <w:p w:rsidR="003B2BBA" w:rsidRPr="003B2BBA" w:rsidRDefault="003B2BBA" w:rsidP="003B2BBA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>Allows duplicate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B2BBA">
        <w:rPr>
          <w:rFonts w:cs="Courier"/>
        </w:rPr>
        <w:t xml:space="preserve">Allows nulls </w:t>
      </w:r>
    </w:p>
    <w:p w:rsidR="003B2BBA" w:rsidRP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Retains order of insertion</w:t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5972810" cy="5560651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56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19"/>
          <w:szCs w:val="19"/>
        </w:rPr>
      </w:pPr>
    </w:p>
    <w:p w:rsidR="003B2BBA" w:rsidRPr="00917EC0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  <w:sz w:val="24"/>
          <w:szCs w:val="24"/>
        </w:rPr>
      </w:pPr>
      <w:r w:rsidRPr="00917EC0">
        <w:rPr>
          <w:rFonts w:cs="Courier"/>
          <w:b/>
          <w:sz w:val="24"/>
          <w:szCs w:val="24"/>
        </w:rPr>
        <w:t>ArrayList Class</w:t>
      </w:r>
    </w:p>
    <w:p w:rsidR="003B2BBA" w:rsidRPr="00A5624C" w:rsidRDefault="003B2BBA" w:rsidP="003B2BBA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3B2BBA" w:rsidRDefault="003B2BBA" w:rsidP="003B2B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Apart from two metioned constructors it implements one with initial capacity</w:t>
      </w:r>
    </w:p>
    <w:p w:rsidR="00917EC0" w:rsidRPr="00A5624C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It is a resizable array</w:t>
      </w:r>
    </w:p>
    <w:p w:rsidR="00917EC0" w:rsidRPr="00917EC0" w:rsidRDefault="00917EC0" w:rsidP="00917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To use remove() or to call method contains() it uses method equals</w:t>
      </w:r>
      <w:r>
        <w:rPr>
          <w:rFonts w:cs="Courier"/>
        </w:rPr>
        <w:t>()</w:t>
      </w:r>
    </w:p>
    <w:p w:rsidR="0018595F" w:rsidRPr="00A5624C" w:rsidRDefault="0018595F" w:rsidP="0018595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3B2BBA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list.add(0, "Paul");</w:t>
      </w:r>
      <w:r w:rsidRPr="00A5624C">
        <w:rPr>
          <w:rFonts w:cs="Courier"/>
        </w:rPr>
        <w:tab/>
        <w:t>-- adds to first position, shifts the rest</w:t>
      </w:r>
    </w:p>
    <w:p w:rsidR="0018595F" w:rsidRPr="00A5624C" w:rsidRDefault="0018595F" w:rsidP="00185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String oldValue = list.set(0, "Shreya"); - replaces and retrives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</w:rPr>
      </w:pPr>
    </w:p>
    <w:p w:rsidR="0018595F" w:rsidRPr="00917EC0" w:rsidRDefault="0018595F" w:rsidP="00917EC0">
      <w:pPr>
        <w:autoSpaceDE w:val="0"/>
        <w:autoSpaceDN w:val="0"/>
        <w:adjustRightInd w:val="0"/>
        <w:spacing w:after="0" w:line="240" w:lineRule="auto"/>
        <w:ind w:left="360"/>
        <w:rPr>
          <w:rFonts w:cs="Courier"/>
          <w:b/>
        </w:rPr>
      </w:pPr>
      <w:r w:rsidRPr="00917EC0">
        <w:rPr>
          <w:rFonts w:cs="Courier"/>
          <w:b/>
        </w:rPr>
        <w:t>Watch out remove methods:</w:t>
      </w:r>
    </w:p>
    <w:p w:rsidR="0018595F" w:rsidRPr="008F7C0A" w:rsidRDefault="0018595F" w:rsidP="008F7C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remove(</w:t>
      </w:r>
      <w:r w:rsidR="008F7C0A">
        <w:rPr>
          <w:rFonts w:cs="Courier"/>
        </w:rPr>
        <w:t>I</w:t>
      </w:r>
      <w:r w:rsidRPr="008F7C0A">
        <w:rPr>
          <w:rFonts w:cs="Courier"/>
        </w:rPr>
        <w:t>nt index)</w:t>
      </w:r>
      <w:r w:rsidR="00917EC0" w:rsidRPr="008F7C0A">
        <w:rPr>
          <w:rFonts w:cs="Courier"/>
        </w:rPr>
        <w:t xml:space="preserve">  x remove(Object obj)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A5624C">
        <w:rPr>
          <w:rFonts w:cs="NewBaskerville-Roman"/>
        </w:rPr>
        <w:lastRenderedPageBreak/>
        <w:t xml:space="preserve">For an </w:t>
      </w:r>
      <w:r w:rsidRPr="00917EC0">
        <w:rPr>
          <w:rFonts w:cs="Courier"/>
          <w:b/>
        </w:rPr>
        <w:t xml:space="preserve">ArrayList </w:t>
      </w:r>
      <w:r w:rsidRPr="00917EC0">
        <w:rPr>
          <w:rFonts w:cs="NewBaskerville-Roman"/>
          <w:b/>
        </w:rPr>
        <w:t xml:space="preserve">of </w:t>
      </w:r>
      <w:r w:rsidRPr="00917EC0">
        <w:rPr>
          <w:rFonts w:cs="Courier"/>
          <w:b/>
        </w:rPr>
        <w:t xml:space="preserve">Integer </w:t>
      </w:r>
      <w:r w:rsidRPr="00917EC0">
        <w:rPr>
          <w:rFonts w:cs="NewBaskerville-Roman"/>
          <w:b/>
        </w:rPr>
        <w:t xml:space="preserve">objects, calling </w:t>
      </w:r>
      <w:r w:rsidRPr="00917EC0">
        <w:rPr>
          <w:rFonts w:cs="Courier"/>
          <w:b/>
        </w:rPr>
        <w:t xml:space="preserve">remove(20) </w:t>
      </w:r>
      <w:r w:rsidRPr="00917EC0">
        <w:rPr>
          <w:rFonts w:cs="NewBaskerville-Roman"/>
          <w:b/>
        </w:rPr>
        <w:t xml:space="preserve">will remove its element at position </w:t>
      </w:r>
      <w:r w:rsidRPr="00917EC0">
        <w:rPr>
          <w:rFonts w:cs="Courier"/>
          <w:b/>
        </w:rPr>
        <w:t>20</w:t>
      </w:r>
      <w:r w:rsidRPr="00A5624C">
        <w:rPr>
          <w:rFonts w:cs="NewBaskerville-Roman"/>
        </w:rPr>
        <w:t xml:space="preserve">. It won’t remove an </w:t>
      </w:r>
      <w:r w:rsidRPr="00A5624C">
        <w:rPr>
          <w:rFonts w:cs="Courier"/>
        </w:rPr>
        <w:t xml:space="preserve">Integer </w:t>
      </w:r>
      <w:r w:rsidRPr="00A5624C">
        <w:rPr>
          <w:rFonts w:cs="NewBaskerville-Roman"/>
        </w:rPr>
        <w:t xml:space="preserve">object with value </w:t>
      </w:r>
      <w:r w:rsidRPr="00A5624C">
        <w:rPr>
          <w:rFonts w:cs="Courier"/>
        </w:rPr>
        <w:t xml:space="preserve">20 </w:t>
      </w:r>
      <w:r w:rsidRPr="00A5624C">
        <w:rPr>
          <w:rFonts w:cs="NewBaskerville-Roman"/>
        </w:rPr>
        <w:t xml:space="preserve">from the </w:t>
      </w:r>
      <w:r w:rsidRPr="00A5624C">
        <w:rPr>
          <w:rFonts w:cs="Courier"/>
        </w:rPr>
        <w:t>ArrayList</w:t>
      </w:r>
      <w:r w:rsidRPr="00A5624C">
        <w:rPr>
          <w:rFonts w:cs="NewBaskerville-Roman"/>
        </w:rPr>
        <w:t>.</w:t>
      </w: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18595F" w:rsidRPr="00A5624C" w:rsidRDefault="0018595F" w:rsidP="0018595F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8F7C0A" w:rsidRDefault="0018595F" w:rsidP="008F7C0A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>Deque</w:t>
      </w:r>
    </w:p>
    <w:p w:rsidR="0018595F" w:rsidRPr="008F7C0A" w:rsidRDefault="0018595F" w:rsidP="008F7C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8F7C0A">
        <w:rPr>
          <w:rFonts w:cs="Courier"/>
        </w:rPr>
        <w:t xml:space="preserve">queue is a lineral collection of objects </w:t>
      </w:r>
    </w:p>
    <w:p w:rsidR="0018595F" w:rsidRPr="00A5624C" w:rsidRDefault="0018595F" w:rsidP="001859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 xml:space="preserve">deque is double-ended. You can remove objects from beginning and end, so it works as queue and stack </w:t>
      </w: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8595F" w:rsidRDefault="0018595F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3086100" cy="1280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0" cy="128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noProof/>
          <w:sz w:val="19"/>
          <w:szCs w:val="19"/>
        </w:rPr>
        <w:drawing>
          <wp:inline distT="0" distB="0" distL="0" distR="0">
            <wp:extent cx="6296025" cy="510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8595F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lastRenderedPageBreak/>
        <w:t>ArrayDeque</w:t>
      </w:r>
    </w:p>
    <w:p w:rsidR="00103FB0" w:rsidRDefault="00103FB0" w:rsidP="001859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103FB0" w:rsidRPr="00917EC0" w:rsidRDefault="00103FB0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also has constructor with initial capacity</w:t>
      </w:r>
    </w:p>
    <w:p w:rsidR="00103FB0" w:rsidRPr="00917EC0" w:rsidRDefault="001C066C" w:rsidP="00103F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does not allow nulls</w:t>
      </w:r>
    </w:p>
    <w:p w:rsidR="001C066C" w:rsidRDefault="001C066C" w:rsidP="001C06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9"/>
          <w:szCs w:val="19"/>
        </w:rPr>
      </w:pPr>
    </w:p>
    <w:p w:rsidR="00A64D26" w:rsidRDefault="00A64D26" w:rsidP="00A64D2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 w:rsidRPr="00A64D26">
        <w:rPr>
          <w:rFonts w:ascii="Courier" w:hAnsi="Courier" w:cs="Courier"/>
          <w:sz w:val="19"/>
          <w:szCs w:val="19"/>
        </w:rPr>
        <w:t>push</w:t>
      </w:r>
      <w:r w:rsidRPr="00A64D26">
        <w:rPr>
          <w:rFonts w:ascii="Courier" w:hAnsi="Courier" w:cs="Courier"/>
          <w:sz w:val="19"/>
          <w:szCs w:val="19"/>
        </w:rPr>
        <w:tab/>
      </w:r>
      <w:r>
        <w:rPr>
          <w:rFonts w:ascii="Courier" w:hAnsi="Courier" w:cs="Courier"/>
          <w:sz w:val="19"/>
          <w:szCs w:val="19"/>
        </w:rPr>
        <w:t xml:space="preserve">- adds to beginning 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offer - adds to end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pop   - </w:t>
      </w:r>
      <w:r w:rsidR="004F77B5">
        <w:rPr>
          <w:rFonts w:ascii="Courier" w:hAnsi="Courier" w:cs="Courier"/>
          <w:sz w:val="19"/>
          <w:szCs w:val="19"/>
        </w:rPr>
        <w:t>removes</w:t>
      </w:r>
      <w:r>
        <w:rPr>
          <w:rFonts w:ascii="Courier" w:hAnsi="Courier" w:cs="Courier"/>
          <w:sz w:val="19"/>
          <w:szCs w:val="19"/>
        </w:rPr>
        <w:t xml:space="preserve"> the first at beginning (same as remove)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add   - adds to end</w:t>
      </w:r>
    </w:p>
    <w:p w:rsidR="00A64D26" w:rsidRDefault="00A64D26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peek   - queries at beginning </w:t>
      </w:r>
    </w:p>
    <w:p w:rsidR="004F77B5" w:rsidRDefault="004F77B5" w:rsidP="00A64D2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poll   - queries and removes element from beginning. If the list is empty it returns null, while remove throws runtimeException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4F77B5" w:rsidP="004F77B5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 w:rsidRPr="00917EC0">
        <w:rPr>
          <w:rFonts w:cs="Courier"/>
          <w:b/>
        </w:rPr>
        <w:t xml:space="preserve">LinkedList 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Pr="00917EC0" w:rsidRDefault="004F77B5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implements Deque and List</w:t>
      </w:r>
    </w:p>
    <w:p w:rsidR="004F77B5" w:rsidRPr="00917EC0" w:rsidRDefault="004F77B5" w:rsidP="004F77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917EC0">
        <w:rPr>
          <w:rFonts w:cs="Courier"/>
        </w:rPr>
        <w:t>allows nulls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4F77B5" w:rsidRDefault="00917EC0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>
        <w:rPr>
          <w:rFonts w:cs="NewBaskerville-Roman"/>
          <w:b/>
        </w:rPr>
        <w:t>D</w:t>
      </w:r>
      <w:r w:rsidR="004F77B5" w:rsidRPr="004F77B5">
        <w:rPr>
          <w:rFonts w:cs="NewBaskerville-Roman"/>
          <w:b/>
        </w:rPr>
        <w:t>ifference in internal manipulation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</w:t>
      </w:r>
      <w:r>
        <w:rPr>
          <w:rFonts w:ascii="Courier" w:hAnsi="Courier" w:cs="Courier"/>
          <w:sz w:val="19"/>
          <w:szCs w:val="19"/>
        </w:rPr>
        <w:t xml:space="preserve">LinkedList </w:t>
      </w:r>
      <w:r>
        <w:rPr>
          <w:rFonts w:ascii="NewBaskerville-Roman" w:hAnsi="NewBaskerville-Roman" w:cs="NewBaskerville-Roman"/>
          <w:sz w:val="20"/>
          <w:szCs w:val="20"/>
        </w:rPr>
        <w:t>doesn’t move a set of elements when you add a new element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to it. It modifies the value of the reference variables </w:t>
      </w:r>
      <w:r>
        <w:rPr>
          <w:rFonts w:ascii="Courier" w:hAnsi="Courier" w:cs="Courier"/>
          <w:sz w:val="19"/>
          <w:szCs w:val="19"/>
        </w:rPr>
        <w:t xml:space="preserve">prev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>next</w:t>
      </w:r>
      <w:r>
        <w:rPr>
          <w:rFonts w:ascii="NewBaskerville-Roman" w:hAnsi="NewBaskerville-Roman" w:cs="NewBaskerville-Roman"/>
          <w:sz w:val="20"/>
          <w:szCs w:val="20"/>
        </w:rPr>
        <w:t>, for adjacent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4F77B5">
        <w:rPr>
          <w:rFonts w:ascii="NewBaskerville-Roman" w:hAnsi="NewBaskerville-Roman" w:cs="NewBaskerville-Roman"/>
          <w:sz w:val="20"/>
          <w:szCs w:val="20"/>
        </w:rPr>
        <w:t>elements, to keep track of its sequence of elements.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is unlike </w:t>
      </w:r>
      <w:r>
        <w:rPr>
          <w:rFonts w:ascii="Courier" w:hAnsi="Courier" w:cs="Courier"/>
          <w:sz w:val="19"/>
          <w:szCs w:val="19"/>
        </w:rPr>
        <w:t xml:space="preserve">ArrayList </w:t>
      </w:r>
      <w:r>
        <w:rPr>
          <w:rFonts w:ascii="NewBaskerville-Roman" w:hAnsi="NewBaskerville-Roman" w:cs="NewBaskerville-Roman"/>
          <w:sz w:val="20"/>
          <w:szCs w:val="20"/>
        </w:rPr>
        <w:t>or</w:t>
      </w:r>
      <w:r>
        <w:rPr>
          <w:rFonts w:ascii="Courier" w:hAnsi="Courier" w:cs="Courier"/>
          <w:sz w:val="19"/>
          <w:szCs w:val="19"/>
        </w:rPr>
        <w:t>ArrayDeque</w:t>
      </w:r>
      <w:r>
        <w:rPr>
          <w:rFonts w:ascii="NewBaskerville-Roman" w:hAnsi="NewBaskerville-Roman" w:cs="NewBaskerville-Roman"/>
          <w:sz w:val="20"/>
          <w:szCs w:val="20"/>
        </w:rPr>
        <w:t>, which copy a set of array elements to the right or left, when elements areadded to or removed from it.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LinkedList </w:t>
      </w:r>
      <w:r>
        <w:rPr>
          <w:rFonts w:ascii="NewBaskerville-Roman" w:hAnsi="NewBaskerville-Roman" w:cs="NewBaskerville-Roman"/>
          <w:sz w:val="20"/>
          <w:szCs w:val="20"/>
        </w:rPr>
        <w:t>is usefulwhen you need fast insertion or deletion, but iteration might be slower than an</w:t>
      </w:r>
      <w:r>
        <w:rPr>
          <w:rFonts w:ascii="Courier" w:hAnsi="Courier" w:cs="Courier"/>
          <w:sz w:val="19"/>
          <w:szCs w:val="19"/>
        </w:rPr>
        <w:t>ArrayList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Pr="002558A5" w:rsidRDefault="004F77B5" w:rsidP="004F77B5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  <w:sz w:val="24"/>
          <w:szCs w:val="24"/>
        </w:rPr>
      </w:pPr>
      <w:r w:rsidRPr="002558A5">
        <w:rPr>
          <w:rFonts w:cs="NewBaskerville-Roman"/>
          <w:b/>
          <w:sz w:val="24"/>
          <w:szCs w:val="24"/>
        </w:rPr>
        <w:t xml:space="preserve">Set </w:t>
      </w:r>
    </w:p>
    <w:p w:rsidR="004F77B5" w:rsidRDefault="004F77B5" w:rsidP="004F77B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4F77B5" w:rsidRDefault="00D775A8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558A5">
        <w:rPr>
          <w:rFonts w:ascii="NewBaskerville-Roman" w:hAnsi="NewBaskerville-Roman" w:cs="NewBaskerville-Roman"/>
          <w:sz w:val="20"/>
          <w:szCs w:val="20"/>
        </w:rPr>
        <w:t xml:space="preserve">The </w:t>
      </w:r>
      <w:r w:rsidRPr="002558A5">
        <w:rPr>
          <w:rFonts w:ascii="Courier" w:hAnsi="Courier" w:cs="Courier"/>
          <w:sz w:val="19"/>
          <w:szCs w:val="19"/>
        </w:rPr>
        <w:t xml:space="preserve">Set </w:t>
      </w:r>
      <w:r w:rsidRPr="002558A5">
        <w:rPr>
          <w:rFonts w:ascii="NewBaskerville-Roman" w:hAnsi="NewBaskerville-Roman" w:cs="NewBaskerville-Roman"/>
          <w:sz w:val="20"/>
          <w:szCs w:val="20"/>
        </w:rPr>
        <w:t>interface doesn’t allow duplicate elements and theelements are returned in no particular order.</w:t>
      </w:r>
    </w:p>
    <w:p w:rsidR="002558A5" w:rsidRPr="002558A5" w:rsidRDefault="002558A5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Uses hashCode() and equals() to determine uniqueness</w:t>
      </w:r>
    </w:p>
    <w:p w:rsidR="00D775A8" w:rsidRPr="002558A5" w:rsidRDefault="00D775A8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2558A5">
        <w:rPr>
          <w:rFonts w:ascii="NewBaskerville-Roman" w:hAnsi="NewBaskerville-Roman" w:cs="NewBaskerville-Roman"/>
          <w:sz w:val="20"/>
          <w:szCs w:val="20"/>
        </w:rPr>
        <w:t>Indirectly implements iterator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Pr="002558A5" w:rsidRDefault="00D775A8" w:rsidP="00D775A8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2558A5">
        <w:rPr>
          <w:rFonts w:cs="NewBaskerville-Roman"/>
          <w:b/>
        </w:rPr>
        <w:t>HashSet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D775A8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returns false if adding duplicates</w:t>
      </w:r>
    </w:p>
    <w:p w:rsidR="00D775A8" w:rsidRDefault="002558A5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Allo</w:t>
      </w:r>
      <w:r w:rsidR="00D775A8">
        <w:rPr>
          <w:rFonts w:ascii="NewBaskerville-Roman" w:hAnsi="NewBaskerville-Roman" w:cs="NewBaskerville-Roman"/>
          <w:sz w:val="20"/>
          <w:szCs w:val="20"/>
        </w:rPr>
        <w:t>ws storing of one null object. All other nulls you try to add are considered duplicates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Pr="002558A5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</w:rPr>
      </w:pPr>
      <w:r w:rsidRPr="002558A5">
        <w:rPr>
          <w:rFonts w:ascii="NewBaskerville-Roman" w:hAnsi="NewBaskerville-Roman" w:cs="NewBaskerville-Roman"/>
          <w:b/>
        </w:rPr>
        <w:t>LinkedHashSet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As with linked list you can query objects in order of insertion</w:t>
      </w:r>
    </w:p>
    <w:p w:rsidR="00A75793" w:rsidRDefault="00A75793" w:rsidP="00D775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Permits null values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Pr="002558A5" w:rsidRDefault="00A75793" w:rsidP="002558A5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b/>
          <w:sz w:val="20"/>
          <w:szCs w:val="20"/>
        </w:rPr>
      </w:pPr>
      <w:r w:rsidRPr="002558A5">
        <w:rPr>
          <w:rFonts w:ascii="NewBaskerville-Roman" w:hAnsi="NewBaskerville-Roman" w:cs="NewBaskerville-Roman"/>
          <w:b/>
          <w:sz w:val="20"/>
          <w:szCs w:val="20"/>
        </w:rPr>
        <w:t>Watch out:</w:t>
      </w:r>
    </w:p>
    <w:p w:rsidR="00A75793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>Set&lt;City&gt; route = new LinkedHashSet&lt;&gt;();</w:t>
      </w:r>
    </w:p>
    <w:p w:rsidR="00A75793" w:rsidRDefault="00A75793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b/>
          <w:bCs/>
          <w:sz w:val="16"/>
          <w:szCs w:val="16"/>
        </w:rPr>
      </w:pPr>
      <w:r>
        <w:rPr>
          <w:rFonts w:ascii="Courier" w:hAnsi="Courier" w:cs="Courier"/>
          <w:b/>
          <w:bCs/>
          <w:sz w:val="16"/>
          <w:szCs w:val="16"/>
        </w:rPr>
        <w:t>List&lt;City&gt; route = new LinkedHashSet&lt;&gt;();  // INVALID</w:t>
      </w:r>
    </w:p>
    <w:p w:rsidR="007327A6" w:rsidRPr="00A75793" w:rsidRDefault="007327A6" w:rsidP="002558A5">
      <w:pPr>
        <w:autoSpaceDE w:val="0"/>
        <w:autoSpaceDN w:val="0"/>
        <w:adjustRightInd w:val="0"/>
        <w:spacing w:after="0" w:line="240" w:lineRule="auto"/>
        <w:ind w:left="1440"/>
        <w:rPr>
          <w:rFonts w:ascii="NewBaskerville-Roman" w:hAnsi="NewBaskerville-Roman" w:cs="NewBaskerville-Roman"/>
          <w:sz w:val="20"/>
          <w:szCs w:val="20"/>
        </w:rPr>
      </w:pPr>
    </w:p>
    <w:p w:rsidR="00D775A8" w:rsidRDefault="00A75793" w:rsidP="00A7579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</w:t>
      </w:r>
      <w:r>
        <w:rPr>
          <w:rFonts w:ascii="Courier" w:hAnsi="Courier" w:cs="Courier"/>
          <w:sz w:val="19"/>
          <w:szCs w:val="19"/>
        </w:rPr>
        <w:t xml:space="preserve">LinkedHashSet </w:t>
      </w:r>
      <w:r>
        <w:rPr>
          <w:rFonts w:ascii="NewBaskerville-Roman" w:hAnsi="NewBaskerville-Roman" w:cs="NewBaskerville-Roman"/>
          <w:sz w:val="20"/>
          <w:szCs w:val="20"/>
        </w:rPr>
        <w:t>implements the</w:t>
      </w:r>
      <w:r>
        <w:rPr>
          <w:rFonts w:ascii="Courier" w:hAnsi="Courier" w:cs="Courier"/>
          <w:sz w:val="19"/>
          <w:szCs w:val="19"/>
        </w:rPr>
        <w:t xml:space="preserve">Collection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 xml:space="preserve">Set </w:t>
      </w:r>
      <w:r>
        <w:rPr>
          <w:rFonts w:ascii="NewBaskerville-Roman" w:hAnsi="NewBaskerville-Roman" w:cs="NewBaskerville-Roman"/>
          <w:sz w:val="20"/>
          <w:szCs w:val="20"/>
        </w:rPr>
        <w:t xml:space="preserve">interfaces, not </w:t>
      </w:r>
      <w:r>
        <w:rPr>
          <w:rFonts w:ascii="Courier" w:hAnsi="Courier" w:cs="Courier"/>
          <w:sz w:val="19"/>
          <w:szCs w:val="19"/>
        </w:rPr>
        <w:t>List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noProof/>
          <w:sz w:val="20"/>
          <w:szCs w:val="20"/>
        </w:rPr>
        <w:lastRenderedPageBreak/>
        <w:drawing>
          <wp:inline distT="0" distB="0" distL="0" distR="0">
            <wp:extent cx="5972810" cy="367012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5A8" w:rsidRDefault="00D775A8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TreeSet</w:t>
      </w:r>
    </w:p>
    <w:p w:rsidR="00A75793" w:rsidRDefault="00A75793" w:rsidP="00D775A8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75793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7327A6">
        <w:rPr>
          <w:rFonts w:cs="Courier"/>
          <w:b/>
        </w:rPr>
        <w:t>Elements are order in natural order</w:t>
      </w:r>
      <w:r w:rsidRPr="007327A6">
        <w:rPr>
          <w:rFonts w:cs="Courier"/>
        </w:rPr>
        <w:t xml:space="preserve"> (</w:t>
      </w:r>
      <w:r w:rsidR="007327A6" w:rsidRPr="007327A6">
        <w:rPr>
          <w:rFonts w:cs="Courier"/>
        </w:rPr>
        <w:t>archived</w:t>
      </w:r>
      <w:r w:rsidRPr="007327A6">
        <w:rPr>
          <w:rFonts w:cs="Courier"/>
        </w:rPr>
        <w:t xml:space="preserve"> by implementing Comparable interface)</w:t>
      </w:r>
    </w:p>
    <w:p w:rsidR="00A5624C" w:rsidRPr="007327A6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Courier"/>
        </w:rPr>
        <w:t>Or by passing Comparator whil</w:t>
      </w:r>
      <w:r w:rsidR="007327A6">
        <w:rPr>
          <w:rFonts w:cs="Courier"/>
        </w:rPr>
        <w:t xml:space="preserve">e </w:t>
      </w:r>
      <w:r w:rsidR="007327A6" w:rsidRPr="007327A6">
        <w:rPr>
          <w:rFonts w:cs="Courier"/>
        </w:rPr>
        <w:t>instantiating</w:t>
      </w:r>
      <w:r w:rsidRPr="007327A6">
        <w:rPr>
          <w:rFonts w:cs="Courier"/>
        </w:rPr>
        <w:t xml:space="preserve"> a TreeSet.</w:t>
      </w:r>
      <w:r w:rsidRPr="007327A6">
        <w:rPr>
          <w:rFonts w:cs="NewBaskerville-Roman"/>
        </w:rPr>
        <w:t xml:space="preserve">If you fail to specify either of these, </w:t>
      </w:r>
      <w:r w:rsidRPr="007327A6">
        <w:rPr>
          <w:rFonts w:cs="Courier"/>
        </w:rPr>
        <w:t xml:space="preserve">TreeSet </w:t>
      </w:r>
      <w:r w:rsidRPr="007327A6">
        <w:rPr>
          <w:rFonts w:cs="NewBaskerville-Roman"/>
        </w:rPr>
        <w:t>will throw a runtime exception when you try to add an object to it.</w:t>
      </w:r>
    </w:p>
    <w:p w:rsidR="00A5624C" w:rsidRPr="007327A6" w:rsidRDefault="00A5624C" w:rsidP="002558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Unlike the other </w:t>
      </w:r>
      <w:r w:rsidRPr="007327A6">
        <w:rPr>
          <w:rFonts w:cs="Courier"/>
        </w:rPr>
        <w:t xml:space="preserve">Set </w:t>
      </w:r>
      <w:r w:rsidRPr="007327A6">
        <w:rPr>
          <w:rFonts w:cs="NewBaskerville-Roman"/>
        </w:rPr>
        <w:t xml:space="preserve">implementations like </w:t>
      </w:r>
      <w:r w:rsidRPr="007327A6">
        <w:rPr>
          <w:rFonts w:cs="Courier"/>
        </w:rPr>
        <w:t xml:space="preserve">HashSet </w:t>
      </w:r>
      <w:r w:rsidRPr="007327A6">
        <w:rPr>
          <w:rFonts w:cs="NewBaskerville-Roman"/>
        </w:rPr>
        <w:t xml:space="preserve">and </w:t>
      </w:r>
      <w:r w:rsidRPr="007327A6">
        <w:rPr>
          <w:rFonts w:cs="Courier"/>
        </w:rPr>
        <w:t>LinkedHashSet</w:t>
      </w:r>
      <w:r w:rsidRPr="007327A6">
        <w:rPr>
          <w:rFonts w:cs="NewBaskerville-Roman"/>
        </w:rPr>
        <w:t>, which use</w:t>
      </w:r>
    </w:p>
    <w:p w:rsidR="00A5624C" w:rsidRPr="008F7C0A" w:rsidRDefault="00A5624C" w:rsidP="00A5624C">
      <w:pPr>
        <w:autoSpaceDE w:val="0"/>
        <w:autoSpaceDN w:val="0"/>
        <w:adjustRightInd w:val="0"/>
        <w:spacing w:after="0" w:line="240" w:lineRule="auto"/>
        <w:rPr>
          <w:rFonts w:cs="NewBaskerville-Roman"/>
          <w:b/>
        </w:rPr>
      </w:pPr>
      <w:r w:rsidRPr="007327A6">
        <w:rPr>
          <w:rFonts w:cs="Courier"/>
        </w:rPr>
        <w:t xml:space="preserve">equals() </w:t>
      </w:r>
      <w:r w:rsidRPr="007327A6">
        <w:rPr>
          <w:rFonts w:cs="NewBaskerville-Roman"/>
        </w:rPr>
        <w:t xml:space="preserve">to compare objects for equality, a </w:t>
      </w:r>
      <w:r w:rsidRPr="008F7C0A">
        <w:rPr>
          <w:rFonts w:cs="Courier"/>
          <w:b/>
        </w:rPr>
        <w:t xml:space="preserve">TreeSet </w:t>
      </w:r>
      <w:r w:rsidRPr="008F7C0A">
        <w:rPr>
          <w:rFonts w:cs="NewBaskerville-Roman"/>
          <w:b/>
        </w:rPr>
        <w:t xml:space="preserve">uses method </w:t>
      </w:r>
      <w:r w:rsidRPr="008F7C0A">
        <w:rPr>
          <w:rFonts w:cs="Courier"/>
          <w:b/>
        </w:rPr>
        <w:t xml:space="preserve">compareTo() </w:t>
      </w:r>
      <w:r w:rsidRPr="008F7C0A">
        <w:rPr>
          <w:rFonts w:cs="NewBaskerville-Roman"/>
          <w:b/>
        </w:rPr>
        <w:t xml:space="preserve">(forthe </w:t>
      </w:r>
      <w:r w:rsidRPr="008F7C0A">
        <w:rPr>
          <w:rFonts w:cs="Courier"/>
          <w:b/>
        </w:rPr>
        <w:t xml:space="preserve">Comparable </w:t>
      </w:r>
      <w:r w:rsidRPr="008F7C0A">
        <w:rPr>
          <w:rFonts w:cs="NewBaskerville-Roman"/>
          <w:b/>
        </w:rPr>
        <w:t xml:space="preserve">interface) or </w:t>
      </w:r>
      <w:r w:rsidRPr="008F7C0A">
        <w:rPr>
          <w:rFonts w:cs="Courier"/>
          <w:b/>
        </w:rPr>
        <w:t xml:space="preserve">compare() </w:t>
      </w:r>
      <w:r w:rsidRPr="008F7C0A">
        <w:rPr>
          <w:rFonts w:cs="NewBaskerville-Roman"/>
          <w:b/>
        </w:rPr>
        <w:t xml:space="preserve">(for the </w:t>
      </w:r>
      <w:r w:rsidRPr="008F7C0A">
        <w:rPr>
          <w:rFonts w:cs="Courier"/>
          <w:b/>
        </w:rPr>
        <w:t xml:space="preserve">Comparator </w:t>
      </w:r>
      <w:r w:rsidRPr="008F7C0A">
        <w:rPr>
          <w:rFonts w:cs="NewBaskerville-Roman"/>
          <w:b/>
        </w:rPr>
        <w:t>interface) to compare objects for equality and their order.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NewBaskerville-Roman"/>
        </w:rPr>
        <w:t xml:space="preserve">If two object instances are </w:t>
      </w:r>
      <w:r w:rsidRPr="007327A6">
        <w:rPr>
          <w:rFonts w:cs="NewBaskerville-Italic"/>
          <w:i/>
          <w:iCs/>
        </w:rPr>
        <w:t xml:space="preserve">equal </w:t>
      </w:r>
      <w:r w:rsidRPr="007327A6">
        <w:rPr>
          <w:rFonts w:cs="NewBaskerville-Roman"/>
        </w:rPr>
        <w:t xml:space="preserve">according to theirmethod </w:t>
      </w:r>
      <w:r w:rsidRPr="007327A6">
        <w:rPr>
          <w:rFonts w:cs="Courier"/>
        </w:rPr>
        <w:t>equals()</w:t>
      </w:r>
      <w:r w:rsidRPr="007327A6">
        <w:rPr>
          <w:rFonts w:cs="NewBaskerville-Roman"/>
        </w:rPr>
        <w:t xml:space="preserve">, but not according to their methods </w:t>
      </w:r>
      <w:r w:rsidRPr="007327A6">
        <w:rPr>
          <w:rFonts w:cs="Courier"/>
        </w:rPr>
        <w:t xml:space="preserve">compare() </w:t>
      </w:r>
      <w:r w:rsidRPr="007327A6">
        <w:rPr>
          <w:rFonts w:cs="NewBaskerville-Roman"/>
        </w:rPr>
        <w:t xml:space="preserve">or </w:t>
      </w:r>
      <w:r w:rsidR="007327A6" w:rsidRPr="007327A6">
        <w:rPr>
          <w:rFonts w:cs="Courier"/>
        </w:rPr>
        <w:t>compareTo()</w:t>
      </w:r>
      <w:r w:rsidRPr="007327A6">
        <w:rPr>
          <w:rFonts w:cs="NewBaskerville-Roman"/>
        </w:rPr>
        <w:t xml:space="preserve">,the </w:t>
      </w:r>
      <w:r w:rsidRPr="007327A6">
        <w:rPr>
          <w:rFonts w:cs="Courier"/>
        </w:rPr>
        <w:t>Set</w:t>
      </w:r>
      <w:r w:rsidRPr="008F7C0A">
        <w:rPr>
          <w:rFonts w:cs="NewBaskerville-Roman"/>
          <w:b/>
        </w:rPr>
        <w:t>can exhibit inconsistent behavior.</w:t>
      </w:r>
    </w:p>
    <w:p w:rsidR="00A5624C" w:rsidRPr="007327A6" w:rsidRDefault="007327A6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>
        <w:rPr>
          <w:rFonts w:cs="Courier"/>
        </w:rPr>
        <w:t>String, e</w:t>
      </w:r>
      <w:r w:rsidR="00A5624C" w:rsidRPr="007327A6">
        <w:rPr>
          <w:rFonts w:cs="Courier"/>
        </w:rPr>
        <w:t>num, File implement comparable.</w:t>
      </w:r>
    </w:p>
    <w:p w:rsidR="00A5624C" w:rsidRPr="007327A6" w:rsidRDefault="00A5624C" w:rsidP="00A562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7327A6">
        <w:rPr>
          <w:rFonts w:cs="Courier"/>
        </w:rPr>
        <w:t>StringBuffer and StringBuilder do not</w:t>
      </w: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7327A6" w:rsidRDefault="007327A6" w:rsidP="00A5624C">
      <w:pPr>
        <w:autoSpaceDE w:val="0"/>
        <w:autoSpaceDN w:val="0"/>
        <w:adjustRightInd w:val="0"/>
        <w:spacing w:after="0" w:line="240" w:lineRule="auto"/>
      </w:pPr>
    </w:p>
    <w:p w:rsidR="00A5624C" w:rsidRPr="00961798" w:rsidRDefault="00A5624C" w:rsidP="00A5624C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961798">
        <w:rPr>
          <w:b/>
          <w:sz w:val="24"/>
          <w:szCs w:val="24"/>
        </w:rPr>
        <w:lastRenderedPageBreak/>
        <w:t>Map</w:t>
      </w:r>
    </w:p>
    <w:p w:rsidR="00961798" w:rsidRDefault="00961798" w:rsidP="00A5624C">
      <w:pPr>
        <w:autoSpaceDE w:val="0"/>
        <w:autoSpaceDN w:val="0"/>
        <w:adjustRightInd w:val="0"/>
        <w:spacing w:after="0" w:line="240" w:lineRule="auto"/>
      </w:pPr>
    </w:p>
    <w:p w:rsidR="00A5624C" w:rsidRPr="00A5624C" w:rsidRDefault="00A5624C" w:rsidP="00A5624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296227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5624C" w:rsidRDefault="00A5624C" w:rsidP="00A5624C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143F81" w:rsidRPr="008F7C0A" w:rsidRDefault="00A5624C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A5624C">
        <w:rPr>
          <w:rFonts w:cs="Courier"/>
        </w:rPr>
        <w:t>No duplicates</w:t>
      </w:r>
    </w:p>
    <w:p w:rsidR="001F2CB2" w:rsidRPr="001F2CB2" w:rsidRDefault="00143F81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1F2CB2">
        <w:rPr>
          <w:rFonts w:ascii="NewBaskerville-Roman" w:hAnsi="NewBaskerville-Roman" w:cs="NewBaskerville-Roman"/>
          <w:sz w:val="20"/>
          <w:szCs w:val="20"/>
        </w:rPr>
        <w:t xml:space="preserve">The addition of a </w:t>
      </w:r>
      <w:r w:rsidRPr="001F2CB2">
        <w:rPr>
          <w:rFonts w:ascii="Courier" w:hAnsi="Courier" w:cs="Courier"/>
          <w:sz w:val="19"/>
          <w:szCs w:val="19"/>
        </w:rPr>
        <w:t xml:space="preserve">null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value as a key or value dependson a particular </w:t>
      </w:r>
      <w:r w:rsidRPr="001F2CB2">
        <w:rPr>
          <w:rFonts w:ascii="Courier" w:hAnsi="Courier" w:cs="Courier"/>
          <w:sz w:val="19"/>
          <w:szCs w:val="19"/>
        </w:rPr>
        <w:t xml:space="preserve">Map </w:t>
      </w:r>
      <w:r w:rsidRPr="001F2CB2">
        <w:rPr>
          <w:rFonts w:ascii="NewBaskerville-Roman" w:hAnsi="NewBaskerville-Roman" w:cs="NewBaskerville-Roman"/>
          <w:sz w:val="20"/>
          <w:szCs w:val="20"/>
        </w:rPr>
        <w:t>implementation. For example,</w:t>
      </w:r>
      <w:r w:rsidRPr="001F2CB2">
        <w:rPr>
          <w:rFonts w:ascii="Courier" w:hAnsi="Courier" w:cs="Courier"/>
          <w:sz w:val="19"/>
          <w:szCs w:val="19"/>
        </w:rPr>
        <w:t xml:space="preserve">HashMap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and </w:t>
      </w:r>
      <w:r w:rsidRPr="001F2CB2">
        <w:rPr>
          <w:rFonts w:ascii="Courier" w:hAnsi="Courier" w:cs="Courier"/>
          <w:sz w:val="19"/>
          <w:szCs w:val="19"/>
        </w:rPr>
        <w:t xml:space="preserve">LinkedHashMap </w:t>
      </w:r>
      <w:r w:rsidRPr="001F2CB2">
        <w:rPr>
          <w:rFonts w:ascii="NewBaskerville-Roman" w:hAnsi="NewBaskerville-Roman" w:cs="NewBaskerville-Roman"/>
          <w:sz w:val="20"/>
          <w:szCs w:val="20"/>
        </w:rPr>
        <w:t>allow the insertion of</w:t>
      </w:r>
      <w:r w:rsidRPr="001F2CB2">
        <w:rPr>
          <w:rFonts w:ascii="Courier" w:hAnsi="Courier" w:cs="Courier"/>
          <w:sz w:val="19"/>
          <w:szCs w:val="19"/>
        </w:rPr>
        <w:t xml:space="preserve">null </w:t>
      </w:r>
      <w:r w:rsidRPr="001F2CB2">
        <w:rPr>
          <w:rFonts w:ascii="NewBaskerville-Roman" w:hAnsi="NewBaskerville-Roman" w:cs="NewBaskerville-Roman"/>
          <w:sz w:val="20"/>
          <w:szCs w:val="20"/>
        </w:rPr>
        <w:t xml:space="preserve">as a key, but </w:t>
      </w:r>
      <w:r w:rsidRPr="001F2CB2">
        <w:rPr>
          <w:rFonts w:ascii="Courier" w:hAnsi="Courier" w:cs="Courier"/>
          <w:sz w:val="19"/>
          <w:szCs w:val="19"/>
        </w:rPr>
        <w:t xml:space="preserve">TreeMap </w:t>
      </w:r>
      <w:r w:rsidRPr="001F2CB2">
        <w:rPr>
          <w:rFonts w:ascii="NewBaskerville-Roman" w:hAnsi="NewBaskerville-Roman" w:cs="NewBaskerville-Roman"/>
          <w:sz w:val="20"/>
          <w:szCs w:val="20"/>
        </w:rPr>
        <w:t>doesn’t—it throws an exception.</w:t>
      </w:r>
    </w:p>
    <w:p w:rsidR="00143F81" w:rsidRPr="008F7C0A" w:rsidRDefault="005106C7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>Are not synchronized, not to be used in multithreaded environment</w:t>
      </w:r>
    </w:p>
    <w:p w:rsidR="00143F81" w:rsidRPr="008F7C0A" w:rsidRDefault="00143F81" w:rsidP="00143F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8F7C0A">
        <w:rPr>
          <w:rFonts w:cs="Courier"/>
        </w:rPr>
        <w:t>If you delete a key-value pair it is not removed from its copy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HashMap</w:t>
      </w: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hashMap value as ArrayList is common</w:t>
      </w:r>
    </w:p>
    <w:p w:rsidR="001F2CB2" w:rsidRDefault="001F2CB2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urier"/>
          <w:b/>
        </w:rPr>
      </w:pPr>
    </w:p>
    <w:p w:rsidR="00AC09D4" w:rsidRDefault="00AC09D4" w:rsidP="001F2C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Map&lt;String, List&lt;Double&gt;&gt; salaryMap = new HashMap&lt;&gt;();</w:t>
      </w: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Pr="001F2CB2" w:rsidRDefault="00AC09D4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Method get(key) retrives values for a key.</w:t>
      </w:r>
    </w:p>
    <w:p w:rsidR="00B82217" w:rsidRPr="001F2CB2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Method get(key) and containsKey() depend on overriding  both hashCode and equals.</w:t>
      </w:r>
    </w:p>
    <w:p w:rsidR="00B82217" w:rsidRPr="001F2CB2" w:rsidRDefault="00B82217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1F2CB2">
        <w:rPr>
          <w:rFonts w:cs="Courier"/>
        </w:rPr>
        <w:t>Contains Value depends only on equals()</w:t>
      </w:r>
    </w:p>
    <w:p w:rsidR="00B82217" w:rsidRDefault="00B82217" w:rsidP="00AC09D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1F2CB2" w:rsidRPr="001F2CB2" w:rsidRDefault="00B82217" w:rsidP="001F2CB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  <w:shd w:val="clear" w:color="auto" w:fill="E4E4FF"/>
        </w:rPr>
      </w:pPr>
      <w:r w:rsidRPr="001F2CB2">
        <w:rPr>
          <w:rFonts w:asciiTheme="minorHAnsi" w:hAnsiTheme="minorHAnsi" w:cs="Courier"/>
          <w:sz w:val="22"/>
          <w:szCs w:val="22"/>
        </w:rPr>
        <w:t>if adding duplicate keys, values are overwtitten</w:t>
      </w:r>
      <w:r>
        <w:rPr>
          <w:rFonts w:ascii="Courier" w:hAnsi="Courier" w:cs="Courier"/>
          <w:sz w:val="16"/>
          <w:szCs w:val="16"/>
        </w:rPr>
        <w:t xml:space="preserve">  =&gt;</w:t>
      </w:r>
      <w:r w:rsidRPr="001F2CB2">
        <w:rPr>
          <w:color w:val="000000"/>
          <w:sz w:val="18"/>
          <w:szCs w:val="18"/>
          <w:shd w:val="clear" w:color="auto" w:fill="E4E4FF"/>
        </w:rPr>
        <w:t>TestHashMap3</w:t>
      </w:r>
    </w:p>
    <w:p w:rsidR="0005262F" w:rsidRPr="001F2CB2" w:rsidRDefault="0005262F" w:rsidP="001F2CB2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t xml:space="preserve">You can add a value with </w:t>
      </w:r>
      <w:r w:rsidRPr="001F2CB2">
        <w:rPr>
          <w:rFonts w:asciiTheme="minorHAnsi" w:hAnsiTheme="minorHAnsi" w:cs="Courier"/>
          <w:sz w:val="22"/>
          <w:szCs w:val="22"/>
        </w:rPr>
        <w:t xml:space="preserve">null 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as the key in a </w:t>
      </w:r>
      <w:r w:rsidRPr="001F2CB2">
        <w:rPr>
          <w:rFonts w:asciiTheme="minorHAnsi" w:hAnsiTheme="minorHAnsi" w:cs="Courier"/>
          <w:sz w:val="22"/>
          <w:szCs w:val="22"/>
        </w:rPr>
        <w:t>HashMap</w:t>
      </w:r>
      <w:r w:rsidRPr="001F2CB2">
        <w:rPr>
          <w:rFonts w:asciiTheme="minorHAnsi" w:hAnsiTheme="minorHAnsi" w:cs="NewBaskerville-Roman"/>
          <w:sz w:val="22"/>
          <w:szCs w:val="22"/>
        </w:rPr>
        <w:t>.</w:t>
      </w:r>
    </w:p>
    <w:p w:rsidR="0005262F" w:rsidRPr="001F2CB2" w:rsidRDefault="0005262F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1F2CB2">
        <w:rPr>
          <w:rFonts w:cs="NewBaskerville-Roman"/>
        </w:rPr>
        <w:t>Method</w:t>
      </w:r>
      <w:r w:rsidRPr="001F2CB2">
        <w:rPr>
          <w:rFonts w:ascii="Courier" w:hAnsi="Courier" w:cs="Courier"/>
          <w:sz w:val="19"/>
          <w:szCs w:val="19"/>
        </w:rPr>
        <w:t xml:space="preserve">remove() </w:t>
      </w:r>
      <w:r w:rsidRPr="001F2CB2">
        <w:rPr>
          <w:rFonts w:cs="NewBaskerville-Roman"/>
        </w:rPr>
        <w:t xml:space="preserve">removes the mapping for the specified key from a </w:t>
      </w:r>
      <w:r w:rsidRPr="001F2CB2">
        <w:rPr>
          <w:rFonts w:cs="Courier"/>
        </w:rPr>
        <w:t xml:space="preserve">Map </w:t>
      </w:r>
      <w:r w:rsidRPr="001F2CB2">
        <w:rPr>
          <w:rFonts w:cs="NewBaskerville-Roman"/>
        </w:rPr>
        <w:t xml:space="preserve">if it ispresent. It returns the value associated with the key, or </w:t>
      </w:r>
      <w:r w:rsidRPr="001F2CB2">
        <w:rPr>
          <w:rFonts w:cs="Courier"/>
        </w:rPr>
        <w:t xml:space="preserve">null </w:t>
      </w:r>
      <w:r w:rsidRPr="001F2CB2">
        <w:rPr>
          <w:rFonts w:cs="NewBaskerville-Roman"/>
        </w:rPr>
        <w:t>if the key doesn’t exist inthe map.</w:t>
      </w:r>
    </w:p>
    <w:p w:rsidR="0005262F" w:rsidRPr="001F2CB2" w:rsidRDefault="0005262F" w:rsidP="0005262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1F2CB2">
        <w:rPr>
          <w:rFonts w:asciiTheme="minorHAnsi" w:hAnsiTheme="minorHAnsi" w:cs="NewBaskerville-Roman"/>
          <w:sz w:val="22"/>
          <w:szCs w:val="22"/>
        </w:rPr>
        <w:t xml:space="preserve">List can be used as key as well </w:t>
      </w:r>
      <w:r w:rsidR="001F2CB2" w:rsidRPr="001F2CB2">
        <w:rPr>
          <w:rFonts w:asciiTheme="minorHAnsi" w:hAnsiTheme="minorHAnsi" w:cs="NewBaskerville-Roman"/>
          <w:sz w:val="22"/>
          <w:szCs w:val="22"/>
        </w:rPr>
        <w:t xml:space="preserve">. </w:t>
      </w:r>
      <w:r w:rsidRPr="001F2CB2">
        <w:rPr>
          <w:rFonts w:asciiTheme="minorHAnsi" w:hAnsiTheme="minorHAnsi" w:cs="NewBaskerville-Roman"/>
          <w:sz w:val="22"/>
          <w:szCs w:val="22"/>
        </w:rPr>
        <w:t xml:space="preserve">Size and order of the elements must be same to be considered equal by their equals() </w:t>
      </w:r>
    </w:p>
    <w:p w:rsidR="00422D79" w:rsidRPr="008F7C0A" w:rsidRDefault="00422D79" w:rsidP="001F2C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8F7C0A">
        <w:rPr>
          <w:rFonts w:cs="NewBaskerville-Roman"/>
        </w:rPr>
        <w:t xml:space="preserve">Method </w:t>
      </w:r>
      <w:r w:rsidRPr="008F7C0A">
        <w:rPr>
          <w:rFonts w:cs="Courier"/>
        </w:rPr>
        <w:t xml:space="preserve">remove() </w:t>
      </w:r>
      <w:r w:rsidRPr="008F7C0A">
        <w:rPr>
          <w:rFonts w:cs="NewBaskerville-Roman"/>
        </w:rPr>
        <w:t xml:space="preserve">removes a maximum of one key-value pairfrom a </w:t>
      </w:r>
      <w:r w:rsidRPr="008F7C0A">
        <w:rPr>
          <w:rFonts w:cs="Courier"/>
        </w:rPr>
        <w:t>HashMap</w:t>
      </w:r>
      <w:r w:rsidRPr="008F7C0A">
        <w:rPr>
          <w:rFonts w:cs="NewBaskerville-Roman"/>
        </w:rPr>
        <w:t xml:space="preserve">. Method </w:t>
      </w:r>
      <w:r w:rsidRPr="008F7C0A">
        <w:rPr>
          <w:rFonts w:cs="Courier"/>
        </w:rPr>
        <w:t xml:space="preserve">clear() </w:t>
      </w:r>
      <w:r w:rsidRPr="008F7C0A">
        <w:rPr>
          <w:rFonts w:cs="NewBaskerville-Roman"/>
        </w:rPr>
        <w:t xml:space="preserve">clears </w:t>
      </w:r>
      <w:r w:rsidRPr="008F7C0A">
        <w:rPr>
          <w:rFonts w:cs="NewBaskerville-Italic"/>
          <w:i/>
          <w:iCs/>
        </w:rPr>
        <w:t xml:space="preserve">all </w:t>
      </w:r>
      <w:r w:rsidRPr="008F7C0A">
        <w:rPr>
          <w:rFonts w:cs="NewBaskerville-Roman"/>
        </w:rPr>
        <w:t xml:space="preserve">the entries of a </w:t>
      </w:r>
      <w:r w:rsidRPr="008F7C0A">
        <w:rPr>
          <w:rFonts w:cs="Courier"/>
        </w:rPr>
        <w:t>HashMap</w:t>
      </w:r>
      <w:r w:rsidRPr="008F7C0A">
        <w:rPr>
          <w:rFonts w:cs="NewBaskerville-Roman"/>
        </w:rPr>
        <w:t xml:space="preserve">.Method </w:t>
      </w:r>
      <w:r w:rsidRPr="008F7C0A">
        <w:rPr>
          <w:rFonts w:cs="Courier"/>
        </w:rPr>
        <w:t xml:space="preserve">remove() </w:t>
      </w:r>
      <w:r w:rsidRPr="008F7C0A">
        <w:rPr>
          <w:rFonts w:cs="NewBaskerville-Roman"/>
        </w:rPr>
        <w:t xml:space="preserve">accepts a method parameter but </w:t>
      </w:r>
      <w:r w:rsidRPr="008F7C0A">
        <w:rPr>
          <w:rFonts w:cs="Courier"/>
        </w:rPr>
        <w:t xml:space="preserve">clear() </w:t>
      </w:r>
      <w:r w:rsidRPr="008F7C0A">
        <w:rPr>
          <w:rFonts w:cs="NewBaskerville-Roman"/>
        </w:rPr>
        <w:t>doesn’t.</w:t>
      </w:r>
    </w:p>
    <w:p w:rsidR="00422D79" w:rsidRPr="008F7C0A" w:rsidRDefault="00422D79" w:rsidP="00422D79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="NewBaskerville-Roman"/>
          <w:sz w:val="22"/>
          <w:szCs w:val="22"/>
        </w:rPr>
      </w:pPr>
      <w:r w:rsidRPr="008F7C0A">
        <w:rPr>
          <w:rFonts w:asciiTheme="minorHAnsi" w:hAnsiTheme="minorHAnsi" w:cs="NewBaskerville-Roman"/>
          <w:sz w:val="22"/>
          <w:szCs w:val="22"/>
        </w:rPr>
        <w:t>You can copy entire map by using putAll(). If key in target exists, values are replaced</w:t>
      </w: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422D79" w:rsidRDefault="00422D79" w:rsidP="00422D79">
      <w:pPr>
        <w:pStyle w:val="HTMLPreformatted"/>
        <w:shd w:val="clear" w:color="auto" w:fill="FFFFFF"/>
        <w:rPr>
          <w:rFonts w:ascii="NewBaskerville-Roman" w:hAnsi="NewBaskerville-Roman" w:cs="NewBaskerville-Roman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BF27F5" w:rsidRDefault="00BF27F5" w:rsidP="00422D79">
      <w:pPr>
        <w:pStyle w:val="HTMLPreformatted"/>
        <w:shd w:val="clear" w:color="auto" w:fill="FFFFFF"/>
        <w:rPr>
          <w:rFonts w:ascii="FranklinGothic-Demi" w:hAnsi="FranklinGothic-Demi" w:cs="FranklinGothic-Demi"/>
          <w:sz w:val="19"/>
          <w:szCs w:val="19"/>
        </w:rPr>
      </w:pP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 w:cs="NewBaskerville-Roman"/>
          <w:b/>
          <w:sz w:val="22"/>
          <w:szCs w:val="22"/>
        </w:rPr>
      </w:pPr>
      <w:r w:rsidRPr="00BF27F5">
        <w:rPr>
          <w:rFonts w:asciiTheme="minorHAnsi" w:hAnsiTheme="minorHAnsi" w:cs="FranklinGothic-Demi"/>
          <w:b/>
          <w:sz w:val="22"/>
          <w:szCs w:val="22"/>
        </w:rPr>
        <w:t>RETRIEVING KEYS, VALUES, AND KEY-VALUE PAIRS</w:t>
      </w:r>
    </w:p>
    <w:p w:rsidR="00422D79" w:rsidRPr="00BF27F5" w:rsidRDefault="00422D79" w:rsidP="00422D79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B82217" w:rsidRPr="00BF27F5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NewBaskerville-Roman"/>
        </w:rPr>
        <w:t xml:space="preserve">Method </w:t>
      </w:r>
      <w:r w:rsidRPr="00BF27F5">
        <w:rPr>
          <w:rFonts w:cs="Courier"/>
        </w:rPr>
        <w:t xml:space="preserve">values()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Collection </w:t>
      </w:r>
      <w:r w:rsidRPr="00BF27F5">
        <w:rPr>
          <w:rFonts w:cs="NewBaskerville-Roman"/>
        </w:rPr>
        <w:t xml:space="preserve">object, method </w:t>
      </w:r>
      <w:r w:rsidR="00BF27F5" w:rsidRPr="00BF27F5">
        <w:rPr>
          <w:rFonts w:cs="Courier"/>
        </w:rPr>
        <w:t>key</w:t>
      </w:r>
      <w:r w:rsidRPr="00BF27F5">
        <w:rPr>
          <w:rFonts w:cs="Courier"/>
        </w:rPr>
        <w:t xml:space="preserve">Set()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 xml:space="preserve">Set </w:t>
      </w:r>
      <w:r w:rsidRPr="00BF27F5">
        <w:rPr>
          <w:rFonts w:cs="NewBaskerville-Roman"/>
        </w:rPr>
        <w:t xml:space="preserve">object, and method </w:t>
      </w:r>
      <w:r w:rsidRPr="00BF27F5">
        <w:rPr>
          <w:rFonts w:cs="Courier"/>
        </w:rPr>
        <w:t xml:space="preserve">entrySet() </w:t>
      </w:r>
      <w:r w:rsidRPr="00BF27F5">
        <w:rPr>
          <w:rFonts w:cs="NewBaskerville-Roman"/>
        </w:rPr>
        <w:t xml:space="preserve">returns a </w:t>
      </w:r>
      <w:r w:rsidRPr="00BF27F5">
        <w:rPr>
          <w:rFonts w:cs="Courier"/>
        </w:rPr>
        <w:t>Map.Entry</w:t>
      </w:r>
      <w:r w:rsidRPr="00BF27F5">
        <w:rPr>
          <w:rFonts w:cs="NewBaskerville-Roman"/>
        </w:rPr>
        <w:t>object.</w:t>
      </w:r>
    </w:p>
    <w:p w:rsidR="00B82217" w:rsidRPr="00B82217" w:rsidRDefault="00B82217" w:rsidP="00B8221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AC09D4" w:rsidRDefault="00AC09D4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LinkedHashMap</w:t>
      </w:r>
    </w:p>
    <w:p w:rsidR="005106C7" w:rsidRPr="00BF27F5" w:rsidRDefault="005106C7" w:rsidP="00AC09D4">
      <w:pPr>
        <w:autoSpaceDE w:val="0"/>
        <w:autoSpaceDN w:val="0"/>
        <w:adjustRightInd w:val="0"/>
        <w:spacing w:after="0" w:line="240" w:lineRule="auto"/>
        <w:rPr>
          <w:rFonts w:cs="Courier"/>
        </w:rPr>
      </w:pPr>
    </w:p>
    <w:p w:rsidR="005106C7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ordered HashMap</w:t>
      </w: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  <w:r>
        <w:rPr>
          <w:rFonts w:cs="Courier"/>
          <w:b/>
        </w:rPr>
        <w:t>TreeMap</w:t>
      </w:r>
    </w:p>
    <w:p w:rsidR="005106C7" w:rsidRDefault="005106C7" w:rsidP="005106C7">
      <w:pPr>
        <w:autoSpaceDE w:val="0"/>
        <w:autoSpaceDN w:val="0"/>
        <w:adjustRightInd w:val="0"/>
        <w:spacing w:after="0" w:line="240" w:lineRule="auto"/>
        <w:rPr>
          <w:rFonts w:cs="Courier"/>
          <w:b/>
        </w:rPr>
      </w:pPr>
    </w:p>
    <w:p w:rsidR="00E54245" w:rsidRPr="00BF27F5" w:rsidRDefault="005106C7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natural ordering of keys defined by Comparator</w:t>
      </w:r>
      <w:r w:rsidR="00E54245" w:rsidRPr="00BF27F5">
        <w:rPr>
          <w:rFonts w:cs="Courier"/>
        </w:rPr>
        <w:t xml:space="preserve"> passed to Constructor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querying is fast</w:t>
      </w:r>
    </w:p>
    <w:p w:rsidR="00E54245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BF27F5">
        <w:rPr>
          <w:rFonts w:cs="Courier"/>
        </w:rPr>
        <w:t>uses compare() and compareTo methods to compare objects</w:t>
      </w:r>
    </w:p>
    <w:p w:rsidR="005106C7" w:rsidRPr="00BF27F5" w:rsidRDefault="00E54245" w:rsidP="005106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 xml:space="preserve">When you create a </w:t>
      </w:r>
      <w:r w:rsidRPr="00BF27F5">
        <w:rPr>
          <w:rFonts w:cs="Courier"/>
        </w:rPr>
        <w:t xml:space="preserve">TreeMap </w:t>
      </w:r>
      <w:r w:rsidRPr="00BF27F5">
        <w:rPr>
          <w:rFonts w:cs="NewBaskerville-Roman"/>
        </w:rPr>
        <w:t>object</w:t>
      </w:r>
      <w:r w:rsidRPr="00BF27F5">
        <w:rPr>
          <w:rFonts w:cs="NewBaskerville-Roman"/>
          <w:b/>
          <w:color w:val="FF0000"/>
        </w:rPr>
        <w:t>, you should specify how its keys should be ordered.</w:t>
      </w:r>
    </w:p>
    <w:p w:rsidR="00E54245" w:rsidRPr="00BF27F5" w:rsidRDefault="00E54245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"/>
          <w:b/>
          <w:color w:val="FF0000"/>
        </w:rPr>
      </w:pPr>
      <w:r w:rsidRPr="00BF27F5">
        <w:rPr>
          <w:rFonts w:cs="NewBaskerville-Roman"/>
        </w:rPr>
        <w:t>If a Class is created without passing it Comparator object and the class does not implement comparable interface, it compiles ok, but any attempt to add key-pair value results in RuntimeException</w:t>
      </w:r>
      <w:r w:rsidR="007C617B" w:rsidRPr="00BF27F5">
        <w:rPr>
          <w:rFonts w:cs="NewBaskerville-Roman"/>
        </w:rPr>
        <w:t xml:space="preserve">  (ClassCastException)</w:t>
      </w:r>
    </w:p>
    <w:p w:rsidR="00E54245" w:rsidRPr="00BF27F5" w:rsidRDefault="007C617B" w:rsidP="007C61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When you pass a </w:t>
      </w:r>
      <w:r w:rsidRPr="00BF27F5">
        <w:rPr>
          <w:rFonts w:cs="Courier"/>
        </w:rPr>
        <w:t xml:space="preserve">Comparator </w:t>
      </w:r>
      <w:r w:rsidRPr="00BF27F5">
        <w:rPr>
          <w:rFonts w:cs="NewBaskerville-Roman"/>
        </w:rPr>
        <w:t xml:space="preserve">object to a </w:t>
      </w:r>
      <w:r w:rsidRPr="00BF27F5">
        <w:rPr>
          <w:rFonts w:cs="Courier"/>
        </w:rPr>
        <w:t xml:space="preserve">TreeMap </w:t>
      </w:r>
      <w:r w:rsidRPr="00BF27F5">
        <w:rPr>
          <w:rFonts w:cs="NewBaskerville-Roman"/>
        </w:rPr>
        <w:t>constructor, the natural order of its keys is ignored.</w:t>
      </w:r>
    </w:p>
    <w:p w:rsidR="005106C7" w:rsidRPr="00BF27F5" w:rsidRDefault="007C617B" w:rsidP="00BF2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BF27F5">
        <w:rPr>
          <w:rFonts w:cs="NewBaskerville-Roman"/>
        </w:rPr>
        <w:t xml:space="preserve">Unlike a </w:t>
      </w:r>
      <w:r w:rsidRPr="00BF27F5">
        <w:rPr>
          <w:rFonts w:cs="Courier"/>
        </w:rPr>
        <w:t>HashMap</w:t>
      </w:r>
      <w:r w:rsidRPr="00BF27F5">
        <w:rPr>
          <w:rFonts w:cs="NewBaskerville-Roman"/>
        </w:rPr>
        <w:t xml:space="preserve">, a </w:t>
      </w:r>
      <w:r w:rsidRPr="00BF27F5">
        <w:rPr>
          <w:rFonts w:cs="Courier"/>
        </w:rPr>
        <w:t xml:space="preserve">TreeMap </w:t>
      </w:r>
      <w:r w:rsidRPr="00BF27F5">
        <w:rPr>
          <w:rFonts w:cs="NewBaskerville-Roman"/>
        </w:rPr>
        <w:t xml:space="preserve">uses method </w:t>
      </w:r>
      <w:r w:rsidRPr="00BF27F5">
        <w:rPr>
          <w:rFonts w:cs="Courier"/>
        </w:rPr>
        <w:t xml:space="preserve">compare() </w:t>
      </w:r>
      <w:r w:rsidRPr="00BF27F5">
        <w:rPr>
          <w:rFonts w:cs="NewBaskerville-Roman"/>
        </w:rPr>
        <w:t xml:space="preserve">or </w:t>
      </w:r>
      <w:r w:rsidRPr="00BF27F5">
        <w:rPr>
          <w:rFonts w:cs="Courier"/>
        </w:rPr>
        <w:t xml:space="preserve">compareTo() </w:t>
      </w:r>
      <w:r w:rsidRPr="00BF27F5">
        <w:rPr>
          <w:rFonts w:cs="NewBaskerville-Roman"/>
        </w:rPr>
        <w:t>to determine</w:t>
      </w:r>
      <w:r w:rsidR="00BF27F5">
        <w:rPr>
          <w:rFonts w:cs="NewBaskerville-Roman"/>
        </w:rPr>
        <w:t xml:space="preserve"> t</w:t>
      </w:r>
      <w:r w:rsidRPr="00BF27F5">
        <w:rPr>
          <w:rFonts w:cs="NewBaskerville-Roman"/>
        </w:rPr>
        <w:t xml:space="preserve">he equality of its keys. In the following example, a </w:t>
      </w:r>
      <w:r w:rsidRPr="00BF27F5">
        <w:rPr>
          <w:rFonts w:cs="Courier"/>
        </w:rPr>
        <w:t xml:space="preserve">TreeMap </w:t>
      </w:r>
      <w:r w:rsidRPr="00BF27F5">
        <w:rPr>
          <w:rFonts w:cs="NewBaskerville-Roman"/>
        </w:rPr>
        <w:t>can access the value</w:t>
      </w:r>
      <w:r w:rsidR="00BF27F5" w:rsidRPr="00BF27F5">
        <w:rPr>
          <w:rFonts w:cs="NewBaskerville-Roman"/>
        </w:rPr>
        <w:t>associated</w:t>
      </w:r>
      <w:r w:rsidRPr="00BF27F5">
        <w:rPr>
          <w:rFonts w:cs="NewBaskerville-Roman"/>
        </w:rPr>
        <w:t xml:space="preserve"> with a key, even though its key doesn’t override its method </w:t>
      </w:r>
      <w:r w:rsidRPr="00BF27F5">
        <w:rPr>
          <w:rFonts w:cs="Courier"/>
        </w:rPr>
        <w:t xml:space="preserve">equals() </w:t>
      </w:r>
      <w:r w:rsidRPr="00BF27F5">
        <w:rPr>
          <w:rFonts w:cs="NewBaskerville-Roman"/>
        </w:rPr>
        <w:t>or</w:t>
      </w:r>
      <w:bookmarkStart w:id="0" w:name="_GoBack"/>
      <w:bookmarkEnd w:id="0"/>
      <w:r w:rsidRPr="00BF27F5">
        <w:rPr>
          <w:rFonts w:cs="Courier"/>
        </w:rPr>
        <w:t>hashCode()</w:t>
      </w:r>
      <w:r w:rsidRPr="00BF27F5">
        <w:rPr>
          <w:rFonts w:cs="NewBaskerville-Roman"/>
        </w:rPr>
        <w:t>:</w:t>
      </w:r>
    </w:p>
    <w:sectPr w:rsidR="005106C7" w:rsidRPr="00BF27F5" w:rsidSect="00265D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C23D7"/>
    <w:multiLevelType w:val="hybridMultilevel"/>
    <w:tmpl w:val="38E88E14"/>
    <w:lvl w:ilvl="0" w:tplc="4486224A">
      <w:numFmt w:val="bullet"/>
      <w:lvlText w:val="-"/>
      <w:lvlJc w:val="left"/>
      <w:pPr>
        <w:ind w:left="36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D040DE"/>
    <w:multiLevelType w:val="hybridMultilevel"/>
    <w:tmpl w:val="DEF042F0"/>
    <w:lvl w:ilvl="0" w:tplc="4486224A">
      <w:numFmt w:val="bullet"/>
      <w:lvlText w:val="-"/>
      <w:lvlJc w:val="left"/>
      <w:pPr>
        <w:ind w:left="720" w:hanging="360"/>
      </w:pPr>
      <w:rPr>
        <w:rFonts w:ascii="NewBaskerville-Italic" w:eastAsiaTheme="minorHAnsi" w:hAnsi="NewBaskerville-Italic" w:cs="NewBaskerville-Italic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8548B"/>
    <w:rsid w:val="0005262F"/>
    <w:rsid w:val="00103FB0"/>
    <w:rsid w:val="00143F81"/>
    <w:rsid w:val="00180892"/>
    <w:rsid w:val="0018595F"/>
    <w:rsid w:val="001C066C"/>
    <w:rsid w:val="001F2CB2"/>
    <w:rsid w:val="002558A5"/>
    <w:rsid w:val="00265D7E"/>
    <w:rsid w:val="00286343"/>
    <w:rsid w:val="003101DA"/>
    <w:rsid w:val="003B2BBA"/>
    <w:rsid w:val="00422D79"/>
    <w:rsid w:val="004F77B5"/>
    <w:rsid w:val="005106C7"/>
    <w:rsid w:val="005677EF"/>
    <w:rsid w:val="007327A6"/>
    <w:rsid w:val="007C617B"/>
    <w:rsid w:val="00842C70"/>
    <w:rsid w:val="008F7C0A"/>
    <w:rsid w:val="00917EC0"/>
    <w:rsid w:val="00961798"/>
    <w:rsid w:val="00A5624C"/>
    <w:rsid w:val="00A64D26"/>
    <w:rsid w:val="00A75793"/>
    <w:rsid w:val="00AC09D4"/>
    <w:rsid w:val="00B76938"/>
    <w:rsid w:val="00B82217"/>
    <w:rsid w:val="00BF27F5"/>
    <w:rsid w:val="00D775A8"/>
    <w:rsid w:val="00E54245"/>
    <w:rsid w:val="00E8548B"/>
    <w:rsid w:val="00EA022B"/>
    <w:rsid w:val="00EC0333"/>
    <w:rsid w:val="00F7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4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8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16</cp:revision>
  <dcterms:created xsi:type="dcterms:W3CDTF">2015-09-09T16:23:00Z</dcterms:created>
  <dcterms:modified xsi:type="dcterms:W3CDTF">2015-11-30T01:49:00Z</dcterms:modified>
</cp:coreProperties>
</file>