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2AA" w:rsidRDefault="006E02AA" w:rsidP="006E02A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Exceptions</w:t>
      </w:r>
    </w:p>
    <w:p w:rsidR="0083285E" w:rsidRDefault="0083285E" w:rsidP="006E02A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83285E" w:rsidRDefault="0083285E" w:rsidP="0083285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Class </w:t>
      </w:r>
      <w:r>
        <w:rPr>
          <w:rFonts w:ascii="Courier" w:hAnsi="Courier" w:cs="Courier"/>
          <w:sz w:val="19"/>
          <w:szCs w:val="19"/>
        </w:rPr>
        <w:t>Error</w:t>
      </w:r>
      <w:r>
        <w:rPr>
          <w:rFonts w:ascii="NewBaskerville-Roman" w:hAnsi="NewBaskerville-Roman" w:cs="NewBaskerville-Roman"/>
          <w:sz w:val="20"/>
          <w:szCs w:val="20"/>
        </w:rPr>
        <w:t xml:space="preserve">, class </w:t>
      </w:r>
      <w:proofErr w:type="spellStart"/>
      <w:r>
        <w:rPr>
          <w:rFonts w:ascii="Courier" w:hAnsi="Courier" w:cs="Courier"/>
          <w:sz w:val="19"/>
          <w:szCs w:val="19"/>
        </w:rPr>
        <w:t>RuntimeException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>, and their derived classes are collectively referred</w:t>
      </w:r>
    </w:p>
    <w:p w:rsidR="0083285E" w:rsidRDefault="0083285E" w:rsidP="0083285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to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as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unchecked exception classes</w:t>
      </w:r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6E02AA" w:rsidRDefault="006E02AA" w:rsidP="006E02A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6E02AA" w:rsidRDefault="006E02AA" w:rsidP="006E02A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6E02AA" w:rsidRDefault="006E02AA" w:rsidP="006E02A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Adding runtime exceptions or errors to a method’s declaration</w:t>
      </w:r>
    </w:p>
    <w:p w:rsidR="006E02AA" w:rsidRDefault="006E02AA" w:rsidP="006E02A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isn’t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required. A method can throw a runtime exception or error</w:t>
      </w:r>
    </w:p>
    <w:p w:rsidR="00670AAD" w:rsidRDefault="006E02AA" w:rsidP="006E02A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irrespective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of whether its name is included in its </w:t>
      </w:r>
      <w:r>
        <w:rPr>
          <w:rFonts w:ascii="Courier" w:hAnsi="Courier" w:cs="Courier"/>
          <w:sz w:val="19"/>
          <w:szCs w:val="19"/>
        </w:rPr>
        <w:t xml:space="preserve">throws </w:t>
      </w:r>
      <w:r>
        <w:rPr>
          <w:rFonts w:ascii="NewBaskerville-Roman" w:hAnsi="NewBaskerville-Roman" w:cs="NewBaskerville-Roman"/>
          <w:sz w:val="20"/>
          <w:szCs w:val="20"/>
        </w:rPr>
        <w:t>clause.</w:t>
      </w:r>
    </w:p>
    <w:p w:rsidR="0083285E" w:rsidRDefault="0083285E" w:rsidP="006E02A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83285E" w:rsidRDefault="0083285E" w:rsidP="0083285E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C05900"/>
          <w:sz w:val="19"/>
          <w:szCs w:val="19"/>
        </w:rPr>
      </w:pPr>
      <w:r>
        <w:rPr>
          <w:rFonts w:ascii="FranklinGothic-Demi" w:hAnsi="FranklinGothic-Demi" w:cs="FranklinGothic-Demi"/>
          <w:color w:val="C05900"/>
          <w:sz w:val="19"/>
          <w:szCs w:val="19"/>
        </w:rPr>
        <w:t xml:space="preserve">A </w:t>
      </w:r>
      <w:r>
        <w:rPr>
          <w:rFonts w:ascii="FranklinGothic-Demi" w:hAnsi="FranklinGothic-Demi" w:cs="FranklinGothic-Demi"/>
          <w:color w:val="C05900"/>
          <w:sz w:val="15"/>
          <w:szCs w:val="15"/>
        </w:rPr>
        <w:t>METHOD CAN THROW A SUBCLASS OF CHECKED EXCEPTION MENTIONED IN ITS THROWS CLAUSE</w:t>
      </w:r>
      <w:r>
        <w:rPr>
          <w:rFonts w:ascii="FranklinGothic-Demi" w:hAnsi="FranklinGothic-Demi" w:cs="FranklinGothic-Demi"/>
          <w:color w:val="C05900"/>
          <w:sz w:val="19"/>
          <w:szCs w:val="19"/>
        </w:rPr>
        <w:t>,</w:t>
      </w:r>
    </w:p>
    <w:p w:rsidR="0083285E" w:rsidRDefault="0083285E" w:rsidP="0083285E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C05900"/>
          <w:sz w:val="15"/>
          <w:szCs w:val="15"/>
        </w:rPr>
      </w:pPr>
      <w:r>
        <w:rPr>
          <w:rFonts w:ascii="FranklinGothic-Demi" w:hAnsi="FranklinGothic-Demi" w:cs="FranklinGothic-Demi"/>
          <w:color w:val="C05900"/>
          <w:sz w:val="15"/>
          <w:szCs w:val="15"/>
        </w:rPr>
        <w:t xml:space="preserve">NOT </w:t>
      </w:r>
      <w:proofErr w:type="gramStart"/>
      <w:r>
        <w:rPr>
          <w:rFonts w:ascii="FranklinGothic-Demi" w:hAnsi="FranklinGothic-Demi" w:cs="FranklinGothic-Demi"/>
          <w:color w:val="C05900"/>
          <w:sz w:val="15"/>
          <w:szCs w:val="15"/>
        </w:rPr>
        <w:t>ITS</w:t>
      </w:r>
      <w:proofErr w:type="gramEnd"/>
      <w:r>
        <w:rPr>
          <w:rFonts w:ascii="FranklinGothic-Demi" w:hAnsi="FranklinGothic-Demi" w:cs="FranklinGothic-Demi"/>
          <w:color w:val="C05900"/>
          <w:sz w:val="15"/>
          <w:szCs w:val="15"/>
        </w:rPr>
        <w:t xml:space="preserve"> SUPERCLASS</w:t>
      </w:r>
    </w:p>
    <w:p w:rsidR="0083285E" w:rsidRDefault="0083285E" w:rsidP="0083285E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C05900"/>
          <w:sz w:val="15"/>
          <w:szCs w:val="15"/>
        </w:rPr>
      </w:pPr>
    </w:p>
    <w:p w:rsidR="0083285E" w:rsidRDefault="0083285E" w:rsidP="0083285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An overriding method can throw any error or runtime exception,</w:t>
      </w:r>
    </w:p>
    <w:p w:rsidR="0083285E" w:rsidRDefault="0083285E" w:rsidP="0083285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irrespective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of whether they’re thrown by the overridden method or not.</w:t>
      </w:r>
    </w:p>
    <w:p w:rsidR="0083285E" w:rsidRDefault="0083285E" w:rsidP="0083285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83285E" w:rsidRDefault="0083285E" w:rsidP="0083285E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C05900"/>
          <w:sz w:val="15"/>
          <w:szCs w:val="15"/>
        </w:rPr>
      </w:pPr>
      <w:r>
        <w:rPr>
          <w:rFonts w:ascii="FranklinGothic-Demi" w:hAnsi="FranklinGothic-Demi" w:cs="FranklinGothic-Demi"/>
          <w:color w:val="C05900"/>
          <w:sz w:val="19"/>
          <w:szCs w:val="19"/>
        </w:rPr>
        <w:t xml:space="preserve">A </w:t>
      </w:r>
      <w:r>
        <w:rPr>
          <w:rFonts w:ascii="FranklinGothic-Demi" w:hAnsi="FranklinGothic-Demi" w:cs="FranklinGothic-Demi"/>
          <w:color w:val="C05900"/>
          <w:sz w:val="15"/>
          <w:szCs w:val="15"/>
        </w:rPr>
        <w:t>METHOD CAN HANDLE THE EXCEPTION AND STILL DECLARE IT TO BE THROWN</w:t>
      </w:r>
    </w:p>
    <w:p w:rsidR="0083285E" w:rsidRDefault="0083285E" w:rsidP="0083285E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C05900"/>
          <w:sz w:val="15"/>
          <w:szCs w:val="15"/>
        </w:rPr>
      </w:pPr>
    </w:p>
    <w:p w:rsidR="0083285E" w:rsidRDefault="0083285E" w:rsidP="0083285E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C05900"/>
          <w:sz w:val="15"/>
          <w:szCs w:val="15"/>
        </w:rPr>
      </w:pPr>
      <w:r>
        <w:rPr>
          <w:rFonts w:ascii="FranklinGothic-Demi" w:hAnsi="FranklinGothic-Demi" w:cs="FranklinGothic-Demi"/>
          <w:color w:val="C05900"/>
          <w:sz w:val="19"/>
          <w:szCs w:val="19"/>
        </w:rPr>
        <w:t xml:space="preserve">A </w:t>
      </w:r>
      <w:r>
        <w:rPr>
          <w:rFonts w:ascii="FranklinGothic-Demi" w:hAnsi="FranklinGothic-Demi" w:cs="FranklinGothic-Demi"/>
          <w:color w:val="C05900"/>
          <w:sz w:val="15"/>
          <w:szCs w:val="15"/>
        </w:rPr>
        <w:t>METHOD THAT DECLARES A CHECKED EXCEPTION TO BE THROWN MIGHT NOT ACTUALLY THROW IT</w:t>
      </w:r>
    </w:p>
    <w:p w:rsidR="0083285E" w:rsidRDefault="0083285E" w:rsidP="0083285E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C05900"/>
          <w:sz w:val="15"/>
          <w:szCs w:val="15"/>
        </w:rPr>
      </w:pPr>
    </w:p>
    <w:p w:rsidR="0083285E" w:rsidRDefault="0083285E" w:rsidP="0083285E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C05900"/>
          <w:sz w:val="15"/>
          <w:szCs w:val="15"/>
        </w:rPr>
      </w:pPr>
    </w:p>
    <w:p w:rsidR="0083285E" w:rsidRDefault="0083285E" w:rsidP="0083285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With Java 7, you can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rethrow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exceptions with more inclusive</w:t>
      </w:r>
    </w:p>
    <w:p w:rsidR="0083285E" w:rsidRDefault="0083285E" w:rsidP="0083285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type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checking</w:t>
      </w:r>
    </w:p>
    <w:p w:rsidR="0083285E" w:rsidRDefault="0083285E" w:rsidP="0083285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83285E" w:rsidRDefault="0083285E" w:rsidP="0083285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83285E" w:rsidRDefault="0083285E" w:rsidP="0083285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Custom</w:t>
      </w:r>
    </w:p>
    <w:p w:rsidR="0083285E" w:rsidRDefault="0083285E" w:rsidP="0083285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83285E" w:rsidRDefault="0083285E" w:rsidP="0083285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Don’t extend class </w:t>
      </w:r>
      <w:proofErr w:type="spellStart"/>
      <w:r>
        <w:rPr>
          <w:rFonts w:ascii="Courier" w:hAnsi="Courier" w:cs="Courier"/>
          <w:sz w:val="19"/>
          <w:szCs w:val="19"/>
        </w:rPr>
        <w:t>java.lang.Throwable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to create your own</w:t>
      </w:r>
    </w:p>
    <w:p w:rsidR="0083285E" w:rsidRDefault="0083285E" w:rsidP="0083285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exceptions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, even though you can. Class </w:t>
      </w:r>
      <w:proofErr w:type="spellStart"/>
      <w:r>
        <w:rPr>
          <w:rFonts w:ascii="Courier" w:hAnsi="Courier" w:cs="Courier"/>
          <w:sz w:val="19"/>
          <w:szCs w:val="19"/>
        </w:rPr>
        <w:t>Throwable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is the superclass of</w:t>
      </w:r>
    </w:p>
    <w:p w:rsidR="0083285E" w:rsidRDefault="0083285E" w:rsidP="0083285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classes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java.lang.Error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 xml:space="preserve">and </w:t>
      </w:r>
      <w:proofErr w:type="spellStart"/>
      <w:r>
        <w:rPr>
          <w:rFonts w:ascii="Courier" w:hAnsi="Courier" w:cs="Courier"/>
          <w:sz w:val="19"/>
          <w:szCs w:val="19"/>
        </w:rPr>
        <w:t>java.lang.Exception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>. The exception handler</w:t>
      </w:r>
    </w:p>
    <w:p w:rsidR="0083285E" w:rsidRDefault="0083285E" w:rsidP="0083285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for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this class will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catch </w:t>
      </w:r>
      <w:r>
        <w:rPr>
          <w:rFonts w:ascii="NewBaskerville-Roman" w:hAnsi="NewBaskerville-Roman" w:cs="NewBaskerville-Roman"/>
          <w:sz w:val="20"/>
          <w:szCs w:val="20"/>
        </w:rPr>
        <w:t>all types of errors and exceptions.</w:t>
      </w:r>
    </w:p>
    <w:p w:rsidR="00063A96" w:rsidRDefault="00063A96" w:rsidP="0083285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063A96" w:rsidRDefault="00063A96" w:rsidP="0083285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063A96" w:rsidRDefault="00063A96" w:rsidP="0083285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063A96" w:rsidRDefault="00063A96" w:rsidP="0083285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063A96" w:rsidRDefault="00063A96" w:rsidP="0083285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063A96" w:rsidRDefault="00063A96" w:rsidP="00063A96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sz w:val="16"/>
          <w:szCs w:val="16"/>
        </w:rPr>
      </w:pPr>
      <w:r>
        <w:rPr>
          <w:rFonts w:ascii="FranklinGothic-Demi" w:hAnsi="FranklinGothic-Demi" w:cs="FranklinGothic-Demi"/>
          <w:sz w:val="16"/>
          <w:szCs w:val="16"/>
        </w:rPr>
        <w:t xml:space="preserve">If an overridden method doesn’t declare to throw any </w:t>
      </w:r>
      <w:r>
        <w:rPr>
          <w:rFonts w:ascii="FranklinGothic-DemiItal" w:hAnsi="FranklinGothic-DemiItal" w:cs="FranklinGothic-DemiItal"/>
          <w:b/>
          <w:bCs/>
          <w:i/>
          <w:iCs/>
          <w:sz w:val="16"/>
          <w:szCs w:val="16"/>
        </w:rPr>
        <w:t xml:space="preserve">checked </w:t>
      </w:r>
      <w:r>
        <w:rPr>
          <w:rFonts w:ascii="FranklinGothic-Demi" w:hAnsi="FranklinGothic-Demi" w:cs="FranklinGothic-Demi"/>
          <w:sz w:val="16"/>
          <w:szCs w:val="16"/>
        </w:rPr>
        <w:t>exception,</w:t>
      </w:r>
    </w:p>
    <w:p w:rsidR="00063A96" w:rsidRDefault="00063A96" w:rsidP="00063A96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sz w:val="16"/>
          <w:szCs w:val="16"/>
        </w:rPr>
      </w:pPr>
      <w:proofErr w:type="gramStart"/>
      <w:r>
        <w:rPr>
          <w:rFonts w:ascii="FranklinGothic-Demi" w:hAnsi="FranklinGothic-Demi" w:cs="FranklinGothic-Demi"/>
          <w:sz w:val="16"/>
          <w:szCs w:val="16"/>
        </w:rPr>
        <w:t>the</w:t>
      </w:r>
      <w:proofErr w:type="gramEnd"/>
      <w:r>
        <w:rPr>
          <w:rFonts w:ascii="FranklinGothic-Demi" w:hAnsi="FranklinGothic-Demi" w:cs="FranklinGothic-Demi"/>
          <w:sz w:val="16"/>
          <w:szCs w:val="16"/>
        </w:rPr>
        <w:t xml:space="preserve"> overriding method can’t declare to throw a </w:t>
      </w:r>
      <w:r>
        <w:rPr>
          <w:rFonts w:ascii="FranklinGothic-DemiItal" w:hAnsi="FranklinGothic-DemiItal" w:cs="FranklinGothic-DemiItal"/>
          <w:b/>
          <w:bCs/>
          <w:i/>
          <w:iCs/>
          <w:sz w:val="16"/>
          <w:szCs w:val="16"/>
        </w:rPr>
        <w:t xml:space="preserve">checked </w:t>
      </w:r>
      <w:r>
        <w:rPr>
          <w:rFonts w:ascii="FranklinGothic-Demi" w:hAnsi="FranklinGothic-Demi" w:cs="FranklinGothic-Demi"/>
          <w:sz w:val="16"/>
          <w:szCs w:val="16"/>
        </w:rPr>
        <w:t>exception.</w:t>
      </w:r>
    </w:p>
    <w:p w:rsidR="00063A96" w:rsidRDefault="00063A96" w:rsidP="00063A96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sz w:val="16"/>
          <w:szCs w:val="16"/>
        </w:rPr>
      </w:pPr>
    </w:p>
    <w:p w:rsidR="00063A96" w:rsidRDefault="00063A96" w:rsidP="00063A96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sz w:val="16"/>
          <w:szCs w:val="16"/>
        </w:rPr>
      </w:pPr>
      <w:r>
        <w:rPr>
          <w:rFonts w:ascii="FranklinGothic-Demi" w:hAnsi="FranklinGothic-Demi" w:cs="FranklinGothic-Demi"/>
          <w:sz w:val="16"/>
          <w:szCs w:val="16"/>
        </w:rPr>
        <w:t xml:space="preserve">If an overridden method declares to throw a </w:t>
      </w:r>
      <w:r>
        <w:rPr>
          <w:rFonts w:ascii="FranklinGothic-DemiItal" w:hAnsi="FranklinGothic-DemiItal" w:cs="FranklinGothic-DemiItal"/>
          <w:b/>
          <w:bCs/>
          <w:i/>
          <w:iCs/>
          <w:sz w:val="16"/>
          <w:szCs w:val="16"/>
        </w:rPr>
        <w:t xml:space="preserve">checked </w:t>
      </w:r>
      <w:r>
        <w:rPr>
          <w:rFonts w:ascii="FranklinGothic-Demi" w:hAnsi="FranklinGothic-Demi" w:cs="FranklinGothic-Demi"/>
          <w:sz w:val="16"/>
          <w:szCs w:val="16"/>
        </w:rPr>
        <w:t>exception, the overriding method</w:t>
      </w:r>
    </w:p>
    <w:p w:rsidR="00063A96" w:rsidRPr="00063A96" w:rsidRDefault="00063A96" w:rsidP="00063A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sz w:val="16"/>
          <w:szCs w:val="16"/>
        </w:rPr>
      </w:pPr>
      <w:r w:rsidRPr="00063A96">
        <w:rPr>
          <w:rFonts w:ascii="FranklinGothic-Demi" w:hAnsi="FranklinGothic-Demi" w:cs="FranklinGothic-Demi"/>
          <w:sz w:val="16"/>
          <w:szCs w:val="16"/>
        </w:rPr>
        <w:t>can choose to declare to not throw any checked exception,</w:t>
      </w:r>
    </w:p>
    <w:p w:rsidR="00063A96" w:rsidRPr="00063A96" w:rsidRDefault="00063A96" w:rsidP="00063A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sz w:val="16"/>
          <w:szCs w:val="16"/>
        </w:rPr>
      </w:pPr>
      <w:r w:rsidRPr="00063A96">
        <w:rPr>
          <w:rFonts w:ascii="FranklinGothic-Demi" w:hAnsi="FranklinGothic-Demi" w:cs="FranklinGothic-Demi"/>
          <w:sz w:val="16"/>
          <w:szCs w:val="16"/>
        </w:rPr>
        <w:t xml:space="preserve"> throw the </w:t>
      </w:r>
      <w:r w:rsidRPr="00063A96">
        <w:rPr>
          <w:rFonts w:ascii="FranklinGothic-Demi" w:hAnsi="FranklinGothic-Demi" w:cs="FranklinGothic-Demi"/>
          <w:sz w:val="16"/>
          <w:szCs w:val="16"/>
        </w:rPr>
        <w:t xml:space="preserve">same exception, </w:t>
      </w:r>
    </w:p>
    <w:p w:rsidR="00063A96" w:rsidRPr="00063A96" w:rsidRDefault="00063A96" w:rsidP="00063A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sz w:val="16"/>
          <w:szCs w:val="16"/>
        </w:rPr>
      </w:pPr>
      <w:r w:rsidRPr="00063A96">
        <w:rPr>
          <w:rFonts w:ascii="FranklinGothic-Demi" w:hAnsi="FranklinGothic-Demi" w:cs="FranklinGothic-Demi"/>
          <w:sz w:val="16"/>
          <w:szCs w:val="16"/>
        </w:rPr>
        <w:t xml:space="preserve"> </w:t>
      </w:r>
      <w:proofErr w:type="gramStart"/>
      <w:r w:rsidRPr="00063A96">
        <w:rPr>
          <w:rFonts w:ascii="FranklinGothic-Demi" w:hAnsi="FranklinGothic-Demi" w:cs="FranklinGothic-Demi"/>
          <w:sz w:val="16"/>
          <w:szCs w:val="16"/>
        </w:rPr>
        <w:t>throw</w:t>
      </w:r>
      <w:proofErr w:type="gramEnd"/>
      <w:r w:rsidRPr="00063A96">
        <w:rPr>
          <w:rFonts w:ascii="FranklinGothic-Demi" w:hAnsi="FranklinGothic-Demi" w:cs="FranklinGothic-Demi"/>
          <w:sz w:val="16"/>
          <w:szCs w:val="16"/>
        </w:rPr>
        <w:t xml:space="preserve"> a more </w:t>
      </w:r>
      <w:r w:rsidRPr="00063A96">
        <w:rPr>
          <w:rFonts w:ascii="FranklinGothic-Demi" w:hAnsi="FranklinGothic-Demi" w:cs="FranklinGothic-Demi"/>
          <w:sz w:val="16"/>
          <w:szCs w:val="16"/>
        </w:rPr>
        <w:t xml:space="preserve">specific exception. </w:t>
      </w:r>
    </w:p>
    <w:p w:rsidR="00063A96" w:rsidRDefault="00063A96" w:rsidP="00063A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sz w:val="16"/>
          <w:szCs w:val="16"/>
        </w:rPr>
      </w:pPr>
      <w:r w:rsidRPr="00063A96">
        <w:rPr>
          <w:rFonts w:ascii="FranklinGothic-Demi" w:hAnsi="FranklinGothic-Demi" w:cs="FranklinGothic-Demi"/>
          <w:sz w:val="16"/>
          <w:szCs w:val="16"/>
        </w:rPr>
        <w:t>The overriding method can’t declare to throw a more generic checked exception.</w:t>
      </w:r>
    </w:p>
    <w:p w:rsidR="00C71086" w:rsidRDefault="00C71086" w:rsidP="00C71086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sz w:val="16"/>
          <w:szCs w:val="16"/>
        </w:rPr>
      </w:pPr>
    </w:p>
    <w:p w:rsidR="00C71086" w:rsidRDefault="00C71086" w:rsidP="00C71086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sz w:val="16"/>
          <w:szCs w:val="16"/>
        </w:rPr>
      </w:pPr>
    </w:p>
    <w:p w:rsidR="00C71086" w:rsidRDefault="00C71086" w:rsidP="00C71086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sz w:val="16"/>
          <w:szCs w:val="16"/>
        </w:rPr>
      </w:pPr>
    </w:p>
    <w:p w:rsidR="00C71086" w:rsidRDefault="00C71086" w:rsidP="00C71086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sz w:val="16"/>
          <w:szCs w:val="16"/>
        </w:rPr>
      </w:pPr>
    </w:p>
    <w:p w:rsidR="00C71086" w:rsidRDefault="00C71086" w:rsidP="00C71086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sz w:val="16"/>
          <w:szCs w:val="16"/>
        </w:rPr>
      </w:pPr>
      <w:r>
        <w:rPr>
          <w:rFonts w:ascii="FranklinGothic-Demi" w:hAnsi="FranklinGothic-Demi" w:cs="FranklinGothic-Demi"/>
          <w:noProof/>
          <w:sz w:val="16"/>
          <w:szCs w:val="16"/>
        </w:rPr>
        <w:lastRenderedPageBreak/>
        <w:drawing>
          <wp:inline distT="0" distB="0" distL="0" distR="0">
            <wp:extent cx="5972810" cy="286718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86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086" w:rsidRDefault="00C71086" w:rsidP="00C71086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sz w:val="16"/>
          <w:szCs w:val="16"/>
        </w:rPr>
      </w:pPr>
    </w:p>
    <w:p w:rsidR="00C71086" w:rsidRDefault="00C71086" w:rsidP="00C71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Line1&gt; class </w:t>
      </w:r>
      <w:proofErr w:type="spellStart"/>
      <w:r>
        <w:rPr>
          <w:rFonts w:ascii="Courier" w:hAnsi="Courier" w:cs="Courier"/>
          <w:sz w:val="16"/>
          <w:szCs w:val="16"/>
        </w:rPr>
        <w:t>MultiCatch</w:t>
      </w:r>
      <w:proofErr w:type="spellEnd"/>
      <w:r>
        <w:rPr>
          <w:rFonts w:ascii="Courier" w:hAnsi="Courier" w:cs="Courier"/>
          <w:sz w:val="16"/>
          <w:szCs w:val="16"/>
        </w:rPr>
        <w:t xml:space="preserve"> {</w:t>
      </w:r>
    </w:p>
    <w:p w:rsidR="00C71086" w:rsidRDefault="00C71086" w:rsidP="00C71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Line2&gt; void </w:t>
      </w:r>
      <w:proofErr w:type="spellStart"/>
      <w:proofErr w:type="gramStart"/>
      <w:r>
        <w:rPr>
          <w:rFonts w:ascii="Courier" w:hAnsi="Courier" w:cs="Courier"/>
          <w:sz w:val="16"/>
          <w:szCs w:val="16"/>
        </w:rPr>
        <w:t>myMethod</w:t>
      </w:r>
      <w:proofErr w:type="spellEnd"/>
      <w:r>
        <w:rPr>
          <w:rFonts w:ascii="Courier" w:hAnsi="Courier" w:cs="Courier"/>
          <w:sz w:val="16"/>
          <w:szCs w:val="16"/>
        </w:rPr>
        <w:t>(</w:t>
      </w:r>
      <w:proofErr w:type="gramEnd"/>
      <w:r>
        <w:rPr>
          <w:rFonts w:ascii="Courier" w:hAnsi="Courier" w:cs="Courier"/>
          <w:sz w:val="16"/>
          <w:szCs w:val="16"/>
        </w:rPr>
        <w:t xml:space="preserve">Connection con, String </w:t>
      </w:r>
      <w:proofErr w:type="spellStart"/>
      <w:r>
        <w:rPr>
          <w:rFonts w:ascii="Courier" w:hAnsi="Courier" w:cs="Courier"/>
          <w:sz w:val="16"/>
          <w:szCs w:val="16"/>
        </w:rPr>
        <w:t>fileName</w:t>
      </w:r>
      <w:proofErr w:type="spellEnd"/>
      <w:r>
        <w:rPr>
          <w:rFonts w:ascii="Courier" w:hAnsi="Courier" w:cs="Courier"/>
          <w:sz w:val="16"/>
          <w:szCs w:val="16"/>
        </w:rPr>
        <w:t>) {</w:t>
      </w:r>
    </w:p>
    <w:p w:rsidR="00C71086" w:rsidRDefault="00C71086" w:rsidP="00C71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Line3&gt; try {</w:t>
      </w:r>
    </w:p>
    <w:p w:rsidR="00C71086" w:rsidRDefault="00C71086" w:rsidP="00C71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Line4&gt; File </w:t>
      </w:r>
      <w:proofErr w:type="spellStart"/>
      <w:r>
        <w:rPr>
          <w:rFonts w:ascii="Courier" w:hAnsi="Courier" w:cs="Courier"/>
          <w:sz w:val="16"/>
          <w:szCs w:val="16"/>
        </w:rPr>
        <w:t>file</w:t>
      </w:r>
      <w:proofErr w:type="spellEnd"/>
      <w:r>
        <w:rPr>
          <w:rFonts w:ascii="Courier" w:hAnsi="Courier" w:cs="Courier"/>
          <w:sz w:val="16"/>
          <w:szCs w:val="16"/>
        </w:rPr>
        <w:t xml:space="preserve"> = new </w:t>
      </w:r>
      <w:proofErr w:type="gramStart"/>
      <w:r>
        <w:rPr>
          <w:rFonts w:ascii="Courier" w:hAnsi="Courier" w:cs="Courier"/>
          <w:sz w:val="16"/>
          <w:szCs w:val="16"/>
        </w:rPr>
        <w:t>File(</w:t>
      </w:r>
      <w:proofErr w:type="spellStart"/>
      <w:proofErr w:type="gramEnd"/>
      <w:r>
        <w:rPr>
          <w:rFonts w:ascii="Courier" w:hAnsi="Courier" w:cs="Courier"/>
          <w:sz w:val="16"/>
          <w:szCs w:val="16"/>
        </w:rPr>
        <w:t>fileName</w:t>
      </w:r>
      <w:proofErr w:type="spellEnd"/>
      <w:r>
        <w:rPr>
          <w:rFonts w:ascii="Courier" w:hAnsi="Courier" w:cs="Courier"/>
          <w:sz w:val="16"/>
          <w:szCs w:val="16"/>
        </w:rPr>
        <w:t>);</w:t>
      </w:r>
    </w:p>
    <w:p w:rsidR="00C71086" w:rsidRDefault="00C71086" w:rsidP="00C71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Line5&gt; </w:t>
      </w:r>
      <w:proofErr w:type="spellStart"/>
      <w:r>
        <w:rPr>
          <w:rFonts w:ascii="Courier" w:hAnsi="Courier" w:cs="Courier"/>
          <w:sz w:val="16"/>
          <w:szCs w:val="16"/>
        </w:rPr>
        <w:t>FileInputStream</w:t>
      </w:r>
      <w:proofErr w:type="spellEnd"/>
      <w:r>
        <w:rPr>
          <w:rFonts w:ascii="Courier" w:hAnsi="Courier" w:cs="Courier"/>
          <w:sz w:val="16"/>
          <w:szCs w:val="16"/>
        </w:rPr>
        <w:t xml:space="preserve"> fin = new </w:t>
      </w:r>
      <w:proofErr w:type="spellStart"/>
      <w:proofErr w:type="gramStart"/>
      <w:r>
        <w:rPr>
          <w:rFonts w:ascii="Courier" w:hAnsi="Courier" w:cs="Courier"/>
          <w:sz w:val="16"/>
          <w:szCs w:val="16"/>
        </w:rPr>
        <w:t>FileInputStream</w:t>
      </w:r>
      <w:proofErr w:type="spellEnd"/>
      <w:r>
        <w:rPr>
          <w:rFonts w:ascii="Courier" w:hAnsi="Courier" w:cs="Courier"/>
          <w:sz w:val="16"/>
          <w:szCs w:val="16"/>
        </w:rPr>
        <w:t>(</w:t>
      </w:r>
      <w:proofErr w:type="gramEnd"/>
      <w:r>
        <w:rPr>
          <w:rFonts w:ascii="Courier" w:hAnsi="Courier" w:cs="Courier"/>
          <w:sz w:val="16"/>
          <w:szCs w:val="16"/>
        </w:rPr>
        <w:t>file);</w:t>
      </w:r>
    </w:p>
    <w:p w:rsidR="00C71086" w:rsidRDefault="00C71086" w:rsidP="00C71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Line6&gt; Statement </w:t>
      </w:r>
      <w:proofErr w:type="spellStart"/>
      <w:r>
        <w:rPr>
          <w:rFonts w:ascii="Courier" w:hAnsi="Courier" w:cs="Courier"/>
          <w:sz w:val="16"/>
          <w:szCs w:val="16"/>
        </w:rPr>
        <w:t>stmt</w:t>
      </w:r>
      <w:proofErr w:type="spellEnd"/>
      <w:r>
        <w:rPr>
          <w:rFonts w:ascii="Courier" w:hAnsi="Courier" w:cs="Courier"/>
          <w:sz w:val="16"/>
          <w:szCs w:val="16"/>
        </w:rPr>
        <w:t xml:space="preserve"> = </w:t>
      </w:r>
      <w:proofErr w:type="spellStart"/>
      <w:proofErr w:type="gramStart"/>
      <w:r>
        <w:rPr>
          <w:rFonts w:ascii="Courier" w:hAnsi="Courier" w:cs="Courier"/>
          <w:sz w:val="16"/>
          <w:szCs w:val="16"/>
        </w:rPr>
        <w:t>con.createStatement</w:t>
      </w:r>
      <w:proofErr w:type="spellEnd"/>
      <w:r>
        <w:rPr>
          <w:rFonts w:ascii="Courier" w:hAnsi="Courier" w:cs="Courier"/>
          <w:sz w:val="16"/>
          <w:szCs w:val="16"/>
        </w:rPr>
        <w:t>(</w:t>
      </w:r>
      <w:proofErr w:type="gramEnd"/>
      <w:r>
        <w:rPr>
          <w:rFonts w:ascii="Courier" w:hAnsi="Courier" w:cs="Courier"/>
          <w:sz w:val="16"/>
          <w:szCs w:val="16"/>
        </w:rPr>
        <w:t>);</w:t>
      </w:r>
    </w:p>
    <w:p w:rsidR="00C71086" w:rsidRDefault="00C71086" w:rsidP="00C71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Line7</w:t>
      </w:r>
      <w:proofErr w:type="gramStart"/>
      <w:r>
        <w:rPr>
          <w:rFonts w:ascii="Courier" w:hAnsi="Courier" w:cs="Courier"/>
          <w:sz w:val="16"/>
          <w:szCs w:val="16"/>
        </w:rPr>
        <w:t>&gt; }</w:t>
      </w:r>
      <w:proofErr w:type="gramEnd"/>
    </w:p>
    <w:p w:rsidR="00C71086" w:rsidRDefault="00C71086" w:rsidP="00C71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Line8&gt; catch (</w:t>
      </w:r>
      <w:proofErr w:type="spellStart"/>
      <w:r>
        <w:rPr>
          <w:rFonts w:ascii="Courier" w:hAnsi="Courier" w:cs="Courier"/>
          <w:sz w:val="16"/>
          <w:szCs w:val="16"/>
        </w:rPr>
        <w:t>FileNotFoundException</w:t>
      </w:r>
      <w:proofErr w:type="spellEnd"/>
      <w:r>
        <w:rPr>
          <w:rFonts w:ascii="Courier" w:hAnsi="Courier" w:cs="Courier"/>
          <w:sz w:val="16"/>
          <w:szCs w:val="16"/>
        </w:rPr>
        <w:t xml:space="preserve"> | </w:t>
      </w:r>
      <w:proofErr w:type="spellStart"/>
      <w:r>
        <w:rPr>
          <w:rFonts w:ascii="Courier" w:hAnsi="Courier" w:cs="Courier"/>
          <w:sz w:val="16"/>
          <w:szCs w:val="16"/>
        </w:rPr>
        <w:t>SQLException</w:t>
      </w:r>
      <w:proofErr w:type="spellEnd"/>
      <w:r>
        <w:rPr>
          <w:rFonts w:ascii="Courier" w:hAnsi="Courier" w:cs="Courier"/>
          <w:sz w:val="16"/>
          <w:szCs w:val="16"/>
        </w:rPr>
        <w:t xml:space="preserve"> e) {</w:t>
      </w:r>
    </w:p>
    <w:p w:rsidR="00C71086" w:rsidRDefault="00C71086" w:rsidP="00C71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Line9&gt; </w:t>
      </w:r>
      <w:proofErr w:type="spellStart"/>
      <w:proofErr w:type="gramStart"/>
      <w:r>
        <w:rPr>
          <w:rFonts w:ascii="Courier" w:hAnsi="Courier" w:cs="Courier"/>
          <w:sz w:val="16"/>
          <w:szCs w:val="16"/>
        </w:rPr>
        <w:t>System.out.println</w:t>
      </w:r>
      <w:proofErr w:type="spellEnd"/>
      <w:r>
        <w:rPr>
          <w:rFonts w:ascii="Courier" w:hAnsi="Courier" w:cs="Courier"/>
          <w:sz w:val="16"/>
          <w:szCs w:val="16"/>
        </w:rPr>
        <w:t>(</w:t>
      </w:r>
      <w:proofErr w:type="spellStart"/>
      <w:proofErr w:type="gramEnd"/>
      <w:r>
        <w:rPr>
          <w:rFonts w:ascii="Courier" w:hAnsi="Courier" w:cs="Courier"/>
          <w:sz w:val="16"/>
          <w:szCs w:val="16"/>
        </w:rPr>
        <w:t>e.toString</w:t>
      </w:r>
      <w:proofErr w:type="spellEnd"/>
      <w:r>
        <w:rPr>
          <w:rFonts w:ascii="Courier" w:hAnsi="Courier" w:cs="Courier"/>
          <w:sz w:val="16"/>
          <w:szCs w:val="16"/>
        </w:rPr>
        <w:t>());</w:t>
      </w:r>
    </w:p>
    <w:p w:rsidR="00C71086" w:rsidRDefault="00C71086" w:rsidP="00C71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Line10</w:t>
      </w:r>
      <w:proofErr w:type="gramStart"/>
      <w:r>
        <w:rPr>
          <w:rFonts w:ascii="Courier" w:hAnsi="Courier" w:cs="Courier"/>
          <w:sz w:val="16"/>
          <w:szCs w:val="16"/>
        </w:rPr>
        <w:t>&gt; }</w:t>
      </w:r>
      <w:proofErr w:type="gramEnd"/>
    </w:p>
    <w:p w:rsidR="00C71086" w:rsidRDefault="00C71086" w:rsidP="00C71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Line11</w:t>
      </w:r>
      <w:proofErr w:type="gramStart"/>
      <w:r>
        <w:rPr>
          <w:rFonts w:ascii="Courier" w:hAnsi="Courier" w:cs="Courier"/>
          <w:sz w:val="16"/>
          <w:szCs w:val="16"/>
        </w:rPr>
        <w:t>&gt; }</w:t>
      </w:r>
      <w:proofErr w:type="gramEnd"/>
    </w:p>
    <w:p w:rsidR="00C71086" w:rsidRDefault="00C71086" w:rsidP="00C71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Line12&gt;}</w:t>
      </w:r>
    </w:p>
    <w:p w:rsidR="00C71086" w:rsidRDefault="00C71086" w:rsidP="00C71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C71086" w:rsidRDefault="00C71086" w:rsidP="00C71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C71086" w:rsidRDefault="00C71086" w:rsidP="00C71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C71086" w:rsidRDefault="00C71086" w:rsidP="00C71086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C05900"/>
          <w:sz w:val="15"/>
          <w:szCs w:val="15"/>
        </w:rPr>
      </w:pPr>
      <w:r>
        <w:rPr>
          <w:rFonts w:ascii="FranklinGothic-Demi" w:hAnsi="FranklinGothic-Demi" w:cs="FranklinGothic-Demi"/>
          <w:color w:val="C05900"/>
          <w:sz w:val="15"/>
          <w:szCs w:val="15"/>
        </w:rPr>
        <w:t>EXCEPTIONS THAT YOU CATCH IN A MULTI</w:t>
      </w:r>
      <w:r>
        <w:rPr>
          <w:rFonts w:ascii="FranklinGothic-Demi" w:hAnsi="FranklinGothic-Demi" w:cs="FranklinGothic-Demi"/>
          <w:color w:val="C05900"/>
          <w:sz w:val="19"/>
          <w:szCs w:val="19"/>
        </w:rPr>
        <w:t>-</w:t>
      </w:r>
      <w:r>
        <w:rPr>
          <w:rFonts w:ascii="FranklinGothic-Demi" w:hAnsi="FranklinGothic-Demi" w:cs="FranklinGothic-Demi"/>
          <w:color w:val="C05900"/>
          <w:sz w:val="15"/>
          <w:szCs w:val="15"/>
        </w:rPr>
        <w:t>CATCH BLOCK CAN</w:t>
      </w:r>
      <w:r>
        <w:rPr>
          <w:rFonts w:ascii="FranklinGothic-Demi" w:hAnsi="FranklinGothic-Demi" w:cs="FranklinGothic-Demi"/>
          <w:color w:val="C05900"/>
          <w:sz w:val="19"/>
          <w:szCs w:val="19"/>
        </w:rPr>
        <w:t>’</w:t>
      </w:r>
      <w:r>
        <w:rPr>
          <w:rFonts w:ascii="FranklinGothic-Demi" w:hAnsi="FranklinGothic-Demi" w:cs="FranklinGothic-Demi"/>
          <w:color w:val="C05900"/>
          <w:sz w:val="15"/>
          <w:szCs w:val="15"/>
        </w:rPr>
        <w:t>T SHARE AN INHERITANCE RELATIONSHIP</w:t>
      </w:r>
    </w:p>
    <w:p w:rsidR="00C71086" w:rsidRDefault="00C71086" w:rsidP="00C71086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C05900"/>
          <w:sz w:val="15"/>
          <w:szCs w:val="15"/>
        </w:rPr>
      </w:pPr>
    </w:p>
    <w:p w:rsidR="00C71086" w:rsidRDefault="00C71086" w:rsidP="00C7108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You can combine multi-</w:t>
      </w:r>
      <w:r>
        <w:rPr>
          <w:rFonts w:ascii="Courier" w:hAnsi="Courier" w:cs="Courier"/>
          <w:sz w:val="19"/>
          <w:szCs w:val="19"/>
        </w:rPr>
        <w:t xml:space="preserve">catch </w:t>
      </w:r>
      <w:r>
        <w:rPr>
          <w:rFonts w:ascii="NewBaskerville-Roman" w:hAnsi="NewBaskerville-Roman" w:cs="NewBaskerville-Roman"/>
          <w:sz w:val="20"/>
          <w:szCs w:val="20"/>
        </w:rPr>
        <w:t>and single-</w:t>
      </w:r>
      <w:r>
        <w:rPr>
          <w:rFonts w:ascii="Courier" w:hAnsi="Courier" w:cs="Courier"/>
          <w:sz w:val="19"/>
          <w:szCs w:val="19"/>
        </w:rPr>
        <w:t xml:space="preserve">catch </w:t>
      </w:r>
      <w:r>
        <w:rPr>
          <w:rFonts w:ascii="NewBaskerville-Roman" w:hAnsi="NewBaskerville-Roman" w:cs="NewBaskerville-Roman"/>
          <w:sz w:val="20"/>
          <w:szCs w:val="20"/>
        </w:rPr>
        <w:t>blocks</w:t>
      </w:r>
    </w:p>
    <w:p w:rsidR="00C71086" w:rsidRDefault="00C71086" w:rsidP="00C7108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C71086" w:rsidRDefault="00C71086" w:rsidP="00C71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try</w:t>
      </w:r>
      <w:proofErr w:type="gramEnd"/>
      <w:r>
        <w:rPr>
          <w:rFonts w:ascii="Courier" w:hAnsi="Courier" w:cs="Courier"/>
          <w:sz w:val="16"/>
          <w:szCs w:val="16"/>
        </w:rPr>
        <w:t xml:space="preserve"> {</w:t>
      </w:r>
    </w:p>
    <w:p w:rsidR="00C71086" w:rsidRDefault="00C71086" w:rsidP="00C71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..</w:t>
      </w:r>
    </w:p>
    <w:p w:rsidR="00C71086" w:rsidRDefault="00C71086" w:rsidP="00C71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C71086" w:rsidRDefault="00C71086" w:rsidP="00C71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catch</w:t>
      </w:r>
      <w:proofErr w:type="gramEnd"/>
      <w:r>
        <w:rPr>
          <w:rFonts w:ascii="Courier" w:hAnsi="Courier" w:cs="Courier"/>
          <w:sz w:val="16"/>
          <w:szCs w:val="16"/>
        </w:rPr>
        <w:t xml:space="preserve"> (</w:t>
      </w:r>
      <w:proofErr w:type="spellStart"/>
      <w:r>
        <w:rPr>
          <w:rFonts w:ascii="Courier" w:hAnsi="Courier" w:cs="Courier"/>
          <w:sz w:val="16"/>
          <w:szCs w:val="16"/>
        </w:rPr>
        <w:t>FileNotFoundException</w:t>
      </w:r>
      <w:proofErr w:type="spellEnd"/>
      <w:r>
        <w:rPr>
          <w:rFonts w:ascii="Courier" w:hAnsi="Courier" w:cs="Courier"/>
          <w:sz w:val="16"/>
          <w:szCs w:val="16"/>
        </w:rPr>
        <w:t xml:space="preserve"> e) {}</w:t>
      </w:r>
    </w:p>
    <w:p w:rsidR="00C71086" w:rsidRDefault="00C71086" w:rsidP="00C71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catch</w:t>
      </w:r>
      <w:proofErr w:type="gramEnd"/>
      <w:r>
        <w:rPr>
          <w:rFonts w:ascii="Courier" w:hAnsi="Courier" w:cs="Courier"/>
          <w:sz w:val="16"/>
          <w:szCs w:val="16"/>
        </w:rPr>
        <w:t xml:space="preserve"> (</w:t>
      </w:r>
      <w:proofErr w:type="spellStart"/>
      <w:r>
        <w:rPr>
          <w:rFonts w:ascii="Courier" w:hAnsi="Courier" w:cs="Courier"/>
          <w:sz w:val="16"/>
          <w:szCs w:val="16"/>
        </w:rPr>
        <w:t>IOException</w:t>
      </w:r>
      <w:proofErr w:type="spellEnd"/>
      <w:r>
        <w:rPr>
          <w:rFonts w:ascii="Courier" w:hAnsi="Courier" w:cs="Courier"/>
          <w:sz w:val="16"/>
          <w:szCs w:val="16"/>
        </w:rPr>
        <w:t xml:space="preserve"> | </w:t>
      </w:r>
      <w:proofErr w:type="spellStart"/>
      <w:r>
        <w:rPr>
          <w:rFonts w:ascii="Courier" w:hAnsi="Courier" w:cs="Courier"/>
          <w:sz w:val="16"/>
          <w:szCs w:val="16"/>
        </w:rPr>
        <w:t>SQLException</w:t>
      </w:r>
      <w:proofErr w:type="spellEnd"/>
      <w:r>
        <w:rPr>
          <w:rFonts w:ascii="Courier" w:hAnsi="Courier" w:cs="Courier"/>
          <w:sz w:val="16"/>
          <w:szCs w:val="16"/>
        </w:rPr>
        <w:t xml:space="preserve"> e) {}</w:t>
      </w:r>
      <w:r>
        <w:rPr>
          <w:rFonts w:ascii="Courier" w:hAnsi="Courier" w:cs="Courier"/>
          <w:sz w:val="16"/>
          <w:szCs w:val="16"/>
        </w:rPr>
        <w:t xml:space="preserve">  // will catch </w:t>
      </w:r>
      <w:proofErr w:type="spellStart"/>
      <w:r>
        <w:rPr>
          <w:rFonts w:ascii="Courier" w:hAnsi="Courier" w:cs="Courier"/>
          <w:sz w:val="16"/>
          <w:szCs w:val="16"/>
        </w:rPr>
        <w:t>IOExcpetion</w:t>
      </w:r>
      <w:proofErr w:type="spellEnd"/>
      <w:r>
        <w:rPr>
          <w:rFonts w:ascii="Courier" w:hAnsi="Courier" w:cs="Courier"/>
          <w:sz w:val="16"/>
          <w:szCs w:val="16"/>
        </w:rPr>
        <w:t xml:space="preserve"> or any of its subclass except   </w:t>
      </w:r>
    </w:p>
    <w:p w:rsidR="00C71086" w:rsidRDefault="00C71086" w:rsidP="00C71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                                        </w:t>
      </w:r>
      <w:proofErr w:type="spellStart"/>
      <w:r>
        <w:rPr>
          <w:rFonts w:ascii="Courier" w:hAnsi="Courier" w:cs="Courier"/>
          <w:sz w:val="16"/>
          <w:szCs w:val="16"/>
        </w:rPr>
        <w:t>FileNotFoundException</w:t>
      </w:r>
      <w:proofErr w:type="spellEnd"/>
    </w:p>
    <w:p w:rsidR="00C71086" w:rsidRDefault="00C71086" w:rsidP="00C71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2733BD" w:rsidRDefault="002733BD" w:rsidP="00C71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2733BD" w:rsidRDefault="002733BD" w:rsidP="00C71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2733BD" w:rsidRDefault="002733BD" w:rsidP="00C71086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C05900"/>
          <w:sz w:val="15"/>
          <w:szCs w:val="15"/>
        </w:rPr>
      </w:pPr>
      <w:r>
        <w:rPr>
          <w:rFonts w:ascii="FranklinGothic-Demi" w:hAnsi="FranklinGothic-Demi" w:cs="FranklinGothic-Demi"/>
          <w:color w:val="C05900"/>
          <w:sz w:val="19"/>
          <w:szCs w:val="19"/>
        </w:rPr>
        <w:t>U</w:t>
      </w:r>
      <w:r>
        <w:rPr>
          <w:rFonts w:ascii="FranklinGothic-Demi" w:hAnsi="FranklinGothic-Demi" w:cs="FranklinGothic-Demi"/>
          <w:color w:val="C05900"/>
          <w:sz w:val="15"/>
          <w:szCs w:val="15"/>
        </w:rPr>
        <w:t>SING A SINGLE EXCEPTION VARIABLE IN THE MULTI</w:t>
      </w:r>
      <w:r>
        <w:rPr>
          <w:rFonts w:ascii="FranklinGothic-Demi" w:hAnsi="FranklinGothic-Demi" w:cs="FranklinGothic-Demi"/>
          <w:color w:val="C05900"/>
          <w:sz w:val="19"/>
          <w:szCs w:val="19"/>
        </w:rPr>
        <w:t>-</w:t>
      </w:r>
      <w:r>
        <w:rPr>
          <w:rFonts w:ascii="FranklinGothic-Demi" w:hAnsi="FranklinGothic-Demi" w:cs="FranklinGothic-Demi"/>
          <w:color w:val="C05900"/>
          <w:sz w:val="15"/>
          <w:szCs w:val="15"/>
        </w:rPr>
        <w:t>CATCH BLOCK</w:t>
      </w:r>
    </w:p>
    <w:p w:rsidR="002733BD" w:rsidRDefault="002733BD" w:rsidP="00C71086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C05900"/>
          <w:sz w:val="15"/>
          <w:szCs w:val="15"/>
        </w:rPr>
      </w:pPr>
    </w:p>
    <w:p w:rsidR="002733BD" w:rsidRDefault="002733BD" w:rsidP="00C71086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C05900"/>
          <w:sz w:val="15"/>
          <w:szCs w:val="15"/>
        </w:rPr>
      </w:pPr>
      <w:r>
        <w:rPr>
          <w:rFonts w:ascii="FranklinGothic-Demi" w:hAnsi="FranklinGothic-Demi" w:cs="FranklinGothic-Demi"/>
          <w:color w:val="C05900"/>
          <w:sz w:val="19"/>
          <w:szCs w:val="19"/>
        </w:rPr>
        <w:t>I</w:t>
      </w:r>
      <w:r>
        <w:rPr>
          <w:rFonts w:ascii="FranklinGothic-Demi" w:hAnsi="FranklinGothic-Demi" w:cs="FranklinGothic-Demi"/>
          <w:color w:val="C05900"/>
          <w:sz w:val="15"/>
          <w:szCs w:val="15"/>
        </w:rPr>
        <w:t>N A MULTI</w:t>
      </w:r>
      <w:r>
        <w:rPr>
          <w:rFonts w:ascii="FranklinGothic-Demi" w:hAnsi="FranklinGothic-Demi" w:cs="FranklinGothic-Demi"/>
          <w:color w:val="C05900"/>
          <w:sz w:val="19"/>
          <w:szCs w:val="19"/>
        </w:rPr>
        <w:t>-</w:t>
      </w:r>
      <w:r>
        <w:rPr>
          <w:rFonts w:ascii="FranklinGothic-Demi" w:hAnsi="FranklinGothic-Demi" w:cs="FranklinGothic-Demi"/>
          <w:color w:val="C05900"/>
          <w:sz w:val="15"/>
          <w:szCs w:val="15"/>
        </w:rPr>
        <w:t>CATCH BLOCK</w:t>
      </w:r>
      <w:r>
        <w:rPr>
          <w:rFonts w:ascii="FranklinGothic-Demi" w:hAnsi="FranklinGothic-Demi" w:cs="FranklinGothic-Demi"/>
          <w:color w:val="C05900"/>
          <w:sz w:val="19"/>
          <w:szCs w:val="19"/>
        </w:rPr>
        <w:t xml:space="preserve">, </w:t>
      </w:r>
      <w:r>
        <w:rPr>
          <w:rFonts w:ascii="FranklinGothic-Demi" w:hAnsi="FranklinGothic-Demi" w:cs="FranklinGothic-Demi"/>
          <w:color w:val="C05900"/>
          <w:sz w:val="15"/>
          <w:szCs w:val="15"/>
        </w:rPr>
        <w:t>VARIABLE E IS IMPLICITLY FINAL</w:t>
      </w:r>
    </w:p>
    <w:p w:rsidR="002733BD" w:rsidRDefault="002733BD" w:rsidP="00C71086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C05900"/>
          <w:sz w:val="15"/>
          <w:szCs w:val="15"/>
        </w:rPr>
      </w:pPr>
    </w:p>
    <w:p w:rsidR="002733BD" w:rsidRDefault="002733BD" w:rsidP="002733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2733BD" w:rsidRDefault="002733BD" w:rsidP="002733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catch</w:t>
      </w:r>
      <w:proofErr w:type="gramEnd"/>
      <w:r>
        <w:rPr>
          <w:rFonts w:ascii="Courier" w:hAnsi="Courier" w:cs="Courier"/>
          <w:sz w:val="16"/>
          <w:szCs w:val="16"/>
        </w:rPr>
        <w:t xml:space="preserve"> (</w:t>
      </w:r>
      <w:proofErr w:type="spellStart"/>
      <w:r>
        <w:rPr>
          <w:rFonts w:ascii="Courier" w:hAnsi="Courier" w:cs="Courier"/>
          <w:sz w:val="16"/>
          <w:szCs w:val="16"/>
        </w:rPr>
        <w:t>IOException</w:t>
      </w:r>
      <w:proofErr w:type="spellEnd"/>
      <w:r>
        <w:rPr>
          <w:rFonts w:ascii="Courier" w:hAnsi="Courier" w:cs="Courier"/>
          <w:sz w:val="16"/>
          <w:szCs w:val="16"/>
        </w:rPr>
        <w:t xml:space="preserve">| </w:t>
      </w:r>
      <w:proofErr w:type="spellStart"/>
      <w:r>
        <w:rPr>
          <w:rFonts w:ascii="Courier" w:hAnsi="Courier" w:cs="Courier"/>
          <w:sz w:val="16"/>
          <w:szCs w:val="16"/>
        </w:rPr>
        <w:t>SQLException</w:t>
      </w:r>
      <w:proofErr w:type="spellEnd"/>
      <w:r>
        <w:rPr>
          <w:rFonts w:ascii="Courier" w:hAnsi="Courier" w:cs="Courier"/>
          <w:sz w:val="16"/>
          <w:szCs w:val="16"/>
        </w:rPr>
        <w:t xml:space="preserve"> e) {</w:t>
      </w:r>
    </w:p>
    <w:p w:rsidR="00BC4EE0" w:rsidRDefault="002733BD" w:rsidP="002733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6"/>
          <w:szCs w:val="16"/>
        </w:rPr>
      </w:pPr>
      <w:r>
        <w:rPr>
          <w:rFonts w:ascii="Courier" w:hAnsi="Courier" w:cs="Courier"/>
          <w:b/>
          <w:bCs/>
          <w:sz w:val="16"/>
          <w:szCs w:val="16"/>
        </w:rPr>
        <w:t xml:space="preserve">e = new </w:t>
      </w:r>
      <w:proofErr w:type="spellStart"/>
      <w:proofErr w:type="gramStart"/>
      <w:r>
        <w:rPr>
          <w:rFonts w:ascii="Courier" w:hAnsi="Courier" w:cs="Courier"/>
          <w:b/>
          <w:bCs/>
          <w:sz w:val="16"/>
          <w:szCs w:val="16"/>
        </w:rPr>
        <w:t>FileNotFoundException</w:t>
      </w:r>
      <w:proofErr w:type="spellEnd"/>
      <w:r>
        <w:rPr>
          <w:rFonts w:ascii="Courier" w:hAnsi="Courier" w:cs="Courier"/>
          <w:b/>
          <w:bCs/>
          <w:sz w:val="16"/>
          <w:szCs w:val="16"/>
        </w:rPr>
        <w:t>(</w:t>
      </w:r>
      <w:proofErr w:type="gramEnd"/>
      <w:r>
        <w:rPr>
          <w:rFonts w:ascii="Courier" w:hAnsi="Courier" w:cs="Courier"/>
          <w:b/>
          <w:bCs/>
          <w:sz w:val="16"/>
          <w:szCs w:val="16"/>
        </w:rPr>
        <w:t>);</w:t>
      </w:r>
      <w:r>
        <w:rPr>
          <w:rFonts w:ascii="Courier" w:hAnsi="Courier" w:cs="Courier"/>
          <w:b/>
          <w:bCs/>
          <w:sz w:val="16"/>
          <w:szCs w:val="16"/>
        </w:rPr>
        <w:t xml:space="preserve">                // won’t work</w:t>
      </w:r>
      <w:r w:rsidR="00316E3B">
        <w:rPr>
          <w:rFonts w:ascii="Courier" w:hAnsi="Courier" w:cs="Courier"/>
          <w:b/>
          <w:bCs/>
          <w:sz w:val="16"/>
          <w:szCs w:val="16"/>
        </w:rPr>
        <w:t>, variable is implicitly final</w:t>
      </w:r>
    </w:p>
    <w:p w:rsidR="00316E3B" w:rsidRDefault="00316E3B" w:rsidP="002733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6"/>
          <w:szCs w:val="16"/>
        </w:rPr>
      </w:pPr>
    </w:p>
    <w:p w:rsidR="00316E3B" w:rsidRDefault="00316E3B" w:rsidP="002733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6"/>
          <w:szCs w:val="16"/>
        </w:rPr>
      </w:pPr>
    </w:p>
    <w:p w:rsidR="00316E3B" w:rsidRDefault="00316E3B" w:rsidP="002733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6"/>
          <w:szCs w:val="16"/>
        </w:rPr>
      </w:pPr>
    </w:p>
    <w:p w:rsidR="002733BD" w:rsidRDefault="002733BD" w:rsidP="002733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BC4EE0" w:rsidRDefault="00BC4EE0" w:rsidP="002733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BC4EE0" w:rsidRDefault="00BC4EE0" w:rsidP="002733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316E3B" w:rsidRDefault="00316E3B" w:rsidP="002733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BC4EE0" w:rsidRDefault="00BC4EE0" w:rsidP="002733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BC4EE0" w:rsidRDefault="00BC4EE0" w:rsidP="002733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BC4EE0" w:rsidRDefault="00BC4EE0" w:rsidP="002733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lastRenderedPageBreak/>
        <w:t>Try with resource</w:t>
      </w:r>
    </w:p>
    <w:p w:rsidR="00BC4EE0" w:rsidRDefault="00BC4EE0" w:rsidP="002733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BC4EE0" w:rsidRDefault="00BC4EE0" w:rsidP="00BC4EE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A resource must</w:t>
      </w:r>
    </w:p>
    <w:p w:rsidR="00BC4EE0" w:rsidRDefault="00BC4EE0" w:rsidP="00BC4EE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implement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the </w:t>
      </w:r>
      <w:proofErr w:type="spellStart"/>
      <w:r>
        <w:rPr>
          <w:rFonts w:ascii="Courier" w:hAnsi="Courier" w:cs="Courier"/>
          <w:sz w:val="19"/>
          <w:szCs w:val="19"/>
        </w:rPr>
        <w:t>java.lang.AutoCloseable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 xml:space="preserve">interface or any of its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subinterfaces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to be</w:t>
      </w:r>
    </w:p>
    <w:p w:rsidR="00BC4EE0" w:rsidRDefault="00BC4EE0" w:rsidP="00BC4EE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eligible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to be declared in a </w:t>
      </w:r>
      <w:r>
        <w:rPr>
          <w:rFonts w:ascii="Courier" w:hAnsi="Courier" w:cs="Courier"/>
          <w:sz w:val="19"/>
          <w:szCs w:val="19"/>
        </w:rPr>
        <w:t>try</w:t>
      </w:r>
      <w:r>
        <w:rPr>
          <w:rFonts w:ascii="NewBaskerville-Roman" w:hAnsi="NewBaskerville-Roman" w:cs="NewBaskerville-Roman"/>
          <w:sz w:val="20"/>
          <w:szCs w:val="20"/>
        </w:rPr>
        <w:t>-with-resources statement. Let’s start with an example.</w:t>
      </w:r>
    </w:p>
    <w:p w:rsidR="00316E3B" w:rsidRDefault="00316E3B" w:rsidP="00BC4EE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16E3B" w:rsidRDefault="00316E3B" w:rsidP="00316E3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resources initialized by the </w:t>
      </w:r>
      <w:r>
        <w:rPr>
          <w:rFonts w:ascii="Courier" w:hAnsi="Courier" w:cs="Courier"/>
          <w:sz w:val="19"/>
          <w:szCs w:val="19"/>
        </w:rPr>
        <w:t>try</w:t>
      </w:r>
      <w:r>
        <w:rPr>
          <w:rFonts w:ascii="NewBaskerville-Roman" w:hAnsi="NewBaskerville-Roman" w:cs="NewBaskerville-Roman"/>
          <w:sz w:val="20"/>
          <w:szCs w:val="20"/>
        </w:rPr>
        <w:t>-with-resources statement are automatically</w:t>
      </w:r>
    </w:p>
    <w:p w:rsidR="00316E3B" w:rsidRDefault="00316E3B" w:rsidP="00316E3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closed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, just before the end of execution of the </w:t>
      </w:r>
      <w:r>
        <w:rPr>
          <w:rFonts w:ascii="Courier" w:hAnsi="Courier" w:cs="Courier"/>
          <w:sz w:val="19"/>
          <w:szCs w:val="19"/>
        </w:rPr>
        <w:t xml:space="preserve">try </w:t>
      </w:r>
      <w:r>
        <w:rPr>
          <w:rFonts w:ascii="NewBaskerville-Roman" w:hAnsi="NewBaskerville-Roman" w:cs="NewBaskerville-Roman"/>
          <w:sz w:val="20"/>
          <w:szCs w:val="20"/>
        </w:rPr>
        <w:t>block. This happens regardless of</w:t>
      </w:r>
    </w:p>
    <w:p w:rsidR="00316E3B" w:rsidRDefault="00316E3B" w:rsidP="00316E3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whether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any exceptions are thrown.</w:t>
      </w:r>
    </w:p>
    <w:p w:rsidR="00316E3B" w:rsidRDefault="00316E3B" w:rsidP="00316E3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16E3B" w:rsidRDefault="00316E3B" w:rsidP="00316E3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16E3B" w:rsidRDefault="00316E3B" w:rsidP="00316E3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if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both the code in the </w:t>
      </w:r>
      <w:r>
        <w:rPr>
          <w:rFonts w:ascii="Courier" w:hAnsi="Courier" w:cs="Courier"/>
          <w:sz w:val="19"/>
          <w:szCs w:val="19"/>
        </w:rPr>
        <w:t xml:space="preserve">try </w:t>
      </w:r>
      <w:r>
        <w:rPr>
          <w:rFonts w:ascii="NewBaskerville-Roman" w:hAnsi="NewBaskerville-Roman" w:cs="NewBaskerville-Roman"/>
          <w:sz w:val="20"/>
          <w:szCs w:val="20"/>
        </w:rPr>
        <w:t xml:space="preserve">block and </w:t>
      </w:r>
      <w:r>
        <w:rPr>
          <w:rFonts w:ascii="Courier" w:hAnsi="Courier" w:cs="Courier"/>
          <w:sz w:val="19"/>
          <w:szCs w:val="19"/>
        </w:rPr>
        <w:t>close()</w:t>
      </w:r>
    </w:p>
    <w:p w:rsidR="00316E3B" w:rsidRDefault="00316E3B" w:rsidP="00316E3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throw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an exception, the exception thrown by </w:t>
      </w:r>
      <w:r>
        <w:rPr>
          <w:rFonts w:ascii="Courier" w:hAnsi="Courier" w:cs="Courier"/>
          <w:sz w:val="19"/>
          <w:szCs w:val="19"/>
        </w:rPr>
        <w:t xml:space="preserve">close() </w:t>
      </w:r>
      <w:r>
        <w:rPr>
          <w:rFonts w:ascii="NewBaskerville-Roman" w:hAnsi="NewBaskerville-Roman" w:cs="NewBaskerville-Roman"/>
          <w:sz w:val="20"/>
          <w:szCs w:val="20"/>
        </w:rPr>
        <w:t xml:space="preserve">is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suppressed </w:t>
      </w:r>
      <w:r>
        <w:rPr>
          <w:rFonts w:ascii="NewBaskerville-Roman" w:hAnsi="NewBaskerville-Roman" w:cs="NewBaskerville-Roman"/>
          <w:sz w:val="20"/>
          <w:szCs w:val="20"/>
        </w:rPr>
        <w:t>by the exception</w:t>
      </w:r>
    </w:p>
    <w:p w:rsidR="00316E3B" w:rsidRDefault="00316E3B" w:rsidP="00316E3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thrown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by the </w:t>
      </w:r>
      <w:r>
        <w:rPr>
          <w:rFonts w:ascii="Courier" w:hAnsi="Courier" w:cs="Courier"/>
          <w:sz w:val="19"/>
          <w:szCs w:val="19"/>
        </w:rPr>
        <w:t xml:space="preserve">try </w:t>
      </w:r>
      <w:r>
        <w:rPr>
          <w:rFonts w:ascii="NewBaskerville-Roman" w:hAnsi="NewBaskerville-Roman" w:cs="NewBaskerville-Roman"/>
          <w:sz w:val="20"/>
          <w:szCs w:val="20"/>
        </w:rPr>
        <w:t>block.</w:t>
      </w:r>
    </w:p>
    <w:p w:rsidR="00316E3B" w:rsidRDefault="00316E3B" w:rsidP="00316E3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16E3B" w:rsidRDefault="00316E3B" w:rsidP="00316E3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16E3B" w:rsidRDefault="00316E3B" w:rsidP="00316E3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A </w:t>
      </w:r>
      <w:r>
        <w:rPr>
          <w:rFonts w:ascii="Courier" w:hAnsi="Courier" w:cs="Courier"/>
          <w:sz w:val="19"/>
          <w:szCs w:val="19"/>
        </w:rPr>
        <w:t>try</w:t>
      </w:r>
      <w:r>
        <w:rPr>
          <w:rFonts w:ascii="NewBaskerville-Roman" w:hAnsi="NewBaskerville-Roman" w:cs="NewBaskerville-Roman"/>
          <w:sz w:val="20"/>
          <w:szCs w:val="20"/>
        </w:rPr>
        <w:t>-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withresources</w:t>
      </w:r>
      <w:proofErr w:type="spellEnd"/>
    </w:p>
    <w:p w:rsidR="00316E3B" w:rsidRDefault="00316E3B" w:rsidP="00316E3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statement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can declare multiple resources, which are separated by</w:t>
      </w:r>
    </w:p>
    <w:p w:rsidR="00316E3B" w:rsidRDefault="00316E3B" w:rsidP="00316E3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a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semicolon. After the last resource declaration, a semicolon is optional.</w:t>
      </w:r>
    </w:p>
    <w:p w:rsidR="006D3518" w:rsidRDefault="006D3518" w:rsidP="00316E3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6D3518" w:rsidRDefault="006D3518" w:rsidP="006D3518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i/>
          <w:iCs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variables used to refer to resources are implicitly final variables. You must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declare</w:t>
      </w:r>
    </w:p>
    <w:p w:rsidR="006D3518" w:rsidRDefault="006D3518" w:rsidP="006D351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and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initialize </w:t>
      </w:r>
      <w:r>
        <w:rPr>
          <w:rFonts w:ascii="NewBaskerville-Roman" w:hAnsi="NewBaskerville-Roman" w:cs="NewBaskerville-Roman"/>
          <w:sz w:val="20"/>
          <w:szCs w:val="20"/>
        </w:rPr>
        <w:t xml:space="preserve">resources in the </w:t>
      </w:r>
      <w:r>
        <w:rPr>
          <w:rFonts w:ascii="Courier" w:hAnsi="Courier" w:cs="Courier"/>
          <w:sz w:val="19"/>
          <w:szCs w:val="19"/>
        </w:rPr>
        <w:t>try</w:t>
      </w:r>
      <w:r>
        <w:rPr>
          <w:rFonts w:ascii="NewBaskerville-Roman" w:hAnsi="NewBaskerville-Roman" w:cs="NewBaskerville-Roman"/>
          <w:sz w:val="20"/>
          <w:szCs w:val="20"/>
        </w:rPr>
        <w:t>-with-resources statement.</w:t>
      </w:r>
    </w:p>
    <w:p w:rsidR="006D3518" w:rsidRDefault="006D3518" w:rsidP="006D351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6D3518" w:rsidRDefault="006D3518" w:rsidP="006D351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6D3518" w:rsidRDefault="006D3518" w:rsidP="006D351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resources declared with the </w:t>
      </w:r>
      <w:r>
        <w:rPr>
          <w:rFonts w:ascii="Courier" w:hAnsi="Courier" w:cs="Courier"/>
          <w:sz w:val="19"/>
          <w:szCs w:val="19"/>
        </w:rPr>
        <w:t>try</w:t>
      </w:r>
      <w:r>
        <w:rPr>
          <w:rFonts w:ascii="NewBaskerville-Roman" w:hAnsi="NewBaskerville-Roman" w:cs="NewBaskerville-Roman"/>
          <w:sz w:val="20"/>
          <w:szCs w:val="20"/>
        </w:rPr>
        <w:t>-with-resources are closed</w:t>
      </w:r>
    </w:p>
    <w:p w:rsidR="006D3518" w:rsidRDefault="006D3518" w:rsidP="006D351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in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the reverse order of their declaration</w:t>
      </w:r>
    </w:p>
    <w:p w:rsidR="006D3518" w:rsidRDefault="006D3518" w:rsidP="006D351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6D3518" w:rsidRDefault="006D3518" w:rsidP="006D351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6D3518" w:rsidRDefault="006D3518" w:rsidP="006D351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spellStart"/>
      <w:r>
        <w:rPr>
          <w:rFonts w:ascii="NewBaskerville-Roman" w:hAnsi="NewBaskerville-Roman" w:cs="NewBaskerville-Roman"/>
          <w:sz w:val="20"/>
          <w:szCs w:val="20"/>
        </w:rPr>
        <w:t>Assertations</w:t>
      </w:r>
      <w:proofErr w:type="spellEnd"/>
    </w:p>
    <w:p w:rsidR="00FC36A7" w:rsidRDefault="00FC36A7" w:rsidP="006D351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FC36A7" w:rsidRDefault="00FC36A7" w:rsidP="006D351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FC36A7" w:rsidRDefault="00FC36A7" w:rsidP="00FC36A7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C05900"/>
          <w:sz w:val="19"/>
          <w:szCs w:val="19"/>
        </w:rPr>
      </w:pPr>
      <w:r>
        <w:rPr>
          <w:rFonts w:ascii="FranklinGothic-Demi" w:hAnsi="FranklinGothic-Demi" w:cs="FranklinGothic-Demi"/>
          <w:color w:val="C05900"/>
          <w:sz w:val="19"/>
          <w:szCs w:val="19"/>
        </w:rPr>
        <w:t>U</w:t>
      </w:r>
      <w:r>
        <w:rPr>
          <w:rFonts w:ascii="FranklinGothic-Demi" w:hAnsi="FranklinGothic-Demi" w:cs="FranklinGothic-Demi"/>
          <w:color w:val="C05900"/>
          <w:sz w:val="15"/>
          <w:szCs w:val="15"/>
        </w:rPr>
        <w:t xml:space="preserve">SE ASSERTIONS FOR SITUATIONS THAT CAN NEVER OCCUR </w:t>
      </w:r>
      <w:r>
        <w:rPr>
          <w:rFonts w:ascii="FranklinGothic-Demi" w:hAnsi="FranklinGothic-Demi" w:cs="FranklinGothic-Demi"/>
          <w:color w:val="C05900"/>
          <w:sz w:val="19"/>
          <w:szCs w:val="19"/>
        </w:rPr>
        <w:t>(</w:t>
      </w:r>
      <w:r>
        <w:rPr>
          <w:rFonts w:ascii="FranklinGothic-Demi" w:hAnsi="FranklinGothic-Demi" w:cs="FranklinGothic-Demi"/>
          <w:color w:val="C05900"/>
          <w:sz w:val="15"/>
          <w:szCs w:val="15"/>
        </w:rPr>
        <w:t>EVEN IN PUBLIC METHODS</w:t>
      </w:r>
      <w:r>
        <w:rPr>
          <w:rFonts w:ascii="FranklinGothic-Demi" w:hAnsi="FranklinGothic-Demi" w:cs="FranklinGothic-Demi"/>
          <w:color w:val="C05900"/>
          <w:sz w:val="19"/>
          <w:szCs w:val="19"/>
        </w:rPr>
        <w:t>)</w:t>
      </w:r>
    </w:p>
    <w:p w:rsidR="00FC36A7" w:rsidRDefault="00FC36A7" w:rsidP="00FC36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Use assertions for situations that can never occur, even in public methods. Use assertions</w:t>
      </w:r>
    </w:p>
    <w:p w:rsidR="00FC36A7" w:rsidRDefault="00FC36A7" w:rsidP="00FC36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color w:val="000000"/>
          <w:sz w:val="20"/>
          <w:szCs w:val="20"/>
        </w:rPr>
        <w:t>to</w:t>
      </w:r>
      <w:proofErr w:type="gramEnd"/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 test invariants—internal invariants, control-flow invariants, or class invariants</w:t>
      </w:r>
      <w:bookmarkStart w:id="0" w:name="_GoBack"/>
      <w:bookmarkEnd w:id="0"/>
    </w:p>
    <w:p w:rsidR="006D3518" w:rsidRDefault="006D3518" w:rsidP="006D351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6D3518" w:rsidRPr="00C71086" w:rsidRDefault="006D3518" w:rsidP="006D3518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sz w:val="16"/>
          <w:szCs w:val="16"/>
        </w:rPr>
      </w:pPr>
    </w:p>
    <w:sectPr w:rsidR="006D3518" w:rsidRPr="00C7108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Gothic-Dem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ewBaskervill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-DemiIt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343D3"/>
    <w:multiLevelType w:val="hybridMultilevel"/>
    <w:tmpl w:val="C1E85E88"/>
    <w:lvl w:ilvl="0" w:tplc="124C5F76">
      <w:numFmt w:val="bullet"/>
      <w:lvlText w:val="-"/>
      <w:lvlJc w:val="left"/>
      <w:pPr>
        <w:ind w:left="720" w:hanging="360"/>
      </w:pPr>
      <w:rPr>
        <w:rFonts w:ascii="FranklinGothic-Demi" w:eastAsiaTheme="minorHAnsi" w:hAnsi="FranklinGothic-Demi" w:cs="FranklinGothic-Dem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A44928"/>
    <w:multiLevelType w:val="hybridMultilevel"/>
    <w:tmpl w:val="FECA313E"/>
    <w:lvl w:ilvl="0" w:tplc="27B801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5BE"/>
    <w:rsid w:val="00063A96"/>
    <w:rsid w:val="00180892"/>
    <w:rsid w:val="001A05BE"/>
    <w:rsid w:val="002733BD"/>
    <w:rsid w:val="00316E3B"/>
    <w:rsid w:val="006D3518"/>
    <w:rsid w:val="006E02AA"/>
    <w:rsid w:val="0083285E"/>
    <w:rsid w:val="00BC4EE0"/>
    <w:rsid w:val="00C71086"/>
    <w:rsid w:val="00F70B0E"/>
    <w:rsid w:val="00FC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2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1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2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1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Ziza</dc:creator>
  <cp:keywords/>
  <dc:description/>
  <cp:lastModifiedBy>Marko Ziza</cp:lastModifiedBy>
  <cp:revision>5</cp:revision>
  <dcterms:created xsi:type="dcterms:W3CDTF">2015-09-21T12:22:00Z</dcterms:created>
  <dcterms:modified xsi:type="dcterms:W3CDTF">2015-09-21T14:27:00Z</dcterms:modified>
</cp:coreProperties>
</file>