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50B68" w:rsidP="00C50B68">
      <w:pPr>
        <w:pStyle w:val="IntenseQuote"/>
        <w:jc w:val="center"/>
      </w:pPr>
      <w:r>
        <w:t>Localization</w:t>
      </w:r>
    </w:p>
    <w:p w:rsidR="00C50B68" w:rsidRDefault="00C50B68" w:rsidP="00C50B68">
      <w:r>
        <w:t>java.util.Locale</w:t>
      </w:r>
    </w:p>
    <w:p w:rsidR="00C50B68" w:rsidRDefault="00C50B68" w:rsidP="00C50B68"/>
    <w:p w:rsidR="00C50B68" w:rsidRDefault="00C50B68" w:rsidP="00C50B68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t xml:space="preserve">- </w:t>
      </w:r>
      <w:r>
        <w:rPr>
          <w:rFonts w:ascii="NewBaskerville-Roman" w:hAnsi="NewBaskerville-Roman" w:cs="NewBaskerville-Roman"/>
          <w:sz w:val="20"/>
          <w:szCs w:val="20"/>
        </w:rPr>
        <w:t xml:space="preserve">Class </w:t>
      </w:r>
      <w:r>
        <w:rPr>
          <w:rFonts w:ascii="Courier" w:hAnsi="Courier" w:cs="Courier"/>
          <w:sz w:val="19"/>
          <w:szCs w:val="19"/>
        </w:rPr>
        <w:t xml:space="preserve">Locale </w:t>
      </w:r>
      <w:r>
        <w:rPr>
          <w:rFonts w:ascii="NewBaskerville-Roman" w:hAnsi="NewBaskerville-Roman" w:cs="NewBaskerville-Roman"/>
          <w:sz w:val="20"/>
          <w:szCs w:val="20"/>
        </w:rPr>
        <w:t>doesn’t itself provide any method to format the</w:t>
      </w:r>
    </w:p>
    <w:p w:rsidR="00C50B68" w:rsidRDefault="00C50B68" w:rsidP="00C50B68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 xml:space="preserve">numbers, dates, or currencies. You use </w:t>
      </w:r>
      <w:r>
        <w:rPr>
          <w:rFonts w:ascii="Courier" w:hAnsi="Courier" w:cs="Courier"/>
          <w:sz w:val="19"/>
          <w:szCs w:val="19"/>
        </w:rPr>
        <w:t xml:space="preserve">Locale </w:t>
      </w:r>
      <w:r>
        <w:rPr>
          <w:rFonts w:ascii="NewBaskerville-Roman" w:hAnsi="NewBaskerville-Roman" w:cs="NewBaskerville-Roman"/>
          <w:sz w:val="20"/>
          <w:szCs w:val="20"/>
        </w:rPr>
        <w:t>objects to pass localespecific</w:t>
      </w:r>
    </w:p>
    <w:p w:rsidR="00C50B68" w:rsidRDefault="00C50B68" w:rsidP="00C50B68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 xml:space="preserve">information to other classes like </w:t>
      </w:r>
      <w:r>
        <w:rPr>
          <w:rFonts w:ascii="Courier" w:hAnsi="Courier" w:cs="Courier"/>
          <w:sz w:val="19"/>
          <w:szCs w:val="19"/>
        </w:rPr>
        <w:t xml:space="preserve">NumberFormat </w:t>
      </w:r>
      <w:r>
        <w:rPr>
          <w:rFonts w:ascii="NewBaskerville-Roman" w:hAnsi="NewBaskerville-Roman" w:cs="NewBaskerville-Roman"/>
          <w:sz w:val="20"/>
          <w:szCs w:val="20"/>
        </w:rPr>
        <w:t xml:space="preserve">or </w:t>
      </w:r>
      <w:r>
        <w:rPr>
          <w:rFonts w:ascii="Courier" w:hAnsi="Courier" w:cs="Courier"/>
          <w:sz w:val="19"/>
          <w:szCs w:val="19"/>
        </w:rPr>
        <w:t xml:space="preserve">DateFormat </w:t>
      </w:r>
      <w:r>
        <w:rPr>
          <w:rFonts w:ascii="NewBaskerville-Roman" w:hAnsi="NewBaskerville-Roman" w:cs="NewBaskerville-Roman"/>
          <w:sz w:val="20"/>
          <w:szCs w:val="20"/>
        </w:rPr>
        <w:t>to</w:t>
      </w:r>
    </w:p>
    <w:p w:rsidR="00C50B68" w:rsidRDefault="00C50B68" w:rsidP="00C50B68">
      <w:pPr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>format data.</w:t>
      </w:r>
    </w:p>
    <w:p w:rsidR="00C50B68" w:rsidRDefault="00C50B68" w:rsidP="00C50B68">
      <w:pPr>
        <w:rPr>
          <w:rFonts w:ascii="NewBaskerville-Roman" w:hAnsi="NewBaskerville-Roman" w:cs="NewBaskerville-Roman"/>
          <w:sz w:val="20"/>
          <w:szCs w:val="20"/>
        </w:rPr>
      </w:pPr>
    </w:p>
    <w:p w:rsidR="00C50B68" w:rsidRDefault="00C50B68" w:rsidP="00C50B68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 xml:space="preserve">You can create and access objects of class </w:t>
      </w:r>
      <w:r>
        <w:rPr>
          <w:rFonts w:ascii="Courier" w:hAnsi="Courier" w:cs="Courier"/>
          <w:sz w:val="19"/>
          <w:szCs w:val="19"/>
        </w:rPr>
        <w:t xml:space="preserve">Locale </w:t>
      </w:r>
      <w:r>
        <w:rPr>
          <w:rFonts w:ascii="NewBaskerville-Roman" w:hAnsi="NewBaskerville-Roman" w:cs="NewBaskerville-Roman"/>
          <w:sz w:val="20"/>
          <w:szCs w:val="20"/>
        </w:rPr>
        <w:t>by using</w:t>
      </w:r>
    </w:p>
    <w:p w:rsidR="00C50B68" w:rsidRDefault="00C50B68" w:rsidP="00C50B6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9"/>
          <w:szCs w:val="19"/>
        </w:rPr>
      </w:pPr>
      <w:r>
        <w:rPr>
          <w:rFonts w:ascii="ZapfDingbats" w:eastAsia="ZapfDingbats" w:hAnsi="NewBaskerville-Roman" w:cs="ZapfDingbats" w:hint="eastAsia"/>
          <w:sz w:val="10"/>
          <w:szCs w:val="10"/>
        </w:rPr>
        <w:t>■</w:t>
      </w:r>
      <w:r>
        <w:rPr>
          <w:rFonts w:ascii="ZapfDingbats" w:eastAsia="ZapfDingbats" w:hAnsi="NewBaskerville-Roman" w:cs="ZapfDingbats"/>
          <w:sz w:val="10"/>
          <w:szCs w:val="10"/>
        </w:rPr>
        <w:t xml:space="preserve"> </w:t>
      </w:r>
      <w:r>
        <w:rPr>
          <w:rFonts w:ascii="NewBaskerville-Roman" w:hAnsi="NewBaskerville-Roman" w:cs="NewBaskerville-Roman"/>
          <w:sz w:val="20"/>
          <w:szCs w:val="20"/>
        </w:rPr>
        <w:t xml:space="preserve">Constructors of class </w:t>
      </w:r>
      <w:r>
        <w:rPr>
          <w:rFonts w:ascii="Courier" w:hAnsi="Courier" w:cs="Courier"/>
          <w:sz w:val="19"/>
          <w:szCs w:val="19"/>
        </w:rPr>
        <w:t>Locale</w:t>
      </w:r>
    </w:p>
    <w:p w:rsidR="00C50B68" w:rsidRDefault="00C50B68" w:rsidP="00C50B68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ZapfDingbats" w:eastAsia="ZapfDingbats" w:hAnsi="NewBaskerville-Roman" w:cs="ZapfDingbats" w:hint="eastAsia"/>
          <w:sz w:val="10"/>
          <w:szCs w:val="10"/>
        </w:rPr>
        <w:t>■</w:t>
      </w:r>
      <w:r>
        <w:rPr>
          <w:rFonts w:ascii="ZapfDingbats" w:eastAsia="ZapfDingbats" w:hAnsi="NewBaskerville-Roman" w:cs="ZapfDingbats"/>
          <w:sz w:val="10"/>
          <w:szCs w:val="10"/>
        </w:rPr>
        <w:t xml:space="preserve"> </w:t>
      </w:r>
      <w:r>
        <w:rPr>
          <w:rFonts w:ascii="Courier" w:hAnsi="Courier" w:cs="Courier"/>
          <w:sz w:val="19"/>
          <w:szCs w:val="19"/>
        </w:rPr>
        <w:t xml:space="preserve">Locale </w:t>
      </w:r>
      <w:r>
        <w:rPr>
          <w:rFonts w:ascii="NewBaskerville-Roman" w:hAnsi="NewBaskerville-Roman" w:cs="NewBaskerville-Roman"/>
          <w:sz w:val="20"/>
          <w:szCs w:val="20"/>
        </w:rPr>
        <w:t>methods</w:t>
      </w:r>
    </w:p>
    <w:p w:rsidR="00C50B68" w:rsidRDefault="00C50B68" w:rsidP="00C50B68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ZapfDingbats" w:eastAsia="ZapfDingbats" w:hAnsi="NewBaskerville-Roman" w:cs="ZapfDingbats" w:hint="eastAsia"/>
          <w:sz w:val="10"/>
          <w:szCs w:val="10"/>
        </w:rPr>
        <w:t>■</w:t>
      </w:r>
      <w:r>
        <w:rPr>
          <w:rFonts w:ascii="ZapfDingbats" w:eastAsia="ZapfDingbats" w:hAnsi="NewBaskerville-Roman" w:cs="ZapfDingbats"/>
          <w:sz w:val="10"/>
          <w:szCs w:val="10"/>
        </w:rPr>
        <w:t xml:space="preserve"> </w:t>
      </w:r>
      <w:r>
        <w:rPr>
          <w:rFonts w:ascii="Courier" w:hAnsi="Courier" w:cs="Courier"/>
          <w:sz w:val="19"/>
          <w:szCs w:val="19"/>
        </w:rPr>
        <w:t xml:space="preserve">Locale </w:t>
      </w:r>
      <w:r>
        <w:rPr>
          <w:rFonts w:ascii="NewBaskerville-Roman" w:hAnsi="NewBaskerville-Roman" w:cs="NewBaskerville-Roman"/>
          <w:sz w:val="20"/>
          <w:szCs w:val="20"/>
        </w:rPr>
        <w:t>constants</w:t>
      </w:r>
    </w:p>
    <w:p w:rsidR="00C50B68" w:rsidRDefault="00C50B68" w:rsidP="00C50B68">
      <w:pPr>
        <w:rPr>
          <w:rFonts w:ascii="Courier" w:hAnsi="Courier" w:cs="Courier"/>
          <w:sz w:val="19"/>
          <w:szCs w:val="19"/>
        </w:rPr>
      </w:pPr>
      <w:r>
        <w:rPr>
          <w:rFonts w:ascii="ZapfDingbats" w:eastAsia="ZapfDingbats" w:hAnsi="NewBaskerville-Roman" w:cs="ZapfDingbats" w:hint="eastAsia"/>
          <w:sz w:val="10"/>
          <w:szCs w:val="10"/>
        </w:rPr>
        <w:t>■</w:t>
      </w:r>
      <w:r>
        <w:rPr>
          <w:rFonts w:ascii="ZapfDingbats" w:eastAsia="ZapfDingbats" w:hAnsi="NewBaskerville-Roman" w:cs="ZapfDingbats"/>
          <w:sz w:val="10"/>
          <w:szCs w:val="10"/>
        </w:rPr>
        <w:t xml:space="preserve"> </w:t>
      </w:r>
      <w:r>
        <w:rPr>
          <w:rFonts w:ascii="NewBaskerville-Roman" w:hAnsi="NewBaskerville-Roman" w:cs="NewBaskerville-Roman"/>
          <w:sz w:val="20"/>
          <w:szCs w:val="20"/>
        </w:rPr>
        <w:t xml:space="preserve">Class </w:t>
      </w:r>
      <w:r>
        <w:rPr>
          <w:rFonts w:ascii="Courier" w:hAnsi="Courier" w:cs="Courier"/>
          <w:sz w:val="19"/>
          <w:szCs w:val="19"/>
        </w:rPr>
        <w:t>Locale.Builder</w:t>
      </w:r>
    </w:p>
    <w:p w:rsidR="00C50B68" w:rsidRDefault="00C50B68" w:rsidP="00C50B68">
      <w:pPr>
        <w:rPr>
          <w:rFonts w:ascii="Courier" w:hAnsi="Courier" w:cs="Courier"/>
          <w:sz w:val="19"/>
          <w:szCs w:val="19"/>
        </w:rPr>
      </w:pPr>
    </w:p>
    <w:p w:rsidR="00C50B68" w:rsidRDefault="00C50B68" w:rsidP="00C50B68">
      <w:pPr>
        <w:rPr>
          <w:rFonts w:ascii="Courier" w:hAnsi="Courier" w:cs="Courier"/>
          <w:sz w:val="19"/>
          <w:szCs w:val="19"/>
        </w:rPr>
      </w:pPr>
      <w:r>
        <w:rPr>
          <w:rFonts w:ascii="Courier" w:hAnsi="Courier" w:cs="Courier"/>
          <w:sz w:val="19"/>
          <w:szCs w:val="19"/>
        </w:rPr>
        <w:t>Constructor</w:t>
      </w:r>
    </w:p>
    <w:p w:rsidR="00C50B68" w:rsidRDefault="00C50B68" w:rsidP="00C50B6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Locale(String language)</w:t>
      </w:r>
    </w:p>
    <w:p w:rsidR="00C50B68" w:rsidRDefault="00C50B68" w:rsidP="00C50B6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Locale(String language, String country)</w:t>
      </w:r>
    </w:p>
    <w:p w:rsidR="00C50B68" w:rsidRDefault="00C50B68" w:rsidP="00C50B68">
      <w:pPr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Locale(String language, String country, String variant)</w:t>
      </w:r>
    </w:p>
    <w:p w:rsidR="00C50B68" w:rsidRDefault="00C50B68" w:rsidP="00C50B68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>Language is the most important parameter that you pass to a</w:t>
      </w:r>
    </w:p>
    <w:p w:rsidR="00C50B68" w:rsidRDefault="00C50B68" w:rsidP="00C50B68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Courier" w:hAnsi="Courier" w:cs="Courier"/>
          <w:sz w:val="19"/>
          <w:szCs w:val="19"/>
        </w:rPr>
        <w:t xml:space="preserve">Locale </w:t>
      </w:r>
      <w:r>
        <w:rPr>
          <w:rFonts w:ascii="NewBaskerville-Roman" w:hAnsi="NewBaskerville-Roman" w:cs="NewBaskerville-Roman"/>
          <w:sz w:val="20"/>
          <w:szCs w:val="20"/>
        </w:rPr>
        <w:t xml:space="preserve">object. All overloaded constructors of </w:t>
      </w:r>
      <w:r>
        <w:rPr>
          <w:rFonts w:ascii="Courier" w:hAnsi="Courier" w:cs="Courier"/>
          <w:sz w:val="19"/>
          <w:szCs w:val="19"/>
        </w:rPr>
        <w:t xml:space="preserve">Locale </w:t>
      </w:r>
      <w:r>
        <w:rPr>
          <w:rFonts w:ascii="NewBaskerville-Roman" w:hAnsi="NewBaskerville-Roman" w:cs="NewBaskerville-Roman"/>
          <w:sz w:val="20"/>
          <w:szCs w:val="20"/>
        </w:rPr>
        <w:t>accept language as</w:t>
      </w:r>
    </w:p>
    <w:p w:rsidR="00C50B68" w:rsidRDefault="00C50B68" w:rsidP="00C50B68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>their first parameter. Watch out for exam questions that pass language</w:t>
      </w:r>
    </w:p>
    <w:p w:rsidR="00C50B68" w:rsidRDefault="00C50B68" w:rsidP="00C50B68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 xml:space="preserve">as the second or third argument to a </w:t>
      </w:r>
      <w:r>
        <w:rPr>
          <w:rFonts w:ascii="Courier" w:hAnsi="Courier" w:cs="Courier"/>
          <w:sz w:val="19"/>
          <w:szCs w:val="19"/>
        </w:rPr>
        <w:t xml:space="preserve">Locale </w:t>
      </w:r>
      <w:r>
        <w:rPr>
          <w:rFonts w:ascii="NewBaskerville-Roman" w:hAnsi="NewBaskerville-Roman" w:cs="NewBaskerville-Roman"/>
          <w:sz w:val="20"/>
          <w:szCs w:val="20"/>
        </w:rPr>
        <w:t>constructor, which might</w:t>
      </w:r>
    </w:p>
    <w:p w:rsidR="00C50B68" w:rsidRDefault="00C50B68" w:rsidP="00C50B68">
      <w:pPr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>return an unexpected value.</w:t>
      </w:r>
    </w:p>
    <w:p w:rsidR="00C50B68" w:rsidRDefault="00C50B68" w:rsidP="00C50B68">
      <w:pPr>
        <w:rPr>
          <w:rFonts w:ascii="NewBaskerville-Roman" w:hAnsi="NewBaskerville-Roman" w:cs="NewBaskerville-Roman"/>
          <w:sz w:val="20"/>
          <w:szCs w:val="20"/>
        </w:rPr>
      </w:pPr>
    </w:p>
    <w:p w:rsidR="00C50B68" w:rsidRDefault="00C50B68" w:rsidP="00C50B68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>The preceding constructors accept up to three method parameters. No exceptions</w:t>
      </w:r>
    </w:p>
    <w:p w:rsidR="00C50B68" w:rsidRDefault="00C50B68" w:rsidP="00C50B68">
      <w:pPr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>are thrown if you pass incorrect or invalid values for these arguments</w:t>
      </w:r>
    </w:p>
    <w:p w:rsidR="00C50B68" w:rsidRDefault="00C50B68" w:rsidP="00C50B68">
      <w:pPr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 xml:space="preserve">- </w:t>
      </w:r>
    </w:p>
    <w:p w:rsidR="00C50B68" w:rsidRDefault="00C50B68" w:rsidP="00C50B6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9"/>
          <w:szCs w:val="19"/>
        </w:rPr>
      </w:pPr>
      <w:r>
        <w:rPr>
          <w:rFonts w:ascii="NewBaskerville-Roman" w:hAnsi="NewBaskerville-Roman" w:cs="NewBaskerville-Roman"/>
          <w:sz w:val="20"/>
          <w:szCs w:val="20"/>
        </w:rPr>
        <w:t xml:space="preserve">Language is a </w:t>
      </w:r>
      <w:r>
        <w:rPr>
          <w:rFonts w:ascii="NewBaskerville-Italic" w:hAnsi="NewBaskerville-Italic" w:cs="NewBaskerville-Italic"/>
          <w:i/>
          <w:iCs/>
          <w:sz w:val="20"/>
          <w:szCs w:val="20"/>
        </w:rPr>
        <w:t>lowercase</w:t>
      </w:r>
      <w:r>
        <w:rPr>
          <w:rFonts w:ascii="NewBaskerville-Roman" w:hAnsi="NewBaskerville-Roman" w:cs="NewBaskerville-Roman"/>
          <w:sz w:val="20"/>
          <w:szCs w:val="20"/>
        </w:rPr>
        <w:t>, two-letter code.</w:t>
      </w:r>
      <w:r>
        <w:rPr>
          <w:rFonts w:ascii="NewBaskerville-Roman" w:hAnsi="NewBaskerville-Roman" w:cs="NewBaskerville-Roman"/>
          <w:sz w:val="20"/>
          <w:szCs w:val="20"/>
        </w:rPr>
        <w:br/>
        <w:t>Country or region code is an uppercase, two-letter code or three numbers.</w:t>
      </w:r>
      <w:r>
        <w:rPr>
          <w:rFonts w:ascii="NewBaskerville-Roman" w:hAnsi="NewBaskerville-Roman" w:cs="NewBaskerville-Roman"/>
          <w:sz w:val="20"/>
          <w:szCs w:val="20"/>
        </w:rPr>
        <w:br/>
        <w:t xml:space="preserve">Variant is a vendor- or browser-specific code, such as </w:t>
      </w:r>
      <w:r>
        <w:rPr>
          <w:rFonts w:ascii="Courier" w:hAnsi="Courier" w:cs="Courier"/>
          <w:sz w:val="19"/>
          <w:szCs w:val="19"/>
        </w:rPr>
        <w:t xml:space="preserve">WIN </w:t>
      </w:r>
      <w:r>
        <w:rPr>
          <w:rFonts w:ascii="NewBaskerville-Roman" w:hAnsi="NewBaskerville-Roman" w:cs="NewBaskerville-Roman"/>
          <w:sz w:val="20"/>
          <w:szCs w:val="20"/>
        </w:rPr>
        <w:t xml:space="preserve">for Windows and </w:t>
      </w:r>
      <w:r>
        <w:rPr>
          <w:rFonts w:ascii="Courier" w:hAnsi="Courier" w:cs="Courier"/>
          <w:sz w:val="19"/>
          <w:szCs w:val="19"/>
        </w:rPr>
        <w:t>MAC</w:t>
      </w:r>
    </w:p>
    <w:p w:rsidR="00C50B68" w:rsidRDefault="00C50B68" w:rsidP="00C50B68">
      <w:pPr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>for Macintosh.</w:t>
      </w:r>
    </w:p>
    <w:p w:rsidR="00A83278" w:rsidRDefault="00A83278" w:rsidP="00C50B68">
      <w:pPr>
        <w:rPr>
          <w:rFonts w:ascii="NewBaskerville-Roman" w:hAnsi="NewBaskerville-Roman" w:cs="NewBaskerville-Roman"/>
          <w:sz w:val="20"/>
          <w:szCs w:val="20"/>
        </w:rPr>
      </w:pPr>
    </w:p>
    <w:p w:rsidR="00A83278" w:rsidRDefault="00A83278" w:rsidP="00A83278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 xml:space="preserve">can access the current value of a </w:t>
      </w:r>
      <w:r>
        <w:rPr>
          <w:rFonts w:ascii="NewBaskerville-Roman" w:hAnsi="NewBaskerville-Roman" w:cs="NewBaskerville-Roman"/>
          <w:sz w:val="18"/>
          <w:szCs w:val="18"/>
        </w:rPr>
        <w:t>JVM</w:t>
      </w:r>
      <w:r>
        <w:rPr>
          <w:rFonts w:ascii="NewBaskerville-Roman" w:hAnsi="NewBaskerville-Roman" w:cs="NewBaskerville-Roman"/>
          <w:sz w:val="20"/>
          <w:szCs w:val="20"/>
        </w:rPr>
        <w:t xml:space="preserve">’s default locale, by using class </w:t>
      </w:r>
      <w:r>
        <w:rPr>
          <w:rFonts w:ascii="Courier" w:hAnsi="Courier" w:cs="Courier"/>
          <w:sz w:val="19"/>
          <w:szCs w:val="19"/>
        </w:rPr>
        <w:t>Locale</w:t>
      </w:r>
      <w:r>
        <w:rPr>
          <w:rFonts w:ascii="NewBaskerville-Roman" w:hAnsi="NewBaskerville-Roman" w:cs="NewBaskerville-Roman"/>
          <w:sz w:val="20"/>
          <w:szCs w:val="20"/>
        </w:rPr>
        <w:t>’s static</w:t>
      </w:r>
    </w:p>
    <w:p w:rsidR="00A83278" w:rsidRDefault="00A83278" w:rsidP="00A83278">
      <w:pPr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 xml:space="preserve">method </w:t>
      </w:r>
      <w:r>
        <w:rPr>
          <w:rFonts w:ascii="Courier" w:hAnsi="Courier" w:cs="Courier"/>
          <w:sz w:val="19"/>
          <w:szCs w:val="19"/>
        </w:rPr>
        <w:t>getDefault()</w:t>
      </w:r>
      <w:r>
        <w:rPr>
          <w:rFonts w:ascii="NewBaskerville-Roman" w:hAnsi="NewBaskerville-Roman" w:cs="NewBaskerville-Roman"/>
          <w:sz w:val="20"/>
          <w:szCs w:val="20"/>
        </w:rPr>
        <w:t>:</w:t>
      </w:r>
    </w:p>
    <w:p w:rsidR="00A83278" w:rsidRDefault="00A83278" w:rsidP="00A83278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 xml:space="preserve">If you specify only a language constant to define a </w:t>
      </w:r>
      <w:r>
        <w:rPr>
          <w:rFonts w:ascii="Courier" w:hAnsi="Courier" w:cs="Courier"/>
          <w:sz w:val="19"/>
          <w:szCs w:val="19"/>
        </w:rPr>
        <w:t>Locale</w:t>
      </w:r>
      <w:r>
        <w:rPr>
          <w:rFonts w:ascii="NewBaskerville-Roman" w:hAnsi="NewBaskerville-Roman" w:cs="NewBaskerville-Roman"/>
          <w:sz w:val="20"/>
          <w:szCs w:val="20"/>
        </w:rPr>
        <w:t>, its</w:t>
      </w:r>
    </w:p>
    <w:p w:rsidR="00A83278" w:rsidRDefault="00A83278" w:rsidP="00A83278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>region remains undefined. Look out for exam questions that print the</w:t>
      </w:r>
    </w:p>
    <w:p w:rsidR="00A83278" w:rsidRDefault="00A83278" w:rsidP="00A83278">
      <w:pPr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 xml:space="preserve">region when you don’t specify it during the creation of a </w:t>
      </w:r>
      <w:r>
        <w:rPr>
          <w:rFonts w:ascii="Courier" w:hAnsi="Courier" w:cs="Courier"/>
          <w:sz w:val="19"/>
          <w:szCs w:val="19"/>
        </w:rPr>
        <w:t>Locale</w:t>
      </w:r>
      <w:r w:rsidR="00064F63">
        <w:rPr>
          <w:rFonts w:ascii="NewBaskerville-Roman" w:hAnsi="NewBaskerville-Roman" w:cs="NewBaskerville-Roman"/>
          <w:sz w:val="20"/>
          <w:szCs w:val="20"/>
        </w:rPr>
        <w:t xml:space="preserve"> (</w:t>
      </w:r>
      <w:r w:rsidR="00064F63" w:rsidRPr="00064F63">
        <w:rPr>
          <w:rFonts w:ascii="NewBaskerville-Roman" w:hAnsi="NewBaskerville-Roman" w:cs="NewBaskerville-Roman"/>
          <w:sz w:val="20"/>
          <w:szCs w:val="20"/>
        </w:rPr>
        <w:t>DefaultLocale</w:t>
      </w:r>
      <w:r w:rsidR="00064F63">
        <w:rPr>
          <w:rFonts w:ascii="NewBaskerville-Roman" w:hAnsi="NewBaskerville-Roman" w:cs="NewBaskerville-Roman"/>
          <w:sz w:val="20"/>
          <w:szCs w:val="20"/>
        </w:rPr>
        <w:t>.java)</w:t>
      </w:r>
    </w:p>
    <w:p w:rsidR="00A83278" w:rsidRDefault="00A83278" w:rsidP="00A83278">
      <w:pPr>
        <w:rPr>
          <w:rFonts w:ascii="NewBaskerville-Roman" w:hAnsi="NewBaskerville-Roman" w:cs="NewBaskerville-Roman"/>
          <w:sz w:val="20"/>
          <w:szCs w:val="20"/>
        </w:rPr>
      </w:pPr>
    </w:p>
    <w:p w:rsidR="00A83278" w:rsidRPr="00C50B68" w:rsidRDefault="00A83278" w:rsidP="00A83278">
      <w:pPr>
        <w:rPr>
          <w:rFonts w:ascii="NewBaskerville-Roman" w:hAnsi="NewBaskerville-Roman" w:cs="NewBaskerville-Roman"/>
          <w:sz w:val="20"/>
          <w:szCs w:val="20"/>
        </w:rPr>
      </w:pPr>
    </w:p>
    <w:p w:rsidR="00C50B68" w:rsidRPr="00C50B68" w:rsidRDefault="00C50B68" w:rsidP="00C50B68"/>
    <w:sectPr w:rsidR="00C50B68" w:rsidRPr="00C50B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ewBaskerville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ZapfDingbats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NewBaskerville-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C50B68"/>
    <w:rsid w:val="00064F63"/>
    <w:rsid w:val="00A83278"/>
    <w:rsid w:val="00C50B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C50B6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0B68"/>
    <w:rPr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</dc:creator>
  <cp:keywords/>
  <dc:description/>
  <cp:lastModifiedBy>marko</cp:lastModifiedBy>
  <cp:revision>3</cp:revision>
  <dcterms:created xsi:type="dcterms:W3CDTF">2015-10-03T17:46:00Z</dcterms:created>
  <dcterms:modified xsi:type="dcterms:W3CDTF">2015-10-03T17:58:00Z</dcterms:modified>
</cp:coreProperties>
</file>