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71E14A" w14:textId="77777777" w:rsidR="00F0649B" w:rsidRPr="00F0649B" w:rsidRDefault="00F0649B" w:rsidP="00F0649B">
      <w:pPr>
        <w:rPr>
          <w:b/>
          <w:bCs/>
        </w:rPr>
      </w:pPr>
      <w:r w:rsidRPr="00F0649B">
        <w:rPr>
          <w:b/>
          <w:bCs/>
        </w:rPr>
        <w:t>La estructura de los datos</w:t>
      </w:r>
    </w:p>
    <w:p w14:paraId="0FDCA196" w14:textId="77777777" w:rsidR="00F0649B" w:rsidRPr="00F0649B" w:rsidRDefault="00F0649B" w:rsidP="00F0649B">
      <w:r w:rsidRPr="00F0649B">
        <w:t>Los datos están en todas partes y pueden almacenarse de muchas maneras. Las categorías de datos generales son dos: </w:t>
      </w:r>
    </w:p>
    <w:p w14:paraId="1E2FB8D5" w14:textId="77777777" w:rsidR="00F0649B" w:rsidRPr="00F0649B" w:rsidRDefault="00F0649B" w:rsidP="00F0649B">
      <w:pPr>
        <w:numPr>
          <w:ilvl w:val="0"/>
          <w:numId w:val="1"/>
        </w:numPr>
      </w:pPr>
      <w:r w:rsidRPr="00F0649B">
        <w:rPr>
          <w:b/>
          <w:bCs/>
        </w:rPr>
        <w:t>Datos estructurados:</w:t>
      </w:r>
      <w:r w:rsidRPr="00F0649B">
        <w:t xml:space="preserve"> Datos organizados de cierta forma, por ejemplo, en filas y columnas</w:t>
      </w:r>
    </w:p>
    <w:p w14:paraId="27D285D8" w14:textId="77777777" w:rsidR="00F0649B" w:rsidRPr="00F0649B" w:rsidRDefault="00F0649B" w:rsidP="00F0649B">
      <w:pPr>
        <w:numPr>
          <w:ilvl w:val="0"/>
          <w:numId w:val="1"/>
        </w:numPr>
      </w:pPr>
      <w:r w:rsidRPr="00F0649B">
        <w:rPr>
          <w:b/>
          <w:bCs/>
        </w:rPr>
        <w:t xml:space="preserve">Datos no estructurados: </w:t>
      </w:r>
      <w:r w:rsidRPr="00F0649B">
        <w:t>No organizados de ninguna manera fácil de identificar.</w:t>
      </w:r>
    </w:p>
    <w:p w14:paraId="5265675D" w14:textId="77777777" w:rsidR="00F0649B" w:rsidRPr="00F0649B" w:rsidRDefault="00F0649B" w:rsidP="00F0649B">
      <w:r w:rsidRPr="00F0649B">
        <w:t xml:space="preserve">Por ejemplo, cuando calificas tu restaurante favorito en línea, estás creando datos estructurados. Pero cuando utilizas Google </w:t>
      </w:r>
      <w:proofErr w:type="spellStart"/>
      <w:r w:rsidRPr="00F0649B">
        <w:t>Earth</w:t>
      </w:r>
      <w:proofErr w:type="spellEnd"/>
      <w:r w:rsidRPr="00F0649B">
        <w:t xml:space="preserve"> para ver una imagen por satélite de la ubicación de un restaurante, estás utilizando datos no estructurados. </w:t>
      </w:r>
    </w:p>
    <w:p w14:paraId="173B47F5" w14:textId="77777777" w:rsidR="00F0649B" w:rsidRPr="00F0649B" w:rsidRDefault="00F0649B" w:rsidP="00F0649B">
      <w:r w:rsidRPr="00F0649B">
        <w:t>A continuación, te recordamos las características de los datos estructurados y no estructurados:</w:t>
      </w:r>
    </w:p>
    <w:tbl>
      <w:tblPr>
        <w:tblW w:w="8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  <w:gridCol w:w="4782"/>
      </w:tblGrid>
      <w:tr w:rsidR="00F0649B" w:rsidRPr="00F0649B" w14:paraId="3E3B170A" w14:textId="77777777" w:rsidTr="007612F1">
        <w:trPr>
          <w:trHeight w:val="484"/>
          <w:tblHeader/>
        </w:trPr>
        <w:tc>
          <w:tcPr>
            <w:tcW w:w="0" w:type="auto"/>
            <w:shd w:val="clear" w:color="auto" w:fill="auto"/>
            <w:hideMark/>
          </w:tcPr>
          <w:p w14:paraId="58444E6E" w14:textId="77777777" w:rsidR="00F0649B" w:rsidRPr="00F0649B" w:rsidRDefault="00F0649B" w:rsidP="00F0649B">
            <w:pPr>
              <w:rPr>
                <w:b/>
                <w:bCs/>
              </w:rPr>
            </w:pPr>
            <w:r w:rsidRPr="00F0649B">
              <w:rPr>
                <w:b/>
                <w:bCs/>
              </w:rPr>
              <w:t>Datos estructurados</w:t>
            </w:r>
          </w:p>
        </w:tc>
        <w:tc>
          <w:tcPr>
            <w:tcW w:w="0" w:type="auto"/>
            <w:shd w:val="clear" w:color="auto" w:fill="auto"/>
            <w:hideMark/>
          </w:tcPr>
          <w:p w14:paraId="4F81B64A" w14:textId="77777777" w:rsidR="00F0649B" w:rsidRPr="00F0649B" w:rsidRDefault="00F0649B" w:rsidP="00F0649B">
            <w:pPr>
              <w:rPr>
                <w:b/>
                <w:bCs/>
              </w:rPr>
            </w:pPr>
            <w:r w:rsidRPr="00F0649B">
              <w:rPr>
                <w:b/>
                <w:bCs/>
              </w:rPr>
              <w:t>Datos no estructurados</w:t>
            </w:r>
          </w:p>
        </w:tc>
      </w:tr>
      <w:tr w:rsidR="00F0649B" w:rsidRPr="00F0649B" w14:paraId="6D66D3B8" w14:textId="77777777" w:rsidTr="007612F1">
        <w:trPr>
          <w:trHeight w:val="490"/>
        </w:trPr>
        <w:tc>
          <w:tcPr>
            <w:tcW w:w="0" w:type="auto"/>
            <w:shd w:val="clear" w:color="auto" w:fill="auto"/>
            <w:hideMark/>
          </w:tcPr>
          <w:p w14:paraId="7BEFB285" w14:textId="77777777" w:rsidR="00F0649B" w:rsidRPr="00F0649B" w:rsidRDefault="00F0649B" w:rsidP="00F0649B">
            <w:r w:rsidRPr="00F0649B">
              <w:t>Tipos de datos definidos</w:t>
            </w:r>
          </w:p>
        </w:tc>
        <w:tc>
          <w:tcPr>
            <w:tcW w:w="0" w:type="auto"/>
            <w:shd w:val="clear" w:color="auto" w:fill="auto"/>
            <w:hideMark/>
          </w:tcPr>
          <w:p w14:paraId="35A09AFE" w14:textId="77777777" w:rsidR="00F0649B" w:rsidRPr="00F0649B" w:rsidRDefault="00F0649B" w:rsidP="00F0649B">
            <w:r w:rsidRPr="00F0649B">
              <w:t>Tipos de datos variados</w:t>
            </w:r>
          </w:p>
        </w:tc>
      </w:tr>
      <w:tr w:rsidR="00F0649B" w:rsidRPr="00F0649B" w14:paraId="142C47D5" w14:textId="77777777" w:rsidTr="007612F1">
        <w:trPr>
          <w:trHeight w:val="969"/>
        </w:trPr>
        <w:tc>
          <w:tcPr>
            <w:tcW w:w="0" w:type="auto"/>
            <w:shd w:val="clear" w:color="auto" w:fill="auto"/>
            <w:hideMark/>
          </w:tcPr>
          <w:p w14:paraId="1CD524B2" w14:textId="77777777" w:rsidR="00F0649B" w:rsidRPr="00F0649B" w:rsidRDefault="00F0649B" w:rsidP="00F0649B">
            <w:r w:rsidRPr="00F0649B">
              <w:t>Datos más a menudo cuantitativos</w:t>
            </w:r>
          </w:p>
        </w:tc>
        <w:tc>
          <w:tcPr>
            <w:tcW w:w="0" w:type="auto"/>
            <w:shd w:val="clear" w:color="auto" w:fill="auto"/>
            <w:hideMark/>
          </w:tcPr>
          <w:p w14:paraId="37ED750A" w14:textId="77777777" w:rsidR="00F0649B" w:rsidRPr="00F0649B" w:rsidRDefault="00F0649B" w:rsidP="00F0649B">
            <w:r w:rsidRPr="00F0649B">
              <w:t>Datos más a menudo</w:t>
            </w:r>
          </w:p>
          <w:p w14:paraId="2BAFD933" w14:textId="77777777" w:rsidR="00F0649B" w:rsidRPr="00F0649B" w:rsidRDefault="00F0649B" w:rsidP="00F0649B">
            <w:r w:rsidRPr="00F0649B">
              <w:t>cualitativos</w:t>
            </w:r>
          </w:p>
        </w:tc>
      </w:tr>
      <w:tr w:rsidR="00F0649B" w:rsidRPr="00F0649B" w14:paraId="7EBE0D35" w14:textId="77777777" w:rsidTr="007612F1">
        <w:trPr>
          <w:trHeight w:val="484"/>
        </w:trPr>
        <w:tc>
          <w:tcPr>
            <w:tcW w:w="0" w:type="auto"/>
            <w:shd w:val="clear" w:color="auto" w:fill="auto"/>
            <w:hideMark/>
          </w:tcPr>
          <w:p w14:paraId="01CC62BE" w14:textId="77777777" w:rsidR="00F0649B" w:rsidRPr="00F0649B" w:rsidRDefault="00F0649B" w:rsidP="00F0649B">
            <w:r w:rsidRPr="00F0649B">
              <w:t>Fáciles de organizar</w:t>
            </w:r>
          </w:p>
        </w:tc>
        <w:tc>
          <w:tcPr>
            <w:tcW w:w="0" w:type="auto"/>
            <w:shd w:val="clear" w:color="auto" w:fill="auto"/>
            <w:hideMark/>
          </w:tcPr>
          <w:p w14:paraId="18F4B485" w14:textId="77777777" w:rsidR="00F0649B" w:rsidRPr="00F0649B" w:rsidRDefault="00F0649B" w:rsidP="00F0649B">
            <w:r w:rsidRPr="00F0649B">
              <w:t>Difíciles de buscar</w:t>
            </w:r>
          </w:p>
        </w:tc>
      </w:tr>
      <w:tr w:rsidR="00F0649B" w:rsidRPr="00F0649B" w14:paraId="13AEF113" w14:textId="77777777" w:rsidTr="007612F1">
        <w:trPr>
          <w:trHeight w:val="490"/>
        </w:trPr>
        <w:tc>
          <w:tcPr>
            <w:tcW w:w="0" w:type="auto"/>
            <w:shd w:val="clear" w:color="auto" w:fill="auto"/>
            <w:hideMark/>
          </w:tcPr>
          <w:p w14:paraId="5C0DB89E" w14:textId="77777777" w:rsidR="00F0649B" w:rsidRPr="00F0649B" w:rsidRDefault="00F0649B" w:rsidP="00F0649B">
            <w:r w:rsidRPr="00F0649B">
              <w:t>Fáciles de buscar</w:t>
            </w:r>
          </w:p>
        </w:tc>
        <w:tc>
          <w:tcPr>
            <w:tcW w:w="0" w:type="auto"/>
            <w:shd w:val="clear" w:color="auto" w:fill="auto"/>
            <w:hideMark/>
          </w:tcPr>
          <w:p w14:paraId="157063BC" w14:textId="77777777" w:rsidR="00F0649B" w:rsidRPr="00F0649B" w:rsidRDefault="00F0649B" w:rsidP="00F0649B">
            <w:r w:rsidRPr="00F0649B">
              <w:t>Proporcionan más libertad de análisis</w:t>
            </w:r>
          </w:p>
        </w:tc>
      </w:tr>
      <w:tr w:rsidR="00F0649B" w:rsidRPr="00F0649B" w14:paraId="233614A4" w14:textId="77777777" w:rsidTr="007612F1">
        <w:trPr>
          <w:trHeight w:val="818"/>
        </w:trPr>
        <w:tc>
          <w:tcPr>
            <w:tcW w:w="0" w:type="auto"/>
            <w:shd w:val="clear" w:color="auto" w:fill="auto"/>
            <w:hideMark/>
          </w:tcPr>
          <w:p w14:paraId="39632E35" w14:textId="77777777" w:rsidR="00F0649B" w:rsidRPr="00F0649B" w:rsidRDefault="00F0649B" w:rsidP="00F0649B">
            <w:r w:rsidRPr="00F0649B">
              <w:t>Fáciles de analizar</w:t>
            </w:r>
          </w:p>
        </w:tc>
        <w:tc>
          <w:tcPr>
            <w:tcW w:w="0" w:type="auto"/>
            <w:shd w:val="clear" w:color="auto" w:fill="auto"/>
            <w:hideMark/>
          </w:tcPr>
          <w:p w14:paraId="2CF08BF6" w14:textId="77777777" w:rsidR="00F0649B" w:rsidRPr="00F0649B" w:rsidRDefault="00F0649B" w:rsidP="00F0649B">
            <w:r w:rsidRPr="00F0649B">
              <w:t>Almacenados en lagos de datos, almacenes de datos y bases de datos NoSQL</w:t>
            </w:r>
          </w:p>
        </w:tc>
      </w:tr>
      <w:tr w:rsidR="00F0649B" w:rsidRPr="00F0649B" w14:paraId="44B857DF" w14:textId="77777777" w:rsidTr="007612F1">
        <w:trPr>
          <w:trHeight w:val="812"/>
        </w:trPr>
        <w:tc>
          <w:tcPr>
            <w:tcW w:w="0" w:type="auto"/>
            <w:shd w:val="clear" w:color="auto" w:fill="auto"/>
            <w:hideMark/>
          </w:tcPr>
          <w:p w14:paraId="6CC29ADC" w14:textId="77777777" w:rsidR="00F0649B" w:rsidRPr="00F0649B" w:rsidRDefault="00F0649B" w:rsidP="00F0649B">
            <w:r w:rsidRPr="00F0649B">
              <w:t>Almacenados en bases de datos relacionales y almacenes de datos</w:t>
            </w:r>
          </w:p>
        </w:tc>
        <w:tc>
          <w:tcPr>
            <w:tcW w:w="0" w:type="auto"/>
            <w:shd w:val="clear" w:color="auto" w:fill="auto"/>
            <w:hideMark/>
          </w:tcPr>
          <w:p w14:paraId="00BBEE79" w14:textId="77777777" w:rsidR="00F0649B" w:rsidRPr="00F0649B" w:rsidRDefault="00F0649B" w:rsidP="00F0649B">
            <w:r w:rsidRPr="00F0649B">
              <w:t>No se pueden poner en filas y columnas</w:t>
            </w:r>
          </w:p>
        </w:tc>
      </w:tr>
      <w:tr w:rsidR="00F0649B" w:rsidRPr="00F0649B" w14:paraId="2E663AA4" w14:textId="77777777" w:rsidTr="007612F1">
        <w:trPr>
          <w:trHeight w:val="1145"/>
        </w:trPr>
        <w:tc>
          <w:tcPr>
            <w:tcW w:w="0" w:type="auto"/>
            <w:shd w:val="clear" w:color="auto" w:fill="auto"/>
            <w:hideMark/>
          </w:tcPr>
          <w:p w14:paraId="6F0FDD87" w14:textId="77777777" w:rsidR="00F0649B" w:rsidRPr="00F0649B" w:rsidRDefault="00F0649B" w:rsidP="00F0649B">
            <w:r w:rsidRPr="00F0649B">
              <w:t>Contenidos en filas y columnas</w:t>
            </w:r>
          </w:p>
        </w:tc>
        <w:tc>
          <w:tcPr>
            <w:tcW w:w="0" w:type="auto"/>
            <w:shd w:val="clear" w:color="auto" w:fill="auto"/>
            <w:hideMark/>
          </w:tcPr>
          <w:p w14:paraId="4EB26F57" w14:textId="77777777" w:rsidR="00F0649B" w:rsidRPr="00F0649B" w:rsidRDefault="00F0649B" w:rsidP="00F0649B">
            <w:r w:rsidRPr="00F0649B">
              <w:t>Ejemplos: Mensajes de texto, comentarios en redes sociales, transcripciones de llamadas telefónicas, diversos archivos de registro, imágenes, audio, video</w:t>
            </w:r>
          </w:p>
        </w:tc>
      </w:tr>
      <w:tr w:rsidR="00F0649B" w:rsidRPr="00F0649B" w14:paraId="095CE72F" w14:textId="77777777" w:rsidTr="007612F1">
        <w:trPr>
          <w:trHeight w:val="1139"/>
        </w:trPr>
        <w:tc>
          <w:tcPr>
            <w:tcW w:w="0" w:type="auto"/>
            <w:shd w:val="clear" w:color="auto" w:fill="auto"/>
            <w:hideMark/>
          </w:tcPr>
          <w:p w14:paraId="22E47DD9" w14:textId="77777777" w:rsidR="00F0649B" w:rsidRPr="00F0649B" w:rsidRDefault="00F0649B" w:rsidP="00F0649B">
            <w:r w:rsidRPr="00F0649B">
              <w:t xml:space="preserve">Ejemplos: Excel, Google </w:t>
            </w:r>
            <w:proofErr w:type="spellStart"/>
            <w:r w:rsidRPr="00F0649B">
              <w:t>Sheets</w:t>
            </w:r>
            <w:proofErr w:type="spellEnd"/>
            <w:r w:rsidRPr="00F0649B">
              <w:t>, SQL, datos de clientes, registros telefónicos, historial de transacciones</w:t>
            </w:r>
          </w:p>
        </w:tc>
        <w:tc>
          <w:tcPr>
            <w:tcW w:w="0" w:type="auto"/>
            <w:shd w:val="clear" w:color="auto" w:fill="auto"/>
            <w:hideMark/>
          </w:tcPr>
          <w:p w14:paraId="32BCA043" w14:textId="77777777" w:rsidR="00F0649B" w:rsidRPr="00F0649B" w:rsidRDefault="00F0649B" w:rsidP="00F0649B"/>
        </w:tc>
      </w:tr>
    </w:tbl>
    <w:p w14:paraId="17936CED" w14:textId="77777777" w:rsidR="007612F1" w:rsidRDefault="007612F1" w:rsidP="00F0649B">
      <w:pPr>
        <w:rPr>
          <w:b/>
          <w:bCs/>
        </w:rPr>
      </w:pPr>
    </w:p>
    <w:p w14:paraId="4C1DBC6E" w14:textId="69CA7911" w:rsidR="00F0649B" w:rsidRPr="00F0649B" w:rsidRDefault="00F0649B" w:rsidP="00F0649B">
      <w:pPr>
        <w:rPr>
          <w:b/>
          <w:bCs/>
        </w:rPr>
      </w:pPr>
      <w:r w:rsidRPr="00F0649B">
        <w:rPr>
          <w:b/>
          <w:bCs/>
        </w:rPr>
        <w:lastRenderedPageBreak/>
        <w:t>Datos estructurados</w:t>
      </w:r>
    </w:p>
    <w:p w14:paraId="2BD2B74E" w14:textId="77777777" w:rsidR="00F0649B" w:rsidRPr="00F0649B" w:rsidRDefault="00F0649B" w:rsidP="00F0649B">
      <w:r w:rsidRPr="00F0649B">
        <w:t xml:space="preserve">Como hemos descrito anteriormente, los </w:t>
      </w:r>
      <w:r w:rsidRPr="00F0649B">
        <w:rPr>
          <w:b/>
          <w:bCs/>
        </w:rPr>
        <w:t>datos estructurados</w:t>
      </w:r>
      <w:r w:rsidRPr="00F0649B">
        <w:t xml:space="preserve"> se organizan en un formato determinado. Esto facilita su almacenamiento y consulta para las necesidades de la empresa. Si los datos se exportan, la estructura va junto con los datos.</w:t>
      </w:r>
    </w:p>
    <w:p w14:paraId="4DCF0207" w14:textId="77777777" w:rsidR="00F0649B" w:rsidRPr="00F0649B" w:rsidRDefault="00F0649B" w:rsidP="00F0649B">
      <w:pPr>
        <w:rPr>
          <w:b/>
          <w:bCs/>
        </w:rPr>
      </w:pPr>
      <w:r w:rsidRPr="00F0649B">
        <w:rPr>
          <w:b/>
          <w:bCs/>
        </w:rPr>
        <w:t>Datos no estructurados</w:t>
      </w:r>
    </w:p>
    <w:p w14:paraId="198DA674" w14:textId="77777777" w:rsidR="00F0649B" w:rsidRPr="00F0649B" w:rsidRDefault="00F0649B" w:rsidP="00F0649B">
      <w:r w:rsidRPr="00F0649B">
        <w:t xml:space="preserve">Los </w:t>
      </w:r>
      <w:r w:rsidRPr="00F0649B">
        <w:rPr>
          <w:b/>
          <w:bCs/>
        </w:rPr>
        <w:t>datos no estructurados</w:t>
      </w:r>
      <w:r w:rsidRPr="00F0649B">
        <w:t xml:space="preserve"> no pueden ser organizados de una manera fácil de identificar. Y en el mundo hay muchos más datos no estructurados que estructurados. Los archivos de video y audio, los archivos de texto, el contenido de las redes sociales, las imágenes por satélite, las presentaciones, los archivos PDF, las respuestas a encuestas abiertas y los sitios web son todos ellos tipos de datos no estructurados. </w:t>
      </w:r>
    </w:p>
    <w:p w14:paraId="6A3776CC" w14:textId="77777777" w:rsidR="00F0649B" w:rsidRPr="00F0649B" w:rsidRDefault="00F0649B" w:rsidP="00F0649B">
      <w:pPr>
        <w:rPr>
          <w:b/>
          <w:bCs/>
        </w:rPr>
      </w:pPr>
      <w:r w:rsidRPr="00F0649B">
        <w:rPr>
          <w:b/>
          <w:bCs/>
        </w:rPr>
        <w:t>El problema de la equidad</w:t>
      </w:r>
    </w:p>
    <w:p w14:paraId="6CD554F6" w14:textId="77777777" w:rsidR="00F0649B" w:rsidRPr="00F0649B" w:rsidRDefault="00F0649B" w:rsidP="00F0649B">
      <w:r w:rsidRPr="00F0649B">
        <w:t>La falta de estructura hace que los datos no estructurados sean difíciles de buscar, gestionar y analizar. Pero los recientes avances en inteligencia artificial y algoritmos de aprendizaje automático están empezando a cambiar esta situación. Ahora, el nuevo reto al que se enfrentan los científicos de datos es asegurarse de que estas herramientas sean inclusivas e imparciales. De lo contrario, ciertos elementos de un conjunto de datos estarán más ponderados y/o representados que otros. Y como estás aprendiendo, un conjunto de datos no equitativo no representa con exactitud a la población, causando resultados sesgados, bajos niveles de precisión y análisis poco fiables. </w:t>
      </w:r>
    </w:p>
    <w:p w14:paraId="380379D0" w14:textId="77777777" w:rsidR="002B2CEB" w:rsidRDefault="002B2CEB"/>
    <w:sectPr w:rsidR="002B2C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717294"/>
    <w:multiLevelType w:val="multilevel"/>
    <w:tmpl w:val="BEFC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8374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25F"/>
    <w:rsid w:val="00254AB7"/>
    <w:rsid w:val="002B2CEB"/>
    <w:rsid w:val="0063525F"/>
    <w:rsid w:val="007612F1"/>
    <w:rsid w:val="0098045D"/>
    <w:rsid w:val="00BA208C"/>
    <w:rsid w:val="00F01320"/>
    <w:rsid w:val="00F0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D4DA7"/>
  <w15:chartTrackingRefBased/>
  <w15:docId w15:val="{86325CFF-239F-44D2-938C-E2F147345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5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5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5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5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5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5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5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5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5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5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5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5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52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52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52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52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52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52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5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5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5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5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5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52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52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52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5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52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5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44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0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88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7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4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31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7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Yuandry Noa</dc:creator>
  <cp:keywords/>
  <dc:description/>
  <cp:lastModifiedBy>Yuandry Noa</cp:lastModifiedBy>
  <cp:revision>3</cp:revision>
  <dcterms:created xsi:type="dcterms:W3CDTF">2024-09-28T21:11:00Z</dcterms:created>
  <dcterms:modified xsi:type="dcterms:W3CDTF">2024-11-16T20:32:00Z</dcterms:modified>
</cp:coreProperties>
</file>