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1007"/>
        <w:gridCol w:w="3231"/>
      </w:tblGrid>
      <w:tr w:rsidR="00A24F58" w:rsidTr="00A24F58">
        <w:trPr>
          <w:trHeight w:val="355"/>
        </w:trPr>
        <w:tc>
          <w:tcPr>
            <w:tcW w:w="5226" w:type="dxa"/>
            <w:vMerge w:val="restart"/>
          </w:tcPr>
          <w:p w:rsidR="00340902" w:rsidRDefault="00340902" w:rsidP="00455BE7">
            <w:pPr>
              <w:pStyle w:val="YourName"/>
              <w:pBdr>
                <w:bottom w:val="none" w:sz="0" w:space="0" w:color="auto"/>
              </w:pBdr>
              <w:spacing w:before="0" w:line="240" w:lineRule="auto"/>
            </w:pPr>
            <w:r>
              <w:rPr>
                <w:noProof/>
                <w:lang w:val="en-IN" w:eastAsia="en-IN"/>
              </w:rPr>
              <w:drawing>
                <wp:inline distT="0" distB="0" distL="0" distR="0">
                  <wp:extent cx="890018" cy="82296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0018" cy="822962"/>
                          </a:xfrm>
                          <a:prstGeom prst="rect">
                            <a:avLst/>
                          </a:prstGeom>
                        </pic:spPr>
                      </pic:pic>
                    </a:graphicData>
                  </a:graphic>
                </wp:inline>
              </w:drawing>
            </w:r>
          </w:p>
          <w:p w:rsidR="00A24F58" w:rsidRDefault="00A24F58" w:rsidP="00455BE7">
            <w:pPr>
              <w:pStyle w:val="YourName"/>
              <w:pBdr>
                <w:bottom w:val="none" w:sz="0" w:space="0" w:color="auto"/>
              </w:pBdr>
              <w:spacing w:before="0" w:line="240" w:lineRule="auto"/>
            </w:pPr>
            <w:r>
              <w:t xml:space="preserve">A </w:t>
            </w:r>
            <w:proofErr w:type="spellStart"/>
            <w:r>
              <w:t>Chandrasekar</w:t>
            </w:r>
            <w:proofErr w:type="spellEnd"/>
            <w:r>
              <w:tab/>
            </w:r>
          </w:p>
        </w:tc>
        <w:tc>
          <w:tcPr>
            <w:tcW w:w="1007"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Address:</w:t>
            </w:r>
          </w:p>
          <w:p w:rsidR="00A24F58" w:rsidRPr="00455BE7" w:rsidRDefault="00A24F58" w:rsidP="00A24F58">
            <w:pPr>
              <w:pStyle w:val="YourName"/>
              <w:pBdr>
                <w:bottom w:val="none" w:sz="0" w:space="0" w:color="auto"/>
              </w:pBdr>
              <w:rPr>
                <w:b w:val="0"/>
                <w:sz w:val="20"/>
                <w:szCs w:val="20"/>
              </w:rPr>
            </w:pPr>
          </w:p>
        </w:tc>
        <w:tc>
          <w:tcPr>
            <w:tcW w:w="3231" w:type="dxa"/>
          </w:tcPr>
          <w:p w:rsidR="00A24F58" w:rsidRDefault="00A24F58" w:rsidP="00B0747D">
            <w:pPr>
              <w:pStyle w:val="YourName"/>
              <w:pBdr>
                <w:bottom w:val="none" w:sz="0" w:space="0" w:color="auto"/>
              </w:pBdr>
              <w:rPr>
                <w:b w:val="0"/>
                <w:sz w:val="20"/>
                <w:szCs w:val="20"/>
              </w:rPr>
            </w:pPr>
            <w:r w:rsidRPr="00455BE7">
              <w:rPr>
                <w:b w:val="0"/>
                <w:sz w:val="20"/>
                <w:szCs w:val="20"/>
              </w:rPr>
              <w:t>Plot No:</w:t>
            </w:r>
            <w:r w:rsidR="00B0747D">
              <w:rPr>
                <w:b w:val="0"/>
                <w:sz w:val="20"/>
                <w:szCs w:val="20"/>
              </w:rPr>
              <w:t>183, 4</w:t>
            </w:r>
            <w:r w:rsidR="00B0747D" w:rsidRPr="00B0747D">
              <w:rPr>
                <w:b w:val="0"/>
                <w:sz w:val="20"/>
                <w:szCs w:val="20"/>
                <w:vertAlign w:val="superscript"/>
              </w:rPr>
              <w:t>th</w:t>
            </w:r>
            <w:r w:rsidR="00B0747D">
              <w:rPr>
                <w:b w:val="0"/>
                <w:sz w:val="20"/>
                <w:szCs w:val="20"/>
              </w:rPr>
              <w:t xml:space="preserve"> Street</w:t>
            </w:r>
          </w:p>
          <w:p w:rsidR="00B0747D" w:rsidRDefault="00B0747D" w:rsidP="00B0747D">
            <w:pPr>
              <w:pStyle w:val="YourName"/>
              <w:pBdr>
                <w:bottom w:val="none" w:sz="0" w:space="0" w:color="auto"/>
              </w:pBdr>
              <w:rPr>
                <w:b w:val="0"/>
                <w:sz w:val="20"/>
                <w:szCs w:val="20"/>
              </w:rPr>
            </w:pPr>
            <w:proofErr w:type="spellStart"/>
            <w:r>
              <w:rPr>
                <w:b w:val="0"/>
                <w:sz w:val="20"/>
                <w:szCs w:val="20"/>
              </w:rPr>
              <w:t>Kalyana</w:t>
            </w:r>
            <w:proofErr w:type="spellEnd"/>
            <w:r>
              <w:rPr>
                <w:b w:val="0"/>
                <w:sz w:val="20"/>
                <w:szCs w:val="20"/>
              </w:rPr>
              <w:t xml:space="preserve"> </w:t>
            </w:r>
            <w:proofErr w:type="spellStart"/>
            <w:r>
              <w:rPr>
                <w:b w:val="0"/>
                <w:sz w:val="20"/>
                <w:szCs w:val="20"/>
              </w:rPr>
              <w:t>Sundaram</w:t>
            </w:r>
            <w:proofErr w:type="spellEnd"/>
            <w:r>
              <w:rPr>
                <w:b w:val="0"/>
                <w:sz w:val="20"/>
                <w:szCs w:val="20"/>
              </w:rPr>
              <w:t xml:space="preserve"> Nagar,</w:t>
            </w:r>
          </w:p>
          <w:p w:rsidR="00B0747D" w:rsidRPr="00455BE7" w:rsidRDefault="00B0747D" w:rsidP="00B0747D">
            <w:pPr>
              <w:pStyle w:val="YourName"/>
              <w:pBdr>
                <w:bottom w:val="none" w:sz="0" w:space="0" w:color="auto"/>
              </w:pBdr>
              <w:rPr>
                <w:b w:val="0"/>
                <w:sz w:val="20"/>
                <w:szCs w:val="20"/>
              </w:rPr>
            </w:pPr>
            <w:r>
              <w:rPr>
                <w:b w:val="0"/>
                <w:sz w:val="20"/>
                <w:szCs w:val="20"/>
              </w:rPr>
              <w:t xml:space="preserve">EB Colony, </w:t>
            </w:r>
            <w:proofErr w:type="spellStart"/>
            <w:r>
              <w:rPr>
                <w:b w:val="0"/>
                <w:sz w:val="20"/>
                <w:szCs w:val="20"/>
              </w:rPr>
              <w:t>Thanjavur</w:t>
            </w:r>
            <w:proofErr w:type="spellEnd"/>
          </w:p>
        </w:tc>
      </w:tr>
      <w:tr w:rsidR="00A24F58" w:rsidTr="00A24F58">
        <w:trPr>
          <w:trHeight w:val="355"/>
        </w:trPr>
        <w:tc>
          <w:tcPr>
            <w:tcW w:w="5226" w:type="dxa"/>
            <w:vMerge/>
          </w:tcPr>
          <w:p w:rsidR="00A24F58" w:rsidRDefault="00A24F58" w:rsidP="002F3CDD">
            <w:pPr>
              <w:pStyle w:val="YourName"/>
              <w:pBdr>
                <w:bottom w:val="none" w:sz="0" w:space="0" w:color="auto"/>
              </w:pBdr>
            </w:pPr>
          </w:p>
        </w:tc>
        <w:tc>
          <w:tcPr>
            <w:tcW w:w="1007"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Email:</w:t>
            </w:r>
          </w:p>
        </w:tc>
        <w:tc>
          <w:tcPr>
            <w:tcW w:w="3231" w:type="dxa"/>
          </w:tcPr>
          <w:p w:rsidR="004702F6" w:rsidRDefault="003E3ACE" w:rsidP="00A24F58">
            <w:pPr>
              <w:pStyle w:val="YourName"/>
              <w:pBdr>
                <w:bottom w:val="none" w:sz="0" w:space="0" w:color="auto"/>
              </w:pBdr>
              <w:rPr>
                <w:rStyle w:val="Hyperlink"/>
                <w:b w:val="0"/>
                <w:sz w:val="20"/>
                <w:szCs w:val="20"/>
              </w:rPr>
            </w:pPr>
            <w:hyperlink r:id="rId12" w:history="1">
              <w:r w:rsidR="004702F6" w:rsidRPr="00930164">
                <w:rPr>
                  <w:rStyle w:val="Hyperlink"/>
                  <w:b w:val="0"/>
                  <w:sz w:val="20"/>
                  <w:szCs w:val="20"/>
                </w:rPr>
                <w:t>sekar_vishaal@yahoo.co.in</w:t>
              </w:r>
            </w:hyperlink>
          </w:p>
          <w:p w:rsidR="004702F6" w:rsidRPr="00455BE7" w:rsidRDefault="00114160" w:rsidP="00114160">
            <w:pPr>
              <w:pStyle w:val="YourName"/>
              <w:pBdr>
                <w:bottom w:val="none" w:sz="0" w:space="0" w:color="auto"/>
              </w:pBdr>
              <w:rPr>
                <w:b w:val="0"/>
                <w:sz w:val="20"/>
                <w:szCs w:val="20"/>
              </w:rPr>
            </w:pPr>
            <w:r>
              <w:rPr>
                <w:b w:val="0"/>
                <w:sz w:val="20"/>
                <w:szCs w:val="20"/>
              </w:rPr>
              <w:t>www.chandracv.xyz</w:t>
            </w:r>
          </w:p>
        </w:tc>
      </w:tr>
      <w:tr w:rsidR="00A24F58" w:rsidTr="00A24F58">
        <w:trPr>
          <w:trHeight w:val="302"/>
        </w:trPr>
        <w:tc>
          <w:tcPr>
            <w:tcW w:w="5226" w:type="dxa"/>
            <w:vMerge/>
          </w:tcPr>
          <w:p w:rsidR="00A24F58" w:rsidRDefault="00A24F58" w:rsidP="002F3CDD">
            <w:pPr>
              <w:pStyle w:val="YourName"/>
              <w:pBdr>
                <w:bottom w:val="none" w:sz="0" w:space="0" w:color="auto"/>
              </w:pBdr>
            </w:pPr>
          </w:p>
        </w:tc>
        <w:tc>
          <w:tcPr>
            <w:tcW w:w="1007"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Phone</w:t>
            </w:r>
          </w:p>
        </w:tc>
        <w:tc>
          <w:tcPr>
            <w:tcW w:w="3231" w:type="dxa"/>
          </w:tcPr>
          <w:p w:rsidR="00A24F58" w:rsidRPr="00455BE7" w:rsidRDefault="001C2BB2" w:rsidP="00A24F58">
            <w:pPr>
              <w:pStyle w:val="YourName"/>
              <w:pBdr>
                <w:bottom w:val="none" w:sz="0" w:space="0" w:color="auto"/>
              </w:pBdr>
              <w:rPr>
                <w:b w:val="0"/>
                <w:sz w:val="20"/>
                <w:szCs w:val="20"/>
              </w:rPr>
            </w:pPr>
            <w:r>
              <w:rPr>
                <w:b w:val="0"/>
                <w:sz w:val="20"/>
                <w:szCs w:val="20"/>
              </w:rPr>
              <w:t>+91-7810065537</w:t>
            </w:r>
          </w:p>
        </w:tc>
      </w:tr>
    </w:tbl>
    <w:tbl>
      <w:tblPr>
        <w:tblStyle w:val="PlainTable3"/>
        <w:tblW w:w="5000" w:type="pct"/>
        <w:tblLayout w:type="fixed"/>
        <w:tblLook w:val="0620" w:firstRow="1" w:lastRow="0" w:firstColumn="0" w:lastColumn="0" w:noHBand="1" w:noVBand="1"/>
      </w:tblPr>
      <w:tblGrid>
        <w:gridCol w:w="9590"/>
      </w:tblGrid>
      <w:tr w:rsidR="00FD7C9F" w:rsidTr="00BE2F9F">
        <w:trPr>
          <w:cnfStyle w:val="100000000000" w:firstRow="1" w:lastRow="0" w:firstColumn="0" w:lastColumn="0" w:oddVBand="0" w:evenVBand="0" w:oddHBand="0" w:evenHBand="0" w:firstRowFirstColumn="0" w:firstRowLastColumn="0" w:lastRowFirstColumn="0" w:lastRowLastColumn="0"/>
        </w:trPr>
        <w:tc>
          <w:tcPr>
            <w:tcW w:w="9590" w:type="dxa"/>
          </w:tcPr>
          <w:p w:rsidR="001040D6" w:rsidRDefault="00FD7C9F" w:rsidP="00FD7C9F">
            <w:pPr>
              <w:jc w:val="both"/>
            </w:pPr>
            <w:r>
              <w:t xml:space="preserve">                </w:t>
            </w:r>
          </w:p>
          <w:p w:rsidR="00822350" w:rsidRPr="00822350" w:rsidRDefault="00822350" w:rsidP="00822350">
            <w:pPr>
              <w:spacing w:after="0"/>
              <w:jc w:val="center"/>
              <w:rPr>
                <w:rFonts w:ascii="Segoe UI" w:hAnsi="Segoe UI" w:cs="Segoe UI"/>
                <w:color w:val="000000"/>
                <w:sz w:val="27"/>
                <w:szCs w:val="27"/>
                <w:lang w:val="en-IN" w:eastAsia="en-IN"/>
              </w:rPr>
            </w:pPr>
          </w:p>
          <w:p w:rsidR="00822350" w:rsidRDefault="00822350" w:rsidP="00FD7C9F">
            <w:pPr>
              <w:jc w:val="both"/>
            </w:pPr>
          </w:p>
          <w:p w:rsidR="00822350" w:rsidRDefault="00822350" w:rsidP="00822350">
            <w:pPr>
              <w:spacing w:after="0"/>
              <w:rPr>
                <w:rFonts w:ascii="Segoe UI" w:hAnsi="Segoe UI" w:cs="Segoe UI"/>
                <w:color w:val="000000"/>
                <w:sz w:val="24"/>
                <w:szCs w:val="27"/>
                <w:lang w:val="en-IN" w:eastAsia="en-IN"/>
              </w:rPr>
            </w:pPr>
            <w:r>
              <w:rPr>
                <w:rFonts w:ascii="Segoe UI" w:hAnsi="Segoe UI" w:cs="Segoe UI"/>
                <w:color w:val="000000"/>
                <w:sz w:val="27"/>
                <w:szCs w:val="27"/>
                <w:lang w:val="en-IN" w:eastAsia="en-IN"/>
              </w:rPr>
              <w:t xml:space="preserve">          </w:t>
            </w:r>
            <w:r w:rsidRPr="00822350">
              <w:rPr>
                <w:rFonts w:ascii="Segoe UI" w:hAnsi="Segoe UI" w:cs="Segoe UI"/>
                <w:color w:val="000000"/>
                <w:sz w:val="24"/>
                <w:szCs w:val="27"/>
                <w:lang w:val="en-IN" w:eastAsia="en-IN"/>
              </w:rPr>
              <w:t>I am a very ambitious and hardworking individual, with broad skills and with experience of more than 25 years in Aerospace Industry, Software and Lean Principles. Furthermore, I am adept at handling multiple tasks on a daily basis competently and at working well under pressure. Always committed to learn new things so that I can consistently achieve better results.</w:t>
            </w:r>
          </w:p>
          <w:p w:rsidR="00822350" w:rsidRDefault="00822350" w:rsidP="00822350">
            <w:pPr>
              <w:spacing w:after="0"/>
              <w:rPr>
                <w:rFonts w:ascii="Segoe UI" w:hAnsi="Segoe UI" w:cs="Segoe UI"/>
                <w:color w:val="000000"/>
                <w:sz w:val="24"/>
                <w:szCs w:val="27"/>
                <w:lang w:val="en-IN" w:eastAsia="en-IN"/>
              </w:rPr>
            </w:pPr>
          </w:p>
          <w:p w:rsidR="00822350" w:rsidRDefault="00822350" w:rsidP="00822350">
            <w:pPr>
              <w:spacing w:after="0"/>
              <w:rPr>
                <w:rFonts w:ascii="Segoe UI" w:hAnsi="Segoe UI" w:cs="Segoe UI"/>
                <w:color w:val="000000"/>
                <w:sz w:val="24"/>
                <w:szCs w:val="27"/>
                <w:lang w:val="en-IN" w:eastAsia="en-IN"/>
              </w:rPr>
            </w:pPr>
            <w:r>
              <w:rPr>
                <w:rFonts w:ascii="Segoe UI" w:hAnsi="Segoe UI" w:cs="Segoe UI"/>
                <w:color w:val="000000"/>
                <w:sz w:val="24"/>
                <w:szCs w:val="27"/>
                <w:lang w:val="en-IN" w:eastAsia="en-IN"/>
              </w:rPr>
              <w:t xml:space="preserve">    I quit my job in 2018 to chill and to spend time with my third </w:t>
            </w:r>
            <w:r w:rsidR="0095104F">
              <w:rPr>
                <w:rFonts w:ascii="Segoe UI" w:hAnsi="Segoe UI" w:cs="Segoe UI"/>
                <w:color w:val="000000"/>
                <w:sz w:val="24"/>
                <w:szCs w:val="27"/>
                <w:lang w:val="en-IN" w:eastAsia="en-IN"/>
              </w:rPr>
              <w:t>kid</w:t>
            </w:r>
            <w:r>
              <w:rPr>
                <w:rFonts w:ascii="Segoe UI" w:hAnsi="Segoe UI" w:cs="Segoe UI"/>
                <w:color w:val="000000"/>
                <w:sz w:val="24"/>
                <w:szCs w:val="27"/>
                <w:lang w:val="en-IN" w:eastAsia="en-IN"/>
              </w:rPr>
              <w:t xml:space="preserve"> </w:t>
            </w:r>
            <w:r w:rsidR="0095104F">
              <w:rPr>
                <w:rFonts w:ascii="Segoe UI" w:hAnsi="Segoe UI" w:cs="Segoe UI"/>
                <w:color w:val="000000"/>
                <w:sz w:val="24"/>
                <w:szCs w:val="27"/>
                <w:lang w:val="en-IN" w:eastAsia="en-IN"/>
              </w:rPr>
              <w:t xml:space="preserve">was </w:t>
            </w:r>
            <w:r>
              <w:rPr>
                <w:rFonts w:ascii="Segoe UI" w:hAnsi="Segoe UI" w:cs="Segoe UI"/>
                <w:color w:val="000000"/>
                <w:sz w:val="24"/>
                <w:szCs w:val="27"/>
                <w:lang w:val="en-IN" w:eastAsia="en-IN"/>
              </w:rPr>
              <w:t xml:space="preserve">a toddler. </w:t>
            </w:r>
            <w:r w:rsidR="0095104F">
              <w:rPr>
                <w:rFonts w:ascii="Segoe UI" w:hAnsi="Segoe UI" w:cs="Segoe UI"/>
                <w:color w:val="000000"/>
                <w:sz w:val="24"/>
                <w:szCs w:val="27"/>
                <w:lang w:val="en-IN" w:eastAsia="en-IN"/>
              </w:rPr>
              <w:t xml:space="preserve">Last time </w:t>
            </w:r>
            <w:r>
              <w:rPr>
                <w:rFonts w:ascii="Segoe UI" w:hAnsi="Segoe UI" w:cs="Segoe UI"/>
                <w:color w:val="000000"/>
                <w:sz w:val="24"/>
                <w:szCs w:val="27"/>
                <w:lang w:val="en-IN" w:eastAsia="en-IN"/>
              </w:rPr>
              <w:t xml:space="preserve">In the part of continuous career chasing, I missed my first two kids childhood days so this time I </w:t>
            </w:r>
            <w:r w:rsidR="0095104F">
              <w:rPr>
                <w:rFonts w:ascii="Segoe UI" w:hAnsi="Segoe UI" w:cs="Segoe UI"/>
                <w:color w:val="000000"/>
                <w:sz w:val="24"/>
                <w:szCs w:val="27"/>
                <w:lang w:val="en-IN" w:eastAsia="en-IN"/>
              </w:rPr>
              <w:t xml:space="preserve">quit my job and spent my time with him as well I make use </w:t>
            </w:r>
            <w:proofErr w:type="gramStart"/>
            <w:r w:rsidR="0095104F">
              <w:rPr>
                <w:rFonts w:ascii="Segoe UI" w:hAnsi="Segoe UI" w:cs="Segoe UI"/>
                <w:color w:val="000000"/>
                <w:sz w:val="24"/>
                <w:szCs w:val="27"/>
                <w:lang w:val="en-IN" w:eastAsia="en-IN"/>
              </w:rPr>
              <w:t>of  this</w:t>
            </w:r>
            <w:proofErr w:type="gramEnd"/>
            <w:r w:rsidR="0095104F">
              <w:rPr>
                <w:rFonts w:ascii="Segoe UI" w:hAnsi="Segoe UI" w:cs="Segoe UI"/>
                <w:color w:val="000000"/>
                <w:sz w:val="24"/>
                <w:szCs w:val="27"/>
                <w:lang w:val="en-IN" w:eastAsia="en-IN"/>
              </w:rPr>
              <w:t xml:space="preserve"> free time to self-taught lot of software  like  python, </w:t>
            </w:r>
            <w:proofErr w:type="spellStart"/>
            <w:r w:rsidR="0095104F">
              <w:rPr>
                <w:rFonts w:ascii="Segoe UI" w:hAnsi="Segoe UI" w:cs="Segoe UI"/>
                <w:color w:val="000000"/>
                <w:sz w:val="24"/>
                <w:szCs w:val="27"/>
                <w:lang w:val="en-IN" w:eastAsia="en-IN"/>
              </w:rPr>
              <w:t>Django</w:t>
            </w:r>
            <w:proofErr w:type="spellEnd"/>
            <w:r w:rsidR="0095104F">
              <w:rPr>
                <w:rFonts w:ascii="Segoe UI" w:hAnsi="Segoe UI" w:cs="Segoe UI"/>
                <w:color w:val="000000"/>
                <w:sz w:val="24"/>
                <w:szCs w:val="27"/>
                <w:lang w:val="en-IN" w:eastAsia="en-IN"/>
              </w:rPr>
              <w:t xml:space="preserve">, Flask, Bootstrap, Tailwind, </w:t>
            </w:r>
            <w:proofErr w:type="spellStart"/>
            <w:r w:rsidR="0095104F">
              <w:rPr>
                <w:rFonts w:ascii="Segoe UI" w:hAnsi="Segoe UI" w:cs="Segoe UI"/>
                <w:color w:val="000000"/>
                <w:sz w:val="24"/>
                <w:szCs w:val="27"/>
                <w:lang w:val="en-IN" w:eastAsia="en-IN"/>
              </w:rPr>
              <w:t>Nodejs</w:t>
            </w:r>
            <w:proofErr w:type="spellEnd"/>
            <w:r w:rsidR="0095104F">
              <w:rPr>
                <w:rFonts w:ascii="Segoe UI" w:hAnsi="Segoe UI" w:cs="Segoe UI"/>
                <w:color w:val="000000"/>
                <w:sz w:val="24"/>
                <w:szCs w:val="27"/>
                <w:lang w:val="en-IN" w:eastAsia="en-IN"/>
              </w:rPr>
              <w:t xml:space="preserve">, React, </w:t>
            </w:r>
            <w:proofErr w:type="spellStart"/>
            <w:r w:rsidR="0095104F">
              <w:rPr>
                <w:rFonts w:ascii="Segoe UI" w:hAnsi="Segoe UI" w:cs="Segoe UI"/>
                <w:color w:val="000000"/>
                <w:sz w:val="24"/>
                <w:szCs w:val="27"/>
                <w:lang w:val="en-IN" w:eastAsia="en-IN"/>
              </w:rPr>
              <w:t>Nextjs</w:t>
            </w:r>
            <w:proofErr w:type="spellEnd"/>
            <w:r w:rsidR="0095104F">
              <w:rPr>
                <w:rFonts w:ascii="Segoe UI" w:hAnsi="Segoe UI" w:cs="Segoe UI"/>
                <w:color w:val="000000"/>
                <w:sz w:val="24"/>
                <w:szCs w:val="27"/>
                <w:lang w:val="en-IN" w:eastAsia="en-IN"/>
              </w:rPr>
              <w:t xml:space="preserve">, solidity, web3, </w:t>
            </w:r>
            <w:proofErr w:type="spellStart"/>
            <w:r w:rsidR="0095104F">
              <w:rPr>
                <w:rFonts w:ascii="Segoe UI" w:hAnsi="Segoe UI" w:cs="Segoe UI"/>
                <w:color w:val="000000"/>
                <w:sz w:val="24"/>
                <w:szCs w:val="27"/>
                <w:lang w:val="en-IN" w:eastAsia="en-IN"/>
              </w:rPr>
              <w:t>Kotlin</w:t>
            </w:r>
            <w:proofErr w:type="spellEnd"/>
            <w:r w:rsidR="0095104F">
              <w:rPr>
                <w:rFonts w:ascii="Segoe UI" w:hAnsi="Segoe UI" w:cs="Segoe UI"/>
                <w:color w:val="000000"/>
                <w:sz w:val="24"/>
                <w:szCs w:val="27"/>
                <w:lang w:val="en-IN" w:eastAsia="en-IN"/>
              </w:rPr>
              <w:t xml:space="preserve"> technologies, Blender  etc… by going through all training videos from </w:t>
            </w:r>
            <w:proofErr w:type="spellStart"/>
            <w:r w:rsidR="0095104F">
              <w:rPr>
                <w:rFonts w:ascii="Segoe UI" w:hAnsi="Segoe UI" w:cs="Segoe UI"/>
                <w:color w:val="000000"/>
                <w:sz w:val="24"/>
                <w:szCs w:val="27"/>
                <w:lang w:val="en-IN" w:eastAsia="en-IN"/>
              </w:rPr>
              <w:t>Udemy</w:t>
            </w:r>
            <w:proofErr w:type="spellEnd"/>
            <w:r w:rsidR="0095104F">
              <w:rPr>
                <w:rFonts w:ascii="Segoe UI" w:hAnsi="Segoe UI" w:cs="Segoe UI"/>
                <w:color w:val="000000"/>
                <w:sz w:val="24"/>
                <w:szCs w:val="27"/>
                <w:lang w:val="en-IN" w:eastAsia="en-IN"/>
              </w:rPr>
              <w:t>, you tube etc..</w:t>
            </w:r>
          </w:p>
          <w:p w:rsidR="0095104F" w:rsidRDefault="0095104F" w:rsidP="00822350">
            <w:pPr>
              <w:spacing w:after="0"/>
              <w:rPr>
                <w:rFonts w:ascii="Segoe UI" w:hAnsi="Segoe UI" w:cs="Segoe UI"/>
                <w:color w:val="000000"/>
                <w:sz w:val="24"/>
                <w:szCs w:val="27"/>
                <w:lang w:val="en-IN" w:eastAsia="en-IN"/>
              </w:rPr>
            </w:pPr>
          </w:p>
          <w:p w:rsidR="0095104F" w:rsidRPr="00822350" w:rsidRDefault="0095104F" w:rsidP="00822350">
            <w:pPr>
              <w:spacing w:after="0"/>
              <w:rPr>
                <w:rFonts w:ascii="Segoe UI" w:hAnsi="Segoe UI" w:cs="Segoe UI"/>
                <w:color w:val="000000"/>
                <w:sz w:val="27"/>
                <w:szCs w:val="27"/>
                <w:lang w:val="en-IN" w:eastAsia="en-IN"/>
              </w:rPr>
            </w:pPr>
            <w:r>
              <w:rPr>
                <w:rFonts w:ascii="Segoe UI" w:hAnsi="Segoe UI" w:cs="Segoe UI"/>
                <w:color w:val="000000"/>
                <w:sz w:val="24"/>
                <w:szCs w:val="27"/>
                <w:lang w:val="en-IN" w:eastAsia="en-IN"/>
              </w:rPr>
              <w:t xml:space="preserve">Currently I ‘m not working. As my kid started his schooling, now I am ready to work and looking for a job. </w:t>
            </w:r>
          </w:p>
          <w:p w:rsidR="00FD7C9F" w:rsidRPr="008C3C46" w:rsidRDefault="00FD7C9F" w:rsidP="00FD7C9F">
            <w:pPr>
              <w:jc w:val="both"/>
              <w:rPr>
                <w:rFonts w:ascii="Segoe UI" w:hAnsi="Segoe UI" w:cs="Segoe UI"/>
                <w:sz w:val="18"/>
                <w:szCs w:val="18"/>
              </w:rPr>
            </w:pPr>
          </w:p>
        </w:tc>
      </w:tr>
    </w:tbl>
    <w:tbl>
      <w:tblPr>
        <w:tblStyle w:val="PlainTable2"/>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944"/>
        <w:gridCol w:w="3443"/>
        <w:gridCol w:w="2261"/>
      </w:tblGrid>
      <w:tr w:rsidR="00455BE7" w:rsidRPr="00455BE7" w:rsidTr="00455BE7">
        <w:trPr>
          <w:cnfStyle w:val="100000000000" w:firstRow="1" w:lastRow="0" w:firstColumn="0" w:lastColumn="0" w:oddVBand="0" w:evenVBand="0" w:oddHBand="0" w:evenHBand="0" w:firstRowFirstColumn="0" w:firstRowLastColumn="0" w:lastRowFirstColumn="0" w:lastRowLastColumn="0"/>
        </w:trPr>
        <w:tc>
          <w:tcPr>
            <w:tcW w:w="3944" w:type="dxa"/>
            <w:tcBorders>
              <w:bottom w:val="single" w:sz="4" w:space="0" w:color="auto"/>
            </w:tcBorders>
          </w:tcPr>
          <w:p w:rsidR="00455BE7" w:rsidRPr="00455BE7" w:rsidRDefault="00455BE7" w:rsidP="00A60600">
            <w:pPr>
              <w:rPr>
                <w:b/>
                <w:sz w:val="24"/>
              </w:rPr>
            </w:pPr>
            <w:r w:rsidRPr="00455BE7">
              <w:rPr>
                <w:b/>
                <w:sz w:val="24"/>
              </w:rPr>
              <w:t>Experience</w:t>
            </w:r>
          </w:p>
        </w:tc>
        <w:tc>
          <w:tcPr>
            <w:tcW w:w="3443" w:type="dxa"/>
            <w:tcBorders>
              <w:bottom w:val="single" w:sz="4" w:space="0" w:color="auto"/>
            </w:tcBorders>
          </w:tcPr>
          <w:p w:rsidR="00455BE7" w:rsidRPr="00455BE7" w:rsidRDefault="00455BE7" w:rsidP="00A60600">
            <w:pPr>
              <w:rPr>
                <w:b/>
                <w:sz w:val="24"/>
              </w:rPr>
            </w:pPr>
          </w:p>
        </w:tc>
        <w:tc>
          <w:tcPr>
            <w:tcW w:w="2261" w:type="dxa"/>
            <w:tcBorders>
              <w:bottom w:val="single" w:sz="4" w:space="0" w:color="auto"/>
            </w:tcBorders>
          </w:tcPr>
          <w:p w:rsidR="00455BE7" w:rsidRPr="00455BE7" w:rsidRDefault="00455BE7" w:rsidP="00A60600">
            <w:pPr>
              <w:rPr>
                <w:b/>
                <w:sz w:val="24"/>
              </w:rPr>
            </w:pPr>
          </w:p>
        </w:tc>
      </w:tr>
      <w:tr w:rsidR="00A24F58" w:rsidTr="00455BE7">
        <w:tc>
          <w:tcPr>
            <w:tcW w:w="3944" w:type="dxa"/>
            <w:tcBorders>
              <w:top w:val="single" w:sz="4" w:space="0" w:color="auto"/>
              <w:left w:val="nil"/>
              <w:bottom w:val="nil"/>
              <w:right w:val="nil"/>
            </w:tcBorders>
          </w:tcPr>
          <w:p w:rsidR="00A24F58" w:rsidRPr="00A60600" w:rsidRDefault="00A24F58" w:rsidP="00A60600">
            <w:pPr>
              <w:rPr>
                <w:sz w:val="20"/>
              </w:rPr>
            </w:pPr>
            <w:r w:rsidRPr="00A60600">
              <w:rPr>
                <w:sz w:val="20"/>
              </w:rPr>
              <w:t>Aug 2016 – Aug 2018</w:t>
            </w:r>
          </w:p>
        </w:tc>
        <w:tc>
          <w:tcPr>
            <w:tcW w:w="3443" w:type="dxa"/>
            <w:tcBorders>
              <w:top w:val="single" w:sz="4" w:space="0" w:color="auto"/>
              <w:left w:val="nil"/>
              <w:bottom w:val="nil"/>
              <w:right w:val="nil"/>
            </w:tcBorders>
          </w:tcPr>
          <w:p w:rsidR="00A24F58" w:rsidRDefault="00A24F58" w:rsidP="00A60600">
            <w:proofErr w:type="spellStart"/>
            <w:r>
              <w:t>Safran</w:t>
            </w:r>
            <w:proofErr w:type="spellEnd"/>
            <w:r>
              <w:t xml:space="preserve"> Landing Systems</w:t>
            </w:r>
          </w:p>
        </w:tc>
        <w:tc>
          <w:tcPr>
            <w:tcW w:w="2261" w:type="dxa"/>
            <w:tcBorders>
              <w:top w:val="single" w:sz="4" w:space="0" w:color="auto"/>
              <w:left w:val="nil"/>
              <w:bottom w:val="nil"/>
              <w:right w:val="nil"/>
            </w:tcBorders>
          </w:tcPr>
          <w:p w:rsidR="00A24F58" w:rsidRDefault="00A24F58" w:rsidP="00A60600">
            <w:r>
              <w:t>Singapore</w:t>
            </w:r>
          </w:p>
        </w:tc>
      </w:tr>
    </w:tbl>
    <w:tbl>
      <w:tblPr>
        <w:tblStyle w:val="PlainTable3"/>
        <w:tblW w:w="5000" w:type="pct"/>
        <w:tblBorders>
          <w:bottom w:val="single" w:sz="4" w:space="0" w:color="auto"/>
        </w:tblBorders>
        <w:tblLayout w:type="fixed"/>
        <w:tblLook w:val="0620" w:firstRow="1" w:lastRow="0" w:firstColumn="0" w:lastColumn="0" w:noHBand="1" w:noVBand="1"/>
      </w:tblPr>
      <w:tblGrid>
        <w:gridCol w:w="9590"/>
      </w:tblGrid>
      <w:tr w:rsidR="00A24F58" w:rsidTr="00A24F58">
        <w:trPr>
          <w:cnfStyle w:val="100000000000" w:firstRow="1" w:lastRow="0" w:firstColumn="0" w:lastColumn="0" w:oddVBand="0" w:evenVBand="0" w:oddHBand="0" w:evenHBand="0" w:firstRowFirstColumn="0" w:firstRowLastColumn="0" w:lastRowFirstColumn="0" w:lastRowLastColumn="0"/>
        </w:trPr>
        <w:tc>
          <w:tcPr>
            <w:tcW w:w="95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24F58" w:rsidRDefault="00A24F58" w:rsidP="007D5C6B">
            <w:pPr>
              <w:pStyle w:val="Heading2"/>
              <w:outlineLvl w:val="1"/>
              <w:rPr>
                <w:b/>
              </w:rPr>
            </w:pPr>
            <w:r w:rsidRPr="00A60600">
              <w:rPr>
                <w:b/>
              </w:rPr>
              <w:t>Process Analyst</w:t>
            </w:r>
            <w:r w:rsidR="001A7FC6">
              <w:rPr>
                <w:b/>
              </w:rPr>
              <w:t>- Digital transformation Team</w:t>
            </w:r>
          </w:p>
          <w:p w:rsidR="002E677D" w:rsidRPr="008C3C46" w:rsidRDefault="00871E57" w:rsidP="002E677D">
            <w:pPr>
              <w:rPr>
                <w:rFonts w:ascii="Segoe UI" w:hAnsi="Segoe UI" w:cs="Segoe UI"/>
                <w:sz w:val="18"/>
                <w:szCs w:val="18"/>
              </w:rPr>
            </w:pPr>
            <w:r w:rsidRPr="008C3C46">
              <w:rPr>
                <w:rFonts w:ascii="Segoe UI" w:hAnsi="Segoe UI" w:cs="Segoe UI"/>
                <w:sz w:val="18"/>
                <w:szCs w:val="18"/>
              </w:rPr>
              <w:t>Analyzed</w:t>
            </w:r>
            <w:r w:rsidR="002E677D" w:rsidRPr="008C3C46">
              <w:rPr>
                <w:rFonts w:ascii="Segoe UI" w:hAnsi="Segoe UI" w:cs="Segoe UI"/>
                <w:sz w:val="18"/>
                <w:szCs w:val="18"/>
              </w:rPr>
              <w:t xml:space="preserve"> multiple disparate data sets to </w:t>
            </w:r>
            <w:r w:rsidRPr="008C3C46">
              <w:rPr>
                <w:rFonts w:ascii="Segoe UI" w:hAnsi="Segoe UI" w:cs="Segoe UI"/>
                <w:sz w:val="18"/>
                <w:szCs w:val="18"/>
              </w:rPr>
              <w:t>analyze</w:t>
            </w:r>
            <w:r w:rsidR="002E677D" w:rsidRPr="008C3C46">
              <w:rPr>
                <w:rFonts w:ascii="Segoe UI" w:hAnsi="Segoe UI" w:cs="Segoe UI"/>
                <w:sz w:val="18"/>
                <w:szCs w:val="18"/>
              </w:rPr>
              <w:t xml:space="preserve"> predict costing, staffing and revenue generation. Proactively designed and automated reporting system to expedite operational reporting</w:t>
            </w:r>
            <w:r w:rsidRPr="008C3C46">
              <w:rPr>
                <w:rFonts w:ascii="Segoe UI" w:hAnsi="Segoe UI" w:cs="Segoe UI"/>
                <w:sz w:val="18"/>
                <w:szCs w:val="18"/>
              </w:rPr>
              <w:t>. Standardized process, data and metrics to identify operational shortcomings.</w:t>
            </w:r>
          </w:p>
          <w:p w:rsidR="00E06B69" w:rsidRPr="00CE7A9E" w:rsidRDefault="00E06B69" w:rsidP="002E677D">
            <w:pPr>
              <w:rPr>
                <w:rFonts w:ascii="Segoe UI" w:hAnsi="Segoe UI" w:cs="Segoe UI"/>
                <w:b/>
                <w:sz w:val="21"/>
                <w:szCs w:val="21"/>
                <w:u w:val="single"/>
              </w:rPr>
            </w:pPr>
            <w:r w:rsidRPr="00CE7A9E">
              <w:rPr>
                <w:rFonts w:ascii="Segoe UI" w:hAnsi="Segoe UI" w:cs="Segoe UI"/>
                <w:b/>
                <w:sz w:val="21"/>
                <w:szCs w:val="21"/>
                <w:u w:val="single"/>
              </w:rPr>
              <w:t xml:space="preserve">Personally Developed Applications (includes coding VB.net- Front end, </w:t>
            </w:r>
            <w:proofErr w:type="spellStart"/>
            <w:r w:rsidRPr="00CE7A9E">
              <w:rPr>
                <w:rFonts w:ascii="Segoe UI" w:hAnsi="Segoe UI" w:cs="Segoe UI"/>
                <w:b/>
                <w:sz w:val="21"/>
                <w:szCs w:val="21"/>
                <w:u w:val="single"/>
              </w:rPr>
              <w:t>Mssql</w:t>
            </w:r>
            <w:proofErr w:type="spellEnd"/>
            <w:r w:rsidRPr="00CE7A9E">
              <w:rPr>
                <w:rFonts w:ascii="Segoe UI" w:hAnsi="Segoe UI" w:cs="Segoe UI"/>
                <w:b/>
                <w:sz w:val="21"/>
                <w:szCs w:val="21"/>
                <w:u w:val="single"/>
              </w:rPr>
              <w:t xml:space="preserve"> server, MS Access- Back end):</w:t>
            </w:r>
          </w:p>
          <w:p w:rsidR="00E06B69" w:rsidRPr="008C3C46" w:rsidRDefault="00E06B69" w:rsidP="007C1F21">
            <w:pPr>
              <w:pStyle w:val="ListParagraph"/>
              <w:numPr>
                <w:ilvl w:val="0"/>
                <w:numId w:val="3"/>
              </w:numPr>
              <w:jc w:val="both"/>
              <w:rPr>
                <w:rFonts w:ascii="Segoe UI" w:hAnsi="Segoe UI" w:cs="Segoe UI"/>
                <w:bCs w:val="0"/>
                <w:sz w:val="18"/>
                <w:szCs w:val="18"/>
              </w:rPr>
            </w:pPr>
            <w:r w:rsidRPr="008C3C46">
              <w:rPr>
                <w:rFonts w:ascii="Segoe UI" w:hAnsi="Segoe UI" w:cs="Segoe UI"/>
                <w:sz w:val="18"/>
                <w:szCs w:val="18"/>
              </w:rPr>
              <w:t xml:space="preserve">A dynamic database driven </w:t>
            </w:r>
            <w:r w:rsidR="00D658FC" w:rsidRPr="008C3C46">
              <w:rPr>
                <w:rFonts w:ascii="Segoe UI" w:hAnsi="Segoe UI" w:cs="Segoe UI"/>
                <w:sz w:val="18"/>
                <w:szCs w:val="18"/>
              </w:rPr>
              <w:t>‘</w:t>
            </w:r>
            <w:r w:rsidR="00871E57" w:rsidRPr="008C3C46">
              <w:rPr>
                <w:rFonts w:ascii="Segoe UI" w:hAnsi="Segoe UI" w:cs="Segoe UI"/>
                <w:sz w:val="18"/>
                <w:szCs w:val="18"/>
              </w:rPr>
              <w:t>Rough Cut Capacity Planning</w:t>
            </w:r>
            <w:r w:rsidR="00D658FC" w:rsidRPr="008C3C46">
              <w:rPr>
                <w:rFonts w:ascii="Segoe UI" w:hAnsi="Segoe UI" w:cs="Segoe UI"/>
                <w:sz w:val="18"/>
                <w:szCs w:val="18"/>
              </w:rPr>
              <w:t>’</w:t>
            </w:r>
            <w:r w:rsidR="00871E57" w:rsidRPr="008C3C46">
              <w:rPr>
                <w:rFonts w:ascii="Segoe UI" w:hAnsi="Segoe UI" w:cs="Segoe UI"/>
                <w:sz w:val="18"/>
                <w:szCs w:val="18"/>
              </w:rPr>
              <w:t xml:space="preserve"> application has been designed</w:t>
            </w:r>
            <w:r w:rsidR="00D658FC" w:rsidRPr="008C3C46">
              <w:rPr>
                <w:rFonts w:ascii="Segoe UI" w:hAnsi="Segoe UI" w:cs="Segoe UI"/>
                <w:sz w:val="18"/>
                <w:szCs w:val="18"/>
              </w:rPr>
              <w:t>,</w:t>
            </w:r>
            <w:r w:rsidR="00871E57" w:rsidRPr="008C3C46">
              <w:rPr>
                <w:rFonts w:ascii="Segoe UI" w:hAnsi="Segoe UI" w:cs="Segoe UI"/>
                <w:sz w:val="18"/>
                <w:szCs w:val="18"/>
              </w:rPr>
              <w:t xml:space="preserve"> </w:t>
            </w:r>
            <w:r w:rsidR="00D658FC" w:rsidRPr="008C3C46">
              <w:rPr>
                <w:rFonts w:ascii="Segoe UI" w:hAnsi="Segoe UI" w:cs="Segoe UI"/>
                <w:sz w:val="18"/>
                <w:szCs w:val="18"/>
              </w:rPr>
              <w:t xml:space="preserve">developed and implemented. </w:t>
            </w:r>
          </w:p>
          <w:p w:rsidR="00E06B69" w:rsidRPr="008C3C46" w:rsidRDefault="00D658FC" w:rsidP="007C1F21">
            <w:pPr>
              <w:pStyle w:val="ListParagraph"/>
              <w:numPr>
                <w:ilvl w:val="0"/>
                <w:numId w:val="3"/>
              </w:numPr>
              <w:jc w:val="both"/>
              <w:rPr>
                <w:rFonts w:ascii="Segoe UI" w:hAnsi="Segoe UI" w:cs="Segoe UI"/>
                <w:bCs w:val="0"/>
                <w:sz w:val="18"/>
                <w:szCs w:val="18"/>
              </w:rPr>
            </w:pPr>
            <w:r w:rsidRPr="008C3C46">
              <w:rPr>
                <w:rFonts w:ascii="Segoe UI" w:hAnsi="Segoe UI" w:cs="Segoe UI"/>
                <w:sz w:val="18"/>
                <w:szCs w:val="18"/>
              </w:rPr>
              <w:t>I</w:t>
            </w:r>
            <w:r w:rsidR="00E06B69" w:rsidRPr="008C3C46">
              <w:rPr>
                <w:rFonts w:ascii="Segoe UI" w:hAnsi="Segoe UI" w:cs="Segoe UI"/>
                <w:sz w:val="18"/>
                <w:szCs w:val="18"/>
              </w:rPr>
              <w:t>ntegrating newly designed processes</w:t>
            </w:r>
            <w:r w:rsidR="001A7FC6" w:rsidRPr="008C3C46">
              <w:rPr>
                <w:rFonts w:ascii="Segoe UI" w:hAnsi="Segoe UI" w:cs="Segoe UI"/>
                <w:sz w:val="18"/>
                <w:szCs w:val="18"/>
              </w:rPr>
              <w:t xml:space="preserve"> flow from </w:t>
            </w:r>
            <w:proofErr w:type="gramStart"/>
            <w:r w:rsidR="001A7FC6" w:rsidRPr="008C3C46">
              <w:rPr>
                <w:rFonts w:ascii="Segoe UI" w:hAnsi="Segoe UI" w:cs="Segoe UI"/>
                <w:sz w:val="18"/>
                <w:szCs w:val="18"/>
              </w:rPr>
              <w:t>Marketing</w:t>
            </w:r>
            <w:proofErr w:type="gramEnd"/>
            <w:r w:rsidR="001A7FC6" w:rsidRPr="008C3C46">
              <w:rPr>
                <w:rFonts w:ascii="Segoe UI" w:hAnsi="Segoe UI" w:cs="Segoe UI"/>
                <w:sz w:val="18"/>
                <w:szCs w:val="18"/>
              </w:rPr>
              <w:t xml:space="preserve"> to Operations, to </w:t>
            </w:r>
            <w:r w:rsidR="00E06B69" w:rsidRPr="008C3C46">
              <w:rPr>
                <w:rFonts w:ascii="Segoe UI" w:hAnsi="Segoe UI" w:cs="Segoe UI"/>
                <w:sz w:val="18"/>
                <w:szCs w:val="18"/>
              </w:rPr>
              <w:t>automate Master</w:t>
            </w:r>
            <w:r w:rsidR="001A7FC6" w:rsidRPr="008C3C46">
              <w:rPr>
                <w:rFonts w:ascii="Segoe UI" w:hAnsi="Segoe UI" w:cs="Segoe UI"/>
                <w:sz w:val="18"/>
                <w:szCs w:val="18"/>
              </w:rPr>
              <w:t xml:space="preserve"> Production Schedule, Material Resource Planning</w:t>
            </w:r>
            <w:r w:rsidR="00E06B69" w:rsidRPr="008C3C46">
              <w:rPr>
                <w:rFonts w:ascii="Segoe UI" w:hAnsi="Segoe UI" w:cs="Segoe UI"/>
                <w:sz w:val="18"/>
                <w:szCs w:val="18"/>
              </w:rPr>
              <w:t xml:space="preserve"> by integrating existing material </w:t>
            </w:r>
            <w:r w:rsidRPr="008C3C46">
              <w:rPr>
                <w:rFonts w:ascii="Segoe UI" w:hAnsi="Segoe UI" w:cs="Segoe UI"/>
                <w:sz w:val="18"/>
                <w:szCs w:val="18"/>
              </w:rPr>
              <w:t xml:space="preserve">status in the </w:t>
            </w:r>
            <w:r w:rsidR="00E06B69" w:rsidRPr="008C3C46">
              <w:rPr>
                <w:rFonts w:ascii="Segoe UI" w:hAnsi="Segoe UI" w:cs="Segoe UI"/>
                <w:sz w:val="18"/>
                <w:szCs w:val="18"/>
              </w:rPr>
              <w:t>inventory.</w:t>
            </w:r>
          </w:p>
          <w:p w:rsidR="00D658FC" w:rsidRPr="008C3C46" w:rsidRDefault="00E06B69" w:rsidP="007C1F21">
            <w:pPr>
              <w:pStyle w:val="ListParagraph"/>
              <w:numPr>
                <w:ilvl w:val="0"/>
                <w:numId w:val="3"/>
              </w:numPr>
              <w:jc w:val="both"/>
              <w:rPr>
                <w:rFonts w:ascii="Segoe UI" w:hAnsi="Segoe UI" w:cs="Segoe UI"/>
                <w:bCs w:val="0"/>
                <w:sz w:val="18"/>
                <w:szCs w:val="18"/>
              </w:rPr>
            </w:pPr>
            <w:r w:rsidRPr="008C3C46">
              <w:rPr>
                <w:rFonts w:ascii="Segoe UI" w:hAnsi="Segoe UI" w:cs="Segoe UI"/>
                <w:sz w:val="18"/>
                <w:szCs w:val="18"/>
              </w:rPr>
              <w:t>Developed</w:t>
            </w:r>
            <w:r w:rsidR="00D658FC" w:rsidRPr="008C3C46">
              <w:rPr>
                <w:rFonts w:ascii="Segoe UI" w:hAnsi="Segoe UI" w:cs="Segoe UI"/>
                <w:sz w:val="18"/>
                <w:szCs w:val="18"/>
              </w:rPr>
              <w:t xml:space="preserve"> Digital</w:t>
            </w:r>
            <w:r w:rsidRPr="008C3C46">
              <w:rPr>
                <w:rFonts w:ascii="Segoe UI" w:hAnsi="Segoe UI" w:cs="Segoe UI"/>
                <w:sz w:val="18"/>
                <w:szCs w:val="18"/>
              </w:rPr>
              <w:t xml:space="preserve"> </w:t>
            </w:r>
            <w:r w:rsidR="00D658FC" w:rsidRPr="008C3C46">
              <w:rPr>
                <w:rFonts w:ascii="Segoe UI" w:hAnsi="Segoe UI" w:cs="Segoe UI"/>
                <w:sz w:val="18"/>
                <w:szCs w:val="18"/>
              </w:rPr>
              <w:t xml:space="preserve">Production Planning Control Visual board to monitor progress of individual Products. </w:t>
            </w:r>
          </w:p>
          <w:p w:rsidR="00A24F58" w:rsidRPr="007D5C6B" w:rsidRDefault="00D658FC" w:rsidP="007C1F21">
            <w:pPr>
              <w:pStyle w:val="ListParagraph"/>
              <w:numPr>
                <w:ilvl w:val="0"/>
                <w:numId w:val="3"/>
              </w:numPr>
              <w:jc w:val="both"/>
              <w:rPr>
                <w:bCs w:val="0"/>
              </w:rPr>
            </w:pPr>
            <w:r w:rsidRPr="008C3C46">
              <w:rPr>
                <w:rFonts w:ascii="Segoe UI" w:hAnsi="Segoe UI" w:cs="Segoe UI"/>
                <w:sz w:val="18"/>
                <w:szCs w:val="18"/>
              </w:rPr>
              <w:t xml:space="preserve">Developed and implemented automated quotation generator by integrating all </w:t>
            </w:r>
            <w:proofErr w:type="gramStart"/>
            <w:r w:rsidRPr="008C3C46">
              <w:rPr>
                <w:rFonts w:ascii="Segoe UI" w:hAnsi="Segoe UI" w:cs="Segoe UI"/>
                <w:sz w:val="18"/>
                <w:szCs w:val="18"/>
              </w:rPr>
              <w:t>the  Work</w:t>
            </w:r>
            <w:proofErr w:type="gramEnd"/>
            <w:r w:rsidRPr="008C3C46">
              <w:rPr>
                <w:rFonts w:ascii="Segoe UI" w:hAnsi="Segoe UI" w:cs="Segoe UI"/>
                <w:sz w:val="18"/>
                <w:szCs w:val="18"/>
              </w:rPr>
              <w:t xml:space="preserve"> Scope, Service Bulletin, Service Letters, Material and </w:t>
            </w:r>
            <w:proofErr w:type="spellStart"/>
            <w:r w:rsidRPr="008C3C46">
              <w:rPr>
                <w:rFonts w:ascii="Segoe UI" w:hAnsi="Segoe UI" w:cs="Segoe UI"/>
                <w:sz w:val="18"/>
                <w:szCs w:val="18"/>
              </w:rPr>
              <w:t>Labour</w:t>
            </w:r>
            <w:proofErr w:type="spellEnd"/>
            <w:r w:rsidRPr="008C3C46">
              <w:rPr>
                <w:rFonts w:ascii="Segoe UI" w:hAnsi="Segoe UI" w:cs="Segoe UI"/>
                <w:sz w:val="18"/>
                <w:szCs w:val="18"/>
              </w:rPr>
              <w:t xml:space="preserve"> cost.</w:t>
            </w:r>
          </w:p>
        </w:tc>
      </w:tr>
    </w:tbl>
    <w:tbl>
      <w:tblPr>
        <w:tblStyle w:val="PlainTable2"/>
        <w:tblW w:w="5000" w:type="pct"/>
        <w:tblLayout w:type="fixed"/>
        <w:tblLook w:val="0620" w:firstRow="1" w:lastRow="0" w:firstColumn="0" w:lastColumn="0" w:noHBand="1" w:noVBand="1"/>
      </w:tblPr>
      <w:tblGrid>
        <w:gridCol w:w="3886"/>
        <w:gridCol w:w="3443"/>
        <w:gridCol w:w="2261"/>
      </w:tblGrid>
      <w:tr w:rsidR="00A24F58" w:rsidTr="00A24F58">
        <w:trPr>
          <w:cnfStyle w:val="100000000000" w:firstRow="1" w:lastRow="0" w:firstColumn="0" w:lastColumn="0" w:oddVBand="0" w:evenVBand="0" w:oddHBand="0" w:evenHBand="0" w:firstRowFirstColumn="0" w:firstRowLastColumn="0" w:lastRowFirstColumn="0" w:lastRowLastColumn="0"/>
        </w:trPr>
        <w:tc>
          <w:tcPr>
            <w:tcW w:w="3886" w:type="dxa"/>
          </w:tcPr>
          <w:p w:rsidR="00A24F58" w:rsidRPr="00A60600" w:rsidRDefault="00A24F58" w:rsidP="00A60600">
            <w:pPr>
              <w:rPr>
                <w:sz w:val="20"/>
              </w:rPr>
            </w:pPr>
            <w:r w:rsidRPr="00A60600">
              <w:rPr>
                <w:sz w:val="20"/>
              </w:rPr>
              <w:t>Aug 2014 – Aug 2016</w:t>
            </w:r>
          </w:p>
        </w:tc>
        <w:tc>
          <w:tcPr>
            <w:tcW w:w="3443" w:type="dxa"/>
          </w:tcPr>
          <w:p w:rsidR="00A24F58" w:rsidRDefault="00A24F58" w:rsidP="00A60600">
            <w:proofErr w:type="spellStart"/>
            <w:r>
              <w:t>Safran</w:t>
            </w:r>
            <w:proofErr w:type="spellEnd"/>
            <w:r>
              <w:t xml:space="preserve"> Landing Systems</w:t>
            </w:r>
          </w:p>
        </w:tc>
        <w:tc>
          <w:tcPr>
            <w:tcW w:w="2261" w:type="dxa"/>
          </w:tcPr>
          <w:p w:rsidR="00A24F58" w:rsidRDefault="00A24F58" w:rsidP="00A60600">
            <w:r>
              <w:t>Singapore</w:t>
            </w:r>
          </w:p>
        </w:tc>
      </w:tr>
    </w:tbl>
    <w:tbl>
      <w:tblPr>
        <w:tblStyle w:val="PlainTable3"/>
        <w:tblW w:w="5000" w:type="pct"/>
        <w:tblBorders>
          <w:bottom w:val="single" w:sz="4" w:space="0" w:color="auto"/>
        </w:tblBorders>
        <w:tblLayout w:type="fixed"/>
        <w:tblLook w:val="0620" w:firstRow="1" w:lastRow="0" w:firstColumn="0" w:lastColumn="0" w:noHBand="1" w:noVBand="1"/>
      </w:tblPr>
      <w:tblGrid>
        <w:gridCol w:w="9590"/>
      </w:tblGrid>
      <w:tr w:rsidR="00A24F58" w:rsidTr="00455BE7">
        <w:trPr>
          <w:cnfStyle w:val="100000000000" w:firstRow="1" w:lastRow="0" w:firstColumn="0" w:lastColumn="0" w:oddVBand="0" w:evenVBand="0" w:oddHBand="0" w:evenHBand="0" w:firstRowFirstColumn="0" w:firstRowLastColumn="0" w:lastRowFirstColumn="0" w:lastRowLastColumn="0"/>
        </w:trPr>
        <w:tc>
          <w:tcPr>
            <w:tcW w:w="95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23B38" w:rsidRPr="00777627" w:rsidRDefault="00D658FC" w:rsidP="00923B38">
            <w:r>
              <w:rPr>
                <w:b/>
              </w:rPr>
              <w:t>Production Manager-Distribution</w:t>
            </w:r>
            <w:r w:rsidR="00923B38">
              <w:t xml:space="preserve"> </w:t>
            </w:r>
            <w:r w:rsidR="00941396">
              <w:t xml:space="preserve">  -  Roles &amp;  Responsibilities</w:t>
            </w:r>
          </w:p>
          <w:p w:rsidR="00923B38" w:rsidRPr="00941396" w:rsidRDefault="00923B38" w:rsidP="007C1F21">
            <w:pPr>
              <w:pStyle w:val="ListParagraph"/>
              <w:numPr>
                <w:ilvl w:val="0"/>
                <w:numId w:val="6"/>
              </w:numPr>
              <w:jc w:val="both"/>
              <w:rPr>
                <w:rFonts w:ascii="Segoe UI" w:hAnsi="Segoe UI" w:cs="Segoe UI"/>
                <w:sz w:val="18"/>
                <w:szCs w:val="18"/>
              </w:rPr>
            </w:pPr>
            <w:r w:rsidRPr="00941396">
              <w:rPr>
                <w:rFonts w:ascii="Segoe UI" w:hAnsi="Segoe UI" w:cs="Segoe UI"/>
                <w:sz w:val="18"/>
                <w:szCs w:val="18"/>
              </w:rPr>
              <w:t>Leadership in communicating and facilitating team members towards alignment with business goals, Company Policies &amp; regulations, policy deployment targets, work processes and other tasks.</w:t>
            </w:r>
          </w:p>
          <w:p w:rsidR="004B6C16" w:rsidRPr="00941396" w:rsidRDefault="004B6C16" w:rsidP="007C1F21">
            <w:pPr>
              <w:pStyle w:val="ListParagraph"/>
              <w:numPr>
                <w:ilvl w:val="0"/>
                <w:numId w:val="6"/>
              </w:numPr>
              <w:jc w:val="both"/>
              <w:rPr>
                <w:rFonts w:ascii="Segoe UI" w:hAnsi="Segoe UI" w:cs="Segoe UI"/>
                <w:sz w:val="18"/>
                <w:szCs w:val="18"/>
              </w:rPr>
            </w:pPr>
            <w:r w:rsidRPr="00941396">
              <w:rPr>
                <w:rFonts w:ascii="Segoe UI" w:hAnsi="Segoe UI" w:cs="Segoe UI"/>
                <w:sz w:val="18"/>
                <w:szCs w:val="18"/>
              </w:rPr>
              <w:t xml:space="preserve">Leadership to assigned personnel and to manage their performance and productivity including appraisals, </w:t>
            </w:r>
            <w:r w:rsidRPr="00941396">
              <w:rPr>
                <w:rFonts w:ascii="Segoe UI" w:hAnsi="Segoe UI" w:cs="Segoe UI"/>
                <w:sz w:val="18"/>
                <w:szCs w:val="18"/>
              </w:rPr>
              <w:lastRenderedPageBreak/>
              <w:t>development, absence, overtime, holidays, disciplinary adherence.</w:t>
            </w:r>
          </w:p>
          <w:p w:rsidR="00A24F58" w:rsidRPr="00941396" w:rsidRDefault="00923B38" w:rsidP="007C1F21">
            <w:pPr>
              <w:pStyle w:val="Heading2"/>
              <w:numPr>
                <w:ilvl w:val="0"/>
                <w:numId w:val="6"/>
              </w:numPr>
              <w:jc w:val="both"/>
              <w:outlineLvl w:val="1"/>
              <w:rPr>
                <w:rFonts w:ascii="Segoe UI" w:hAnsi="Segoe UI" w:cs="Segoe UI"/>
                <w:sz w:val="18"/>
                <w:szCs w:val="18"/>
              </w:rPr>
            </w:pPr>
            <w:r w:rsidRPr="00941396">
              <w:rPr>
                <w:rFonts w:ascii="Segoe UI" w:hAnsi="Segoe UI" w:cs="Segoe UI"/>
                <w:sz w:val="18"/>
                <w:szCs w:val="18"/>
              </w:rPr>
              <w:t xml:space="preserve">Responsible for the process of </w:t>
            </w:r>
            <w:r w:rsidRPr="00941396">
              <w:rPr>
                <w:rFonts w:ascii="Segoe UI" w:hAnsi="Segoe UI" w:cs="Segoe UI"/>
                <w:sz w:val="18"/>
                <w:szCs w:val="18"/>
                <w:shd w:val="clear" w:color="auto" w:fill="FFFFFF"/>
              </w:rPr>
              <w:t>Kitting</w:t>
            </w:r>
            <w:r w:rsidR="004B6C16" w:rsidRPr="00941396">
              <w:rPr>
                <w:rFonts w:ascii="Segoe UI" w:hAnsi="Segoe UI" w:cs="Segoe UI"/>
                <w:sz w:val="18"/>
                <w:szCs w:val="18"/>
                <w:shd w:val="clear" w:color="auto" w:fill="FFFFFF"/>
              </w:rPr>
              <w:t>, Final Assembly</w:t>
            </w:r>
            <w:r w:rsidRPr="00941396">
              <w:rPr>
                <w:rFonts w:ascii="Segoe UI" w:hAnsi="Segoe UI" w:cs="Segoe UI"/>
                <w:sz w:val="18"/>
                <w:szCs w:val="18"/>
                <w:shd w:val="clear" w:color="auto" w:fill="FFFFFF"/>
              </w:rPr>
              <w:t>,</w:t>
            </w:r>
            <w:r w:rsidR="004B6C16" w:rsidRPr="00941396">
              <w:rPr>
                <w:rFonts w:ascii="Segoe UI" w:hAnsi="Segoe UI" w:cs="Segoe UI"/>
                <w:sz w:val="18"/>
                <w:szCs w:val="18"/>
                <w:shd w:val="clear" w:color="auto" w:fill="FFFFFF"/>
              </w:rPr>
              <w:t xml:space="preserve"> Delivery Reports and Airworthiness certificates</w:t>
            </w:r>
            <w:r w:rsidRPr="00941396">
              <w:rPr>
                <w:rFonts w:ascii="Segoe UI" w:hAnsi="Segoe UI" w:cs="Segoe UI"/>
                <w:sz w:val="18"/>
                <w:szCs w:val="18"/>
                <w:shd w:val="clear" w:color="auto" w:fill="FFFFFF"/>
              </w:rPr>
              <w:t xml:space="preserve"> for </w:t>
            </w:r>
            <w:proofErr w:type="gramStart"/>
            <w:r w:rsidRPr="00941396">
              <w:rPr>
                <w:rFonts w:ascii="Segoe UI" w:hAnsi="Segoe UI" w:cs="Segoe UI"/>
                <w:sz w:val="18"/>
                <w:szCs w:val="18"/>
                <w:shd w:val="clear" w:color="auto" w:fill="FFFFFF"/>
              </w:rPr>
              <w:t xml:space="preserve">its  </w:t>
            </w:r>
            <w:r w:rsidRPr="00941396">
              <w:rPr>
                <w:rFonts w:ascii="Segoe UI" w:hAnsi="Segoe UI" w:cs="Segoe UI"/>
                <w:sz w:val="18"/>
                <w:szCs w:val="18"/>
              </w:rPr>
              <w:t>on</w:t>
            </w:r>
            <w:proofErr w:type="gramEnd"/>
            <w:r w:rsidRPr="00941396">
              <w:rPr>
                <w:rFonts w:ascii="Segoe UI" w:hAnsi="Segoe UI" w:cs="Segoe UI"/>
                <w:sz w:val="18"/>
                <w:szCs w:val="18"/>
              </w:rPr>
              <w:t>-time delivery &amp; quality in a lean manner using policy</w:t>
            </w:r>
            <w:r w:rsidR="004B6C16" w:rsidRPr="00941396">
              <w:rPr>
                <w:rFonts w:ascii="Segoe UI" w:hAnsi="Segoe UI" w:cs="Segoe UI"/>
                <w:sz w:val="18"/>
                <w:szCs w:val="18"/>
              </w:rPr>
              <w:t xml:space="preserve"> deployment and continuous improvement.</w:t>
            </w:r>
          </w:p>
          <w:p w:rsidR="00923B38" w:rsidRPr="00941396" w:rsidRDefault="004B6C16" w:rsidP="007C1F21">
            <w:pPr>
              <w:pStyle w:val="ListParagraph"/>
              <w:numPr>
                <w:ilvl w:val="0"/>
                <w:numId w:val="6"/>
              </w:numPr>
              <w:jc w:val="both"/>
              <w:rPr>
                <w:rFonts w:ascii="Segoe UI" w:hAnsi="Segoe UI" w:cs="Segoe UI"/>
                <w:sz w:val="18"/>
                <w:szCs w:val="18"/>
              </w:rPr>
            </w:pPr>
            <w:r w:rsidRPr="00941396">
              <w:rPr>
                <w:rFonts w:ascii="Segoe UI" w:hAnsi="Segoe UI" w:cs="Segoe UI"/>
                <w:sz w:val="18"/>
                <w:szCs w:val="18"/>
              </w:rPr>
              <w:t>Responsible Master Production Schedule, Material Resource Planning and Inventory.</w:t>
            </w:r>
          </w:p>
          <w:p w:rsidR="00941396" w:rsidRPr="00941396" w:rsidRDefault="00941396" w:rsidP="007C1F21">
            <w:pPr>
              <w:pStyle w:val="ListParagraph"/>
              <w:numPr>
                <w:ilvl w:val="0"/>
                <w:numId w:val="6"/>
              </w:numPr>
              <w:jc w:val="both"/>
              <w:rPr>
                <w:rFonts w:ascii="Segoe UI" w:hAnsi="Segoe UI" w:cs="Segoe UI"/>
                <w:sz w:val="18"/>
                <w:szCs w:val="18"/>
              </w:rPr>
            </w:pPr>
            <w:r w:rsidRPr="00941396">
              <w:rPr>
                <w:rFonts w:ascii="Segoe UI" w:hAnsi="Segoe UI" w:cs="Segoe UI"/>
                <w:sz w:val="18"/>
                <w:szCs w:val="18"/>
              </w:rPr>
              <w:t>Ensure value streams are in compliance with Lean Sigma practices, HSE, Ergonomics, best practices and group level policies.</w:t>
            </w:r>
          </w:p>
          <w:p w:rsidR="00941396" w:rsidRPr="00941396" w:rsidRDefault="00941396" w:rsidP="007C1F21">
            <w:pPr>
              <w:pStyle w:val="ListParagraph"/>
              <w:numPr>
                <w:ilvl w:val="0"/>
                <w:numId w:val="6"/>
              </w:numPr>
              <w:jc w:val="both"/>
              <w:rPr>
                <w:rFonts w:ascii="Segoe UI" w:hAnsi="Segoe UI" w:cs="Segoe UI"/>
                <w:sz w:val="18"/>
                <w:szCs w:val="18"/>
              </w:rPr>
            </w:pPr>
            <w:r w:rsidRPr="00941396">
              <w:rPr>
                <w:rFonts w:ascii="Segoe UI" w:hAnsi="Segoe UI" w:cs="Segoe UI"/>
                <w:sz w:val="18"/>
                <w:szCs w:val="18"/>
              </w:rPr>
              <w:t>Leadership in 6S, QRQC(Quick Response Quality Control), Kaizen events, Flow Leader Forum Projects, System Corrective Action Request(SCAR), Eight Disciplines(8D) problem solving and Lean Sigma tools application to identify root cause &amp; implement preventive action in quality escapes.</w:t>
            </w:r>
          </w:p>
          <w:p w:rsidR="00941396" w:rsidRPr="00941396" w:rsidRDefault="00941396" w:rsidP="007C1F21">
            <w:pPr>
              <w:pStyle w:val="ListParagraph"/>
              <w:numPr>
                <w:ilvl w:val="0"/>
                <w:numId w:val="6"/>
              </w:numPr>
              <w:jc w:val="both"/>
              <w:rPr>
                <w:rFonts w:ascii="Segoe UI" w:hAnsi="Segoe UI" w:cs="Segoe UI"/>
                <w:sz w:val="18"/>
                <w:szCs w:val="18"/>
              </w:rPr>
            </w:pPr>
            <w:r w:rsidRPr="00941396">
              <w:rPr>
                <w:rFonts w:ascii="Segoe UI" w:hAnsi="Segoe UI" w:cs="Segoe UI"/>
                <w:sz w:val="18"/>
                <w:szCs w:val="18"/>
              </w:rPr>
              <w:t>Technical Leadership &amp; guidance to workshop personnel to ensure all works meets quality &amp; Air worthiness directives requirements.</w:t>
            </w:r>
          </w:p>
          <w:p w:rsidR="00A24F58" w:rsidRPr="007D5C6B" w:rsidRDefault="00941396" w:rsidP="007C1F21">
            <w:pPr>
              <w:pStyle w:val="ListParagraph"/>
              <w:numPr>
                <w:ilvl w:val="0"/>
                <w:numId w:val="6"/>
              </w:numPr>
              <w:jc w:val="both"/>
              <w:rPr>
                <w:bCs w:val="0"/>
              </w:rPr>
            </w:pPr>
            <w:r>
              <w:rPr>
                <w:rFonts w:ascii="Segoe UI" w:hAnsi="Segoe UI" w:cs="Segoe UI"/>
                <w:sz w:val="18"/>
                <w:szCs w:val="18"/>
              </w:rPr>
              <w:t>Escalating Technical issues if any to Customer and updating weekly progress reports to Customer.</w:t>
            </w:r>
          </w:p>
        </w:tc>
      </w:tr>
    </w:tbl>
    <w:tbl>
      <w:tblPr>
        <w:tblStyle w:val="PlainTable2"/>
        <w:tblW w:w="5000" w:type="pct"/>
        <w:tblLayout w:type="fixed"/>
        <w:tblLook w:val="0620" w:firstRow="1" w:lastRow="0" w:firstColumn="0" w:lastColumn="0" w:noHBand="1" w:noVBand="1"/>
      </w:tblPr>
      <w:tblGrid>
        <w:gridCol w:w="3886"/>
        <w:gridCol w:w="3443"/>
        <w:gridCol w:w="2261"/>
      </w:tblGrid>
      <w:tr w:rsidR="00455BE7" w:rsidTr="00455BE7">
        <w:trPr>
          <w:cnfStyle w:val="100000000000" w:firstRow="1" w:lastRow="0" w:firstColumn="0" w:lastColumn="0" w:oddVBand="0" w:evenVBand="0" w:oddHBand="0" w:evenHBand="0" w:firstRowFirstColumn="0" w:firstRowLastColumn="0" w:lastRowFirstColumn="0" w:lastRowLastColumn="0"/>
        </w:trPr>
        <w:tc>
          <w:tcPr>
            <w:tcW w:w="3886" w:type="dxa"/>
          </w:tcPr>
          <w:p w:rsidR="00455BE7" w:rsidRPr="00A44534" w:rsidRDefault="00455BE7" w:rsidP="00A44534">
            <w:pPr>
              <w:rPr>
                <w:sz w:val="20"/>
              </w:rPr>
            </w:pPr>
            <w:r w:rsidRPr="00A44534">
              <w:rPr>
                <w:sz w:val="20"/>
              </w:rPr>
              <w:lastRenderedPageBreak/>
              <w:t>Aug 2013 – Aug 2014</w:t>
            </w:r>
          </w:p>
        </w:tc>
        <w:tc>
          <w:tcPr>
            <w:tcW w:w="3443" w:type="dxa"/>
          </w:tcPr>
          <w:p w:rsidR="00455BE7" w:rsidRDefault="00455BE7" w:rsidP="00BE2F9F">
            <w:proofErr w:type="spellStart"/>
            <w:r>
              <w:t>Safran</w:t>
            </w:r>
            <w:proofErr w:type="spellEnd"/>
            <w:r>
              <w:t xml:space="preserve"> Landing Systems</w:t>
            </w:r>
          </w:p>
        </w:tc>
        <w:tc>
          <w:tcPr>
            <w:tcW w:w="2261" w:type="dxa"/>
          </w:tcPr>
          <w:p w:rsidR="00455BE7" w:rsidRDefault="00455BE7" w:rsidP="00A44534">
            <w:r>
              <w:t>Singapore</w:t>
            </w:r>
          </w:p>
        </w:tc>
      </w:tr>
    </w:tbl>
    <w:tbl>
      <w:tblPr>
        <w:tblStyle w:val="PlainTable3"/>
        <w:tblW w:w="5000" w:type="pct"/>
        <w:tblLayout w:type="fixed"/>
        <w:tblLook w:val="0620" w:firstRow="1" w:lastRow="0" w:firstColumn="0" w:lastColumn="0" w:noHBand="1" w:noVBand="1"/>
      </w:tblPr>
      <w:tblGrid>
        <w:gridCol w:w="9590"/>
      </w:tblGrid>
      <w:tr w:rsidR="00455BE7" w:rsidTr="008C3C46">
        <w:trPr>
          <w:cnfStyle w:val="100000000000" w:firstRow="1" w:lastRow="0" w:firstColumn="0" w:lastColumn="0" w:oddVBand="0" w:evenVBand="0" w:oddHBand="0" w:evenHBand="0" w:firstRowFirstColumn="0" w:firstRowLastColumn="0" w:lastRowFirstColumn="0" w:lastRowLastColumn="0"/>
        </w:trPr>
        <w:tc>
          <w:tcPr>
            <w:tcW w:w="95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77627" w:rsidRPr="00941396" w:rsidRDefault="00455BE7" w:rsidP="00941396">
            <w:pPr>
              <w:pStyle w:val="Heading2"/>
              <w:jc w:val="both"/>
              <w:outlineLvl w:val="1"/>
              <w:rPr>
                <w:b/>
              </w:rPr>
            </w:pPr>
            <w:r w:rsidRPr="00A44534">
              <w:rPr>
                <w:b/>
              </w:rPr>
              <w:t>Flow Manager</w:t>
            </w:r>
            <w:r w:rsidR="00941396">
              <w:rPr>
                <w:b/>
              </w:rPr>
              <w:t xml:space="preserve"> – Roles and Responsibilities</w:t>
            </w:r>
          </w:p>
          <w:p w:rsidR="00D86860" w:rsidRPr="00941396" w:rsidRDefault="00777627" w:rsidP="007C1F21">
            <w:pPr>
              <w:pStyle w:val="ListParagraph"/>
              <w:numPr>
                <w:ilvl w:val="0"/>
                <w:numId w:val="6"/>
              </w:numPr>
              <w:jc w:val="both"/>
              <w:rPr>
                <w:rFonts w:ascii="Segoe UI" w:hAnsi="Segoe UI" w:cs="Segoe UI"/>
                <w:sz w:val="18"/>
                <w:szCs w:val="18"/>
              </w:rPr>
            </w:pPr>
            <w:r w:rsidRPr="00941396">
              <w:rPr>
                <w:rFonts w:ascii="Segoe UI" w:hAnsi="Segoe UI" w:cs="Segoe UI"/>
                <w:sz w:val="18"/>
                <w:szCs w:val="18"/>
              </w:rPr>
              <w:t>L</w:t>
            </w:r>
            <w:r w:rsidR="00D86860" w:rsidRPr="00941396">
              <w:rPr>
                <w:rFonts w:ascii="Segoe UI" w:hAnsi="Segoe UI" w:cs="Segoe UI"/>
                <w:sz w:val="18"/>
                <w:szCs w:val="18"/>
              </w:rPr>
              <w:t>eadership in communicating and facilitating team members towards alignment with business goals, Company Policies &amp; regulations, policy deployment targets, work processes and other tasks.</w:t>
            </w:r>
          </w:p>
          <w:p w:rsidR="00D86860" w:rsidRPr="00941396" w:rsidRDefault="00777627" w:rsidP="007C1F21">
            <w:pPr>
              <w:pStyle w:val="ListParagraph"/>
              <w:numPr>
                <w:ilvl w:val="0"/>
                <w:numId w:val="5"/>
              </w:numPr>
              <w:jc w:val="both"/>
              <w:rPr>
                <w:rFonts w:ascii="Segoe UI" w:hAnsi="Segoe UI" w:cs="Segoe UI"/>
                <w:sz w:val="18"/>
                <w:szCs w:val="18"/>
              </w:rPr>
            </w:pPr>
            <w:r w:rsidRPr="00941396">
              <w:rPr>
                <w:rFonts w:ascii="Segoe UI" w:hAnsi="Segoe UI" w:cs="Segoe UI"/>
                <w:sz w:val="18"/>
                <w:szCs w:val="18"/>
              </w:rPr>
              <w:t xml:space="preserve">Responsible for the process of </w:t>
            </w:r>
            <w:r w:rsidRPr="00941396">
              <w:rPr>
                <w:rFonts w:ascii="Segoe UI" w:hAnsi="Segoe UI" w:cs="Segoe UI"/>
                <w:sz w:val="18"/>
                <w:szCs w:val="18"/>
                <w:shd w:val="clear" w:color="auto" w:fill="FFFFFF"/>
              </w:rPr>
              <w:t xml:space="preserve">Disassembly, NDT, Product verification, Plating, Machine Shop, Pre-assembly  for its  </w:t>
            </w:r>
            <w:r w:rsidR="00D86860" w:rsidRPr="00941396">
              <w:rPr>
                <w:rFonts w:ascii="Segoe UI" w:hAnsi="Segoe UI" w:cs="Segoe UI"/>
                <w:sz w:val="18"/>
                <w:szCs w:val="18"/>
              </w:rPr>
              <w:t>on-time delivery &amp; quality in a lean manner using policy deployment and continuous improvement.</w:t>
            </w:r>
          </w:p>
          <w:p w:rsidR="00D86860" w:rsidRPr="00941396" w:rsidRDefault="00D86860" w:rsidP="007C1F21">
            <w:pPr>
              <w:pStyle w:val="ListParagraph"/>
              <w:numPr>
                <w:ilvl w:val="0"/>
                <w:numId w:val="5"/>
              </w:numPr>
              <w:jc w:val="both"/>
              <w:rPr>
                <w:rFonts w:ascii="Segoe UI" w:hAnsi="Segoe UI" w:cs="Segoe UI"/>
                <w:sz w:val="18"/>
                <w:szCs w:val="18"/>
              </w:rPr>
            </w:pPr>
            <w:r w:rsidRPr="00941396">
              <w:rPr>
                <w:rFonts w:ascii="Segoe UI" w:hAnsi="Segoe UI" w:cs="Segoe UI"/>
                <w:sz w:val="18"/>
                <w:szCs w:val="18"/>
              </w:rPr>
              <w:t xml:space="preserve">Mobilize </w:t>
            </w:r>
            <w:proofErr w:type="gramStart"/>
            <w:r w:rsidRPr="00941396">
              <w:rPr>
                <w:rFonts w:ascii="Segoe UI" w:hAnsi="Segoe UI" w:cs="Segoe UI"/>
                <w:sz w:val="18"/>
                <w:szCs w:val="18"/>
              </w:rPr>
              <w:t>resources  from</w:t>
            </w:r>
            <w:proofErr w:type="gramEnd"/>
            <w:r w:rsidRPr="00941396">
              <w:rPr>
                <w:rFonts w:ascii="Segoe UI" w:hAnsi="Segoe UI" w:cs="Segoe UI"/>
                <w:sz w:val="18"/>
                <w:szCs w:val="18"/>
              </w:rPr>
              <w:t xml:space="preserve"> various teams pertaining to the repair/overhaul of landing gears and related components.</w:t>
            </w:r>
          </w:p>
          <w:p w:rsidR="00D86860" w:rsidRPr="00941396" w:rsidRDefault="00D86860" w:rsidP="007C1F21">
            <w:pPr>
              <w:pStyle w:val="ListParagraph"/>
              <w:numPr>
                <w:ilvl w:val="0"/>
                <w:numId w:val="5"/>
              </w:numPr>
              <w:jc w:val="both"/>
              <w:rPr>
                <w:rFonts w:ascii="Segoe UI" w:hAnsi="Segoe UI" w:cs="Segoe UI"/>
                <w:sz w:val="18"/>
                <w:szCs w:val="18"/>
              </w:rPr>
            </w:pPr>
            <w:r w:rsidRPr="00941396">
              <w:rPr>
                <w:rFonts w:ascii="Segoe UI" w:hAnsi="Segoe UI" w:cs="Segoe UI"/>
                <w:sz w:val="18"/>
                <w:szCs w:val="18"/>
              </w:rPr>
              <w:t>Ensure value streams are in compliance with Lean Sigma practices, HSE, Ergonomics, best practices and group level policies.</w:t>
            </w:r>
          </w:p>
          <w:p w:rsidR="00D86860" w:rsidRPr="00941396" w:rsidRDefault="00777627" w:rsidP="007C1F21">
            <w:pPr>
              <w:pStyle w:val="ListParagraph"/>
              <w:numPr>
                <w:ilvl w:val="0"/>
                <w:numId w:val="5"/>
              </w:numPr>
              <w:jc w:val="both"/>
              <w:rPr>
                <w:rFonts w:ascii="Segoe UI" w:hAnsi="Segoe UI" w:cs="Segoe UI"/>
                <w:sz w:val="18"/>
                <w:szCs w:val="18"/>
              </w:rPr>
            </w:pPr>
            <w:r w:rsidRPr="00941396">
              <w:rPr>
                <w:rFonts w:ascii="Segoe UI" w:hAnsi="Segoe UI" w:cs="Segoe UI"/>
                <w:sz w:val="18"/>
                <w:szCs w:val="18"/>
              </w:rPr>
              <w:t>To Manage</w:t>
            </w:r>
            <w:r w:rsidR="00D86860" w:rsidRPr="00941396">
              <w:rPr>
                <w:rFonts w:ascii="Segoe UI" w:hAnsi="Segoe UI" w:cs="Segoe UI"/>
                <w:sz w:val="18"/>
                <w:szCs w:val="18"/>
              </w:rPr>
              <w:t xml:space="preserve"> cost, </w:t>
            </w:r>
            <w:proofErr w:type="gramStart"/>
            <w:r w:rsidR="00D86860" w:rsidRPr="00941396">
              <w:rPr>
                <w:rFonts w:ascii="Segoe UI" w:hAnsi="Segoe UI" w:cs="Segoe UI"/>
                <w:sz w:val="18"/>
                <w:szCs w:val="18"/>
              </w:rPr>
              <w:t>OEE(</w:t>
            </w:r>
            <w:proofErr w:type="gramEnd"/>
            <w:r w:rsidR="00D86860" w:rsidRPr="00941396">
              <w:rPr>
                <w:rFonts w:ascii="Segoe UI" w:hAnsi="Segoe UI" w:cs="Segoe UI"/>
                <w:sz w:val="18"/>
                <w:szCs w:val="18"/>
              </w:rPr>
              <w:t>Overall Equipment Effectiveness), optimized working capital and on-time delivery plan.</w:t>
            </w:r>
          </w:p>
          <w:p w:rsidR="00D86860" w:rsidRPr="00941396" w:rsidRDefault="00D86860" w:rsidP="007C1F21">
            <w:pPr>
              <w:pStyle w:val="ListParagraph"/>
              <w:numPr>
                <w:ilvl w:val="0"/>
                <w:numId w:val="5"/>
              </w:numPr>
              <w:jc w:val="both"/>
              <w:rPr>
                <w:rFonts w:ascii="Segoe UI" w:hAnsi="Segoe UI" w:cs="Segoe UI"/>
                <w:sz w:val="18"/>
                <w:szCs w:val="18"/>
              </w:rPr>
            </w:pPr>
            <w:r w:rsidRPr="00941396">
              <w:rPr>
                <w:rFonts w:ascii="Segoe UI" w:hAnsi="Segoe UI" w:cs="Segoe UI"/>
                <w:sz w:val="18"/>
                <w:szCs w:val="18"/>
              </w:rPr>
              <w:t>Leadership in</w:t>
            </w:r>
            <w:r w:rsidR="00777627" w:rsidRPr="00941396">
              <w:rPr>
                <w:rFonts w:ascii="Segoe UI" w:hAnsi="Segoe UI" w:cs="Segoe UI"/>
                <w:sz w:val="18"/>
                <w:szCs w:val="18"/>
              </w:rPr>
              <w:t xml:space="preserve"> 6S, QRQC(Quick Response Quality Control), Kaizen events, Flow Leader Forum Projects,</w:t>
            </w:r>
            <w:r w:rsidRPr="00941396">
              <w:rPr>
                <w:rFonts w:ascii="Segoe UI" w:hAnsi="Segoe UI" w:cs="Segoe UI"/>
                <w:sz w:val="18"/>
                <w:szCs w:val="18"/>
              </w:rPr>
              <w:t xml:space="preserve"> System Corrective Action Request(SCAR), E</w:t>
            </w:r>
            <w:r w:rsidR="00777627" w:rsidRPr="00941396">
              <w:rPr>
                <w:rFonts w:ascii="Segoe UI" w:hAnsi="Segoe UI" w:cs="Segoe UI"/>
                <w:sz w:val="18"/>
                <w:szCs w:val="18"/>
              </w:rPr>
              <w:t>ight Disciplines(8D) problem solving and Lean Sigma tools application to identify root cause &amp; implement preventive action in quality escapes.</w:t>
            </w:r>
          </w:p>
          <w:p w:rsidR="00455BE7" w:rsidRPr="007D5C6B" w:rsidRDefault="00777627" w:rsidP="007C1F21">
            <w:pPr>
              <w:pStyle w:val="ListParagraph"/>
              <w:numPr>
                <w:ilvl w:val="0"/>
                <w:numId w:val="5"/>
              </w:numPr>
              <w:jc w:val="both"/>
              <w:rPr>
                <w:bCs w:val="0"/>
              </w:rPr>
            </w:pPr>
            <w:r w:rsidRPr="00941396">
              <w:rPr>
                <w:rFonts w:ascii="Segoe UI" w:hAnsi="Segoe UI" w:cs="Segoe UI"/>
                <w:sz w:val="18"/>
                <w:szCs w:val="18"/>
              </w:rPr>
              <w:t>Technical Leadership &amp; guidance to workshop personnel to ensure all works meets quality &amp; Air worthiness directives requirements.</w:t>
            </w:r>
          </w:p>
        </w:tc>
      </w:tr>
    </w:tbl>
    <w:tbl>
      <w:tblPr>
        <w:tblStyle w:val="PlainTable2"/>
        <w:tblW w:w="5000" w:type="pct"/>
        <w:tblBorders>
          <w:top w:val="single" w:sz="4" w:space="0" w:color="auto"/>
        </w:tblBorders>
        <w:tblLayout w:type="fixed"/>
        <w:tblLook w:val="0620" w:firstRow="1" w:lastRow="0" w:firstColumn="0" w:lastColumn="0" w:noHBand="1" w:noVBand="1"/>
      </w:tblPr>
      <w:tblGrid>
        <w:gridCol w:w="3886"/>
        <w:gridCol w:w="3443"/>
        <w:gridCol w:w="2261"/>
      </w:tblGrid>
      <w:tr w:rsidR="00455BE7" w:rsidTr="008C3C46">
        <w:trPr>
          <w:cnfStyle w:val="100000000000" w:firstRow="1" w:lastRow="0" w:firstColumn="0" w:lastColumn="0" w:oddVBand="0" w:evenVBand="0" w:oddHBand="0" w:evenHBand="0" w:firstRowFirstColumn="0" w:firstRowLastColumn="0" w:lastRowFirstColumn="0" w:lastRowLastColumn="0"/>
        </w:trPr>
        <w:tc>
          <w:tcPr>
            <w:tcW w:w="38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55BE7" w:rsidRPr="00A44534" w:rsidRDefault="00455BE7" w:rsidP="0051546A">
            <w:pPr>
              <w:rPr>
                <w:sz w:val="20"/>
              </w:rPr>
            </w:pPr>
            <w:r>
              <w:rPr>
                <w:sz w:val="20"/>
              </w:rPr>
              <w:t xml:space="preserve">Nov </w:t>
            </w:r>
            <w:r w:rsidRPr="00A44534">
              <w:rPr>
                <w:sz w:val="20"/>
              </w:rPr>
              <w:t>2010 – Aug 2013</w:t>
            </w:r>
          </w:p>
        </w:tc>
        <w:tc>
          <w:tcPr>
            <w:tcW w:w="34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55BE7" w:rsidRDefault="00455BE7" w:rsidP="00BE2F9F">
            <w:proofErr w:type="spellStart"/>
            <w:r>
              <w:t>Safran</w:t>
            </w:r>
            <w:proofErr w:type="spellEnd"/>
            <w:r>
              <w:t xml:space="preserve"> Landing Systems</w:t>
            </w:r>
          </w:p>
        </w:tc>
        <w:tc>
          <w:tcPr>
            <w:tcW w:w="226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55BE7" w:rsidRDefault="00455BE7" w:rsidP="00BE2F9F">
            <w:r>
              <w:t>Singapore</w:t>
            </w:r>
          </w:p>
        </w:tc>
      </w:tr>
    </w:tbl>
    <w:tbl>
      <w:tblPr>
        <w:tblStyle w:val="PlainTable3"/>
        <w:tblW w:w="50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850"/>
        <w:gridCol w:w="235"/>
        <w:gridCol w:w="2911"/>
        <w:gridCol w:w="2694"/>
      </w:tblGrid>
      <w:tr w:rsidR="00455BE7" w:rsidTr="00284849">
        <w:trPr>
          <w:cnfStyle w:val="100000000000" w:firstRow="1" w:lastRow="0" w:firstColumn="0" w:lastColumn="0" w:oddVBand="0" w:evenVBand="0" w:oddHBand="0" w:evenHBand="0" w:firstRowFirstColumn="0" w:firstRowLastColumn="0" w:lastRowFirstColumn="0" w:lastRowLastColumn="0"/>
        </w:trPr>
        <w:tc>
          <w:tcPr>
            <w:tcW w:w="9689" w:type="dxa"/>
            <w:gridSpan w:val="4"/>
            <w:tcBorders>
              <w:bottom w:val="single" w:sz="4" w:space="0" w:color="auto"/>
            </w:tcBorders>
          </w:tcPr>
          <w:p w:rsidR="00455BE7" w:rsidRPr="00A44534" w:rsidRDefault="00455BE7" w:rsidP="00BE2F9F">
            <w:pPr>
              <w:pStyle w:val="Heading2"/>
              <w:outlineLvl w:val="1"/>
              <w:rPr>
                <w:b/>
              </w:rPr>
            </w:pPr>
            <w:r w:rsidRPr="00A44534">
              <w:rPr>
                <w:b/>
              </w:rPr>
              <w:t>Production Planner</w:t>
            </w:r>
            <w:r w:rsidR="00941396">
              <w:rPr>
                <w:b/>
              </w:rPr>
              <w:t xml:space="preserve"> – Roles and Responsibilities</w:t>
            </w:r>
          </w:p>
          <w:p w:rsidR="00941396" w:rsidRPr="00941396" w:rsidRDefault="00455BE7" w:rsidP="00941396">
            <w:pPr>
              <w:pStyle w:val="BulletedList"/>
              <w:numPr>
                <w:ilvl w:val="0"/>
                <w:numId w:val="7"/>
              </w:numPr>
              <w:rPr>
                <w:rStyle w:val="lt-line-clampraw-line"/>
                <w:sz w:val="18"/>
                <w:szCs w:val="18"/>
              </w:rPr>
            </w:pPr>
            <w:r w:rsidRPr="00941396">
              <w:rPr>
                <w:rStyle w:val="lt-line-clampraw-line"/>
                <w:rFonts w:ascii="Segoe UI" w:hAnsi="Segoe UI" w:cs="Segoe UI"/>
                <w:sz w:val="18"/>
                <w:szCs w:val="18"/>
                <w:bdr w:val="none" w:sz="0" w:space="0" w:color="auto" w:frame="1"/>
                <w:shd w:val="clear" w:color="auto" w:fill="FFFFFF"/>
              </w:rPr>
              <w:t>(Prior to Split into Value Streams.)</w:t>
            </w:r>
            <w:r w:rsidRPr="00941396">
              <w:rPr>
                <w:rFonts w:ascii="Segoe UI" w:hAnsi="Segoe UI" w:cs="Segoe UI"/>
                <w:sz w:val="18"/>
                <w:szCs w:val="18"/>
                <w:bdr w:val="none" w:sz="0" w:space="0" w:color="auto" w:frame="1"/>
                <w:shd w:val="clear" w:color="auto" w:fill="FFFFFF"/>
              </w:rPr>
              <w:br/>
            </w:r>
            <w:r w:rsidRPr="00941396">
              <w:rPr>
                <w:rStyle w:val="lt-line-clampraw-line"/>
                <w:rFonts w:ascii="Segoe UI" w:hAnsi="Segoe UI" w:cs="Segoe UI"/>
                <w:sz w:val="18"/>
                <w:szCs w:val="18"/>
                <w:bdr w:val="none" w:sz="0" w:space="0" w:color="auto" w:frame="1"/>
                <w:shd w:val="clear" w:color="auto" w:fill="FFFFFF"/>
              </w:rPr>
              <w:t xml:space="preserve">Responsible for overall </w:t>
            </w:r>
            <w:r w:rsidR="00941396" w:rsidRPr="00941396">
              <w:rPr>
                <w:rStyle w:val="lt-line-clampraw-line"/>
                <w:rFonts w:ascii="Segoe UI" w:hAnsi="Segoe UI" w:cs="Segoe UI"/>
                <w:sz w:val="18"/>
                <w:szCs w:val="18"/>
                <w:bdr w:val="none" w:sz="0" w:space="0" w:color="auto" w:frame="1"/>
                <w:shd w:val="clear" w:color="auto" w:fill="FFFFFF"/>
              </w:rPr>
              <w:t xml:space="preserve">Master Production Schedule </w:t>
            </w:r>
            <w:r w:rsidRPr="00941396">
              <w:rPr>
                <w:rStyle w:val="lt-line-clampraw-line"/>
                <w:rFonts w:ascii="Segoe UI" w:hAnsi="Segoe UI" w:cs="Segoe UI"/>
                <w:sz w:val="18"/>
                <w:szCs w:val="18"/>
                <w:bdr w:val="none" w:sz="0" w:space="0" w:color="auto" w:frame="1"/>
                <w:shd w:val="clear" w:color="auto" w:fill="FFFFFF"/>
              </w:rPr>
              <w:t xml:space="preserve">planning of all Airbus/Boeing landing gears and piece parts of A319, A320, A321, A330, A340, B737 Classic, B737 NG, B747 * series, B777 and Dash8. </w:t>
            </w:r>
          </w:p>
          <w:p w:rsidR="00941396" w:rsidRPr="00941396" w:rsidRDefault="00455BE7" w:rsidP="00941396">
            <w:pPr>
              <w:pStyle w:val="BulletedList"/>
              <w:numPr>
                <w:ilvl w:val="0"/>
                <w:numId w:val="7"/>
              </w:numPr>
              <w:rPr>
                <w:rStyle w:val="lt-line-clampraw-line"/>
                <w:sz w:val="18"/>
                <w:szCs w:val="18"/>
              </w:rPr>
            </w:pPr>
            <w:r w:rsidRPr="00941396">
              <w:rPr>
                <w:rStyle w:val="lt-line-clampraw-line"/>
                <w:rFonts w:ascii="Segoe UI" w:hAnsi="Segoe UI" w:cs="Segoe UI"/>
                <w:sz w:val="18"/>
                <w:szCs w:val="18"/>
                <w:bdr w:val="none" w:sz="0" w:space="0" w:color="auto" w:frame="1"/>
                <w:shd w:val="clear" w:color="auto" w:fill="FFFFFF"/>
              </w:rPr>
              <w:t xml:space="preserve">Responsible for on-time delivery of gear and weekly progress report to the customer. </w:t>
            </w:r>
          </w:p>
          <w:p w:rsidR="00941396" w:rsidRPr="00941396" w:rsidRDefault="00455BE7" w:rsidP="00941396">
            <w:pPr>
              <w:pStyle w:val="BulletedList"/>
              <w:numPr>
                <w:ilvl w:val="0"/>
                <w:numId w:val="7"/>
              </w:numPr>
              <w:rPr>
                <w:rStyle w:val="lt-line-clampraw-line"/>
                <w:sz w:val="18"/>
                <w:szCs w:val="18"/>
              </w:rPr>
            </w:pPr>
            <w:r w:rsidRPr="00941396">
              <w:rPr>
                <w:rStyle w:val="lt-line-clampraw-line"/>
                <w:rFonts w:ascii="Segoe UI" w:hAnsi="Segoe UI" w:cs="Segoe UI"/>
                <w:sz w:val="18"/>
                <w:szCs w:val="18"/>
                <w:bdr w:val="none" w:sz="0" w:space="0" w:color="auto" w:frame="1"/>
                <w:shd w:val="clear" w:color="auto" w:fill="FFFFFF"/>
              </w:rPr>
              <w:t xml:space="preserve">Conducting Weekly production meeting and update Customer service if any challenges. </w:t>
            </w:r>
          </w:p>
          <w:p w:rsidR="00941396" w:rsidRPr="00941396" w:rsidRDefault="00455BE7" w:rsidP="00941396">
            <w:pPr>
              <w:pStyle w:val="BulletedList"/>
              <w:numPr>
                <w:ilvl w:val="0"/>
                <w:numId w:val="7"/>
              </w:numPr>
              <w:rPr>
                <w:sz w:val="18"/>
                <w:szCs w:val="18"/>
              </w:rPr>
            </w:pPr>
            <w:r w:rsidRPr="00941396">
              <w:rPr>
                <w:rStyle w:val="lt-line-clampraw-line"/>
                <w:rFonts w:ascii="Segoe UI" w:hAnsi="Segoe UI" w:cs="Segoe UI"/>
                <w:sz w:val="18"/>
                <w:szCs w:val="18"/>
                <w:bdr w:val="none" w:sz="0" w:space="0" w:color="auto" w:frame="1"/>
                <w:shd w:val="clear" w:color="auto" w:fill="FFFFFF"/>
              </w:rPr>
              <w:t>Quote Man hours and Material cost of repair gears</w:t>
            </w:r>
            <w:r w:rsidRPr="00941396">
              <w:rPr>
                <w:rFonts w:ascii="Segoe UI" w:hAnsi="Segoe UI" w:cs="Segoe UI"/>
                <w:sz w:val="18"/>
                <w:szCs w:val="18"/>
                <w:shd w:val="clear" w:color="auto" w:fill="FFFFFF"/>
              </w:rPr>
              <w:t xml:space="preserve">. </w:t>
            </w:r>
          </w:p>
          <w:p w:rsidR="00455BE7" w:rsidRPr="0051546A" w:rsidRDefault="00455BE7" w:rsidP="00941396">
            <w:pPr>
              <w:pStyle w:val="BulletedList"/>
              <w:numPr>
                <w:ilvl w:val="0"/>
                <w:numId w:val="7"/>
              </w:numPr>
            </w:pPr>
            <w:r w:rsidRPr="00941396">
              <w:rPr>
                <w:rFonts w:ascii="Segoe UI" w:hAnsi="Segoe UI" w:cs="Segoe UI"/>
                <w:sz w:val="18"/>
                <w:szCs w:val="18"/>
                <w:shd w:val="clear" w:color="auto" w:fill="FFFFFF"/>
              </w:rPr>
              <w:t>Responsible for OT man power allocation.</w:t>
            </w:r>
          </w:p>
        </w:tc>
      </w:tr>
      <w:tr w:rsidR="00455BE7" w:rsidTr="00284849">
        <w:tc>
          <w:tcPr>
            <w:tcW w:w="4084" w:type="dxa"/>
            <w:gridSpan w:val="2"/>
            <w:tcBorders>
              <w:top w:val="single" w:sz="4" w:space="0" w:color="auto"/>
              <w:left w:val="nil"/>
              <w:bottom w:val="nil"/>
              <w:right w:val="nil"/>
            </w:tcBorders>
          </w:tcPr>
          <w:p w:rsidR="00455BE7" w:rsidRPr="0051546A" w:rsidRDefault="00455BE7" w:rsidP="0051546A">
            <w:pPr>
              <w:pStyle w:val="Heading2"/>
              <w:ind w:right="-115"/>
              <w:outlineLvl w:val="1"/>
              <w:rPr>
                <w:rFonts w:asciiTheme="minorHAnsi" w:hAnsiTheme="minorHAnsi" w:cstheme="minorHAnsi"/>
                <w:sz w:val="20"/>
                <w:szCs w:val="20"/>
              </w:rPr>
            </w:pPr>
            <w:r w:rsidRPr="0051546A">
              <w:rPr>
                <w:rFonts w:asciiTheme="minorHAnsi" w:hAnsiTheme="minorHAnsi" w:cstheme="minorHAnsi"/>
                <w:sz w:val="20"/>
                <w:szCs w:val="20"/>
              </w:rPr>
              <w:t>Aug 2005-Nov 2010</w:t>
            </w:r>
          </w:p>
        </w:tc>
        <w:tc>
          <w:tcPr>
            <w:tcW w:w="2911" w:type="dxa"/>
            <w:tcBorders>
              <w:top w:val="single" w:sz="4" w:space="0" w:color="auto"/>
              <w:left w:val="nil"/>
              <w:bottom w:val="nil"/>
              <w:right w:val="nil"/>
            </w:tcBorders>
          </w:tcPr>
          <w:p w:rsidR="00455BE7" w:rsidRPr="0051546A" w:rsidRDefault="00455BE7" w:rsidP="0051546A">
            <w:pPr>
              <w:pStyle w:val="Heading2"/>
              <w:ind w:right="-115"/>
              <w:outlineLvl w:val="1"/>
              <w:rPr>
                <w:rFonts w:asciiTheme="minorHAnsi" w:hAnsiTheme="minorHAnsi" w:cstheme="minorHAnsi"/>
                <w:sz w:val="20"/>
                <w:szCs w:val="20"/>
              </w:rPr>
            </w:pPr>
            <w:proofErr w:type="spellStart"/>
            <w:r w:rsidRPr="0051546A">
              <w:rPr>
                <w:rFonts w:asciiTheme="minorHAnsi" w:hAnsiTheme="minorHAnsi" w:cstheme="minorHAnsi"/>
                <w:sz w:val="20"/>
                <w:szCs w:val="20"/>
              </w:rPr>
              <w:t>Safran</w:t>
            </w:r>
            <w:proofErr w:type="spellEnd"/>
            <w:r w:rsidRPr="0051546A">
              <w:rPr>
                <w:rFonts w:asciiTheme="minorHAnsi" w:hAnsiTheme="minorHAnsi" w:cstheme="minorHAnsi"/>
                <w:sz w:val="20"/>
                <w:szCs w:val="20"/>
              </w:rPr>
              <w:t xml:space="preserve"> Landing Systems</w:t>
            </w:r>
          </w:p>
        </w:tc>
        <w:tc>
          <w:tcPr>
            <w:tcW w:w="2694" w:type="dxa"/>
            <w:tcBorders>
              <w:top w:val="single" w:sz="4" w:space="0" w:color="auto"/>
              <w:left w:val="nil"/>
              <w:bottom w:val="nil"/>
              <w:right w:val="nil"/>
            </w:tcBorders>
          </w:tcPr>
          <w:p w:rsidR="00455BE7" w:rsidRPr="0051546A" w:rsidRDefault="00455BE7" w:rsidP="0051546A">
            <w:pPr>
              <w:pStyle w:val="Heading2"/>
              <w:ind w:right="-115"/>
              <w:outlineLvl w:val="1"/>
              <w:rPr>
                <w:rFonts w:asciiTheme="minorHAnsi" w:hAnsiTheme="minorHAnsi" w:cstheme="minorHAnsi"/>
                <w:sz w:val="20"/>
                <w:szCs w:val="20"/>
              </w:rPr>
            </w:pPr>
            <w:r w:rsidRPr="0051546A">
              <w:rPr>
                <w:rFonts w:asciiTheme="minorHAnsi" w:hAnsiTheme="minorHAnsi" w:cstheme="minorHAnsi"/>
                <w:sz w:val="20"/>
                <w:szCs w:val="20"/>
              </w:rPr>
              <w:t>Singapore</w:t>
            </w:r>
          </w:p>
        </w:tc>
      </w:tr>
      <w:tr w:rsidR="00455BE7" w:rsidTr="00284849">
        <w:tc>
          <w:tcPr>
            <w:tcW w:w="9689" w:type="dxa"/>
            <w:gridSpan w:val="4"/>
            <w:tcBorders>
              <w:top w:val="nil"/>
              <w:left w:val="nil"/>
              <w:bottom w:val="single" w:sz="4" w:space="0" w:color="auto"/>
              <w:right w:val="nil"/>
            </w:tcBorders>
          </w:tcPr>
          <w:p w:rsidR="00455BE7" w:rsidRDefault="00455BE7" w:rsidP="00BE2F9F">
            <w:pPr>
              <w:pStyle w:val="Heading2"/>
              <w:outlineLvl w:val="1"/>
              <w:rPr>
                <w:b/>
              </w:rPr>
            </w:pPr>
            <w:r>
              <w:rPr>
                <w:b/>
              </w:rPr>
              <w:t>Aircraft Technician 1/ Lead Technician</w:t>
            </w:r>
            <w:r w:rsidR="003B0EE9">
              <w:rPr>
                <w:b/>
              </w:rPr>
              <w:t xml:space="preserve"> – Roles and Responsibilities</w:t>
            </w:r>
          </w:p>
          <w:p w:rsidR="00455BE7" w:rsidRPr="003B0EE9" w:rsidRDefault="00455BE7" w:rsidP="007C1F21">
            <w:pPr>
              <w:pStyle w:val="ListParagraph"/>
              <w:numPr>
                <w:ilvl w:val="0"/>
                <w:numId w:val="8"/>
              </w:numPr>
              <w:jc w:val="both"/>
              <w:rPr>
                <w:rStyle w:val="lt-line-clampline"/>
                <w:sz w:val="18"/>
                <w:szCs w:val="18"/>
              </w:rPr>
            </w:pPr>
            <w:r w:rsidRPr="003B0EE9">
              <w:rPr>
                <w:rStyle w:val="lt-line-clampline"/>
                <w:rFonts w:ascii="Segoe UI" w:hAnsi="Segoe UI" w:cs="Segoe UI"/>
                <w:sz w:val="18"/>
                <w:szCs w:val="18"/>
                <w:bdr w:val="none" w:sz="0" w:space="0" w:color="auto" w:frame="1"/>
                <w:shd w:val="clear" w:color="auto" w:fill="FFFFFF"/>
              </w:rPr>
              <w:t>2005-2010 Aircraft Technician/Lead Aircraft Technician worked in Disassembly, Product Verification, Pre-Assembly, Kitting and Assembly process for all landing gears of B737, B737 NG, A300,A319,A320, A321, A330, B747, B777, DC10, CRJ and DHC-8.</w:t>
            </w:r>
          </w:p>
          <w:p w:rsidR="003B0EE9" w:rsidRPr="003B0EE9" w:rsidRDefault="00B910AA" w:rsidP="007C1F21">
            <w:pPr>
              <w:pStyle w:val="ListParagraph"/>
              <w:numPr>
                <w:ilvl w:val="0"/>
                <w:numId w:val="8"/>
              </w:numPr>
              <w:jc w:val="both"/>
              <w:rPr>
                <w:rStyle w:val="lt-line-clampline"/>
                <w:sz w:val="18"/>
                <w:szCs w:val="18"/>
              </w:rPr>
            </w:pPr>
            <w:r>
              <w:rPr>
                <w:rStyle w:val="lt-line-clampline"/>
                <w:rFonts w:ascii="Segoe UI" w:hAnsi="Segoe UI" w:cs="Segoe UI"/>
                <w:sz w:val="18"/>
                <w:szCs w:val="18"/>
                <w:bdr w:val="none" w:sz="0" w:space="0" w:color="auto" w:frame="1"/>
                <w:shd w:val="clear" w:color="auto" w:fill="FFFFFF"/>
              </w:rPr>
              <w:t xml:space="preserve">Product Verification: </w:t>
            </w:r>
            <w:r w:rsidR="003B0EE9">
              <w:rPr>
                <w:rStyle w:val="lt-line-clampline"/>
                <w:rFonts w:ascii="Segoe UI" w:hAnsi="Segoe UI" w:cs="Segoe UI"/>
                <w:sz w:val="18"/>
                <w:szCs w:val="18"/>
                <w:bdr w:val="none" w:sz="0" w:space="0" w:color="auto" w:frame="1"/>
                <w:shd w:val="clear" w:color="auto" w:fill="FFFFFF"/>
              </w:rPr>
              <w:t>Inspect parts dimension per Components Maintenance Manual wear limit, and if exceeds assign appropriate repair process. Re Inspect the components are routed through correct process and correct parameters are followed in each process. Collaborate with product engineers to get concession from OEM for the exceeded wear limits. Advice customer service with justification incase if part needs to be changed. Size bushing to the required size for fabrication and ordering required spares related to repair process.</w:t>
            </w:r>
          </w:p>
          <w:p w:rsidR="003B0EE9" w:rsidRPr="00B910AA" w:rsidRDefault="00B910AA" w:rsidP="007C1F21">
            <w:pPr>
              <w:pStyle w:val="ListParagraph"/>
              <w:numPr>
                <w:ilvl w:val="0"/>
                <w:numId w:val="8"/>
              </w:numPr>
              <w:jc w:val="both"/>
              <w:rPr>
                <w:rStyle w:val="lt-line-clampline"/>
                <w:rFonts w:ascii="Segoe UI" w:hAnsi="Segoe UI" w:cs="Segoe UI"/>
                <w:sz w:val="18"/>
                <w:szCs w:val="18"/>
              </w:rPr>
            </w:pPr>
            <w:r w:rsidRPr="00B910AA">
              <w:rPr>
                <w:rStyle w:val="lt-line-clampline"/>
                <w:rFonts w:ascii="Segoe UI" w:hAnsi="Segoe UI" w:cs="Segoe UI"/>
                <w:sz w:val="18"/>
                <w:szCs w:val="18"/>
              </w:rPr>
              <w:t xml:space="preserve">Pre Assembly:  Install bushes in hot shrink method and ream or machine bushes to the required sizes. </w:t>
            </w:r>
          </w:p>
          <w:p w:rsidR="00B910AA" w:rsidRPr="00B910AA" w:rsidRDefault="00B910AA" w:rsidP="007C1F21">
            <w:pPr>
              <w:pStyle w:val="ListParagraph"/>
              <w:numPr>
                <w:ilvl w:val="0"/>
                <w:numId w:val="8"/>
              </w:numPr>
              <w:jc w:val="both"/>
              <w:rPr>
                <w:rStyle w:val="lt-line-clampline"/>
                <w:rFonts w:ascii="Segoe UI" w:hAnsi="Segoe UI" w:cs="Segoe UI"/>
                <w:sz w:val="18"/>
                <w:szCs w:val="18"/>
              </w:rPr>
            </w:pPr>
            <w:r w:rsidRPr="00B910AA">
              <w:rPr>
                <w:rStyle w:val="lt-line-clampline"/>
                <w:rFonts w:ascii="Segoe UI" w:hAnsi="Segoe UI" w:cs="Segoe UI"/>
                <w:sz w:val="18"/>
                <w:szCs w:val="18"/>
              </w:rPr>
              <w:t xml:space="preserve">Kitting: Ensure all the process are carried out properly, and check part number and serials numbers are appropriate and mark it in each and individual part with relevant repair number and concession number. </w:t>
            </w:r>
            <w:r w:rsidR="00BE738C" w:rsidRPr="00B910AA">
              <w:rPr>
                <w:rStyle w:val="lt-line-clampline"/>
                <w:rFonts w:ascii="Segoe UI" w:hAnsi="Segoe UI" w:cs="Segoe UI"/>
                <w:sz w:val="18"/>
                <w:szCs w:val="18"/>
              </w:rPr>
              <w:lastRenderedPageBreak/>
              <w:t>Segregate</w:t>
            </w:r>
            <w:r w:rsidRPr="00B910AA">
              <w:rPr>
                <w:rStyle w:val="lt-line-clampline"/>
                <w:rFonts w:ascii="Segoe UI" w:hAnsi="Segoe UI" w:cs="Segoe UI"/>
                <w:sz w:val="18"/>
                <w:szCs w:val="18"/>
              </w:rPr>
              <w:t xml:space="preserve"> parts per module wise and send to final assembly. Accountable for all the process routers and prepare it for certification.</w:t>
            </w:r>
          </w:p>
          <w:p w:rsidR="003B0EE9" w:rsidRPr="00B910AA" w:rsidRDefault="00BE738C" w:rsidP="007C1F21">
            <w:pPr>
              <w:pStyle w:val="ListParagraph"/>
              <w:numPr>
                <w:ilvl w:val="0"/>
                <w:numId w:val="8"/>
              </w:numPr>
              <w:jc w:val="both"/>
              <w:rPr>
                <w:rStyle w:val="lt-line-clampline"/>
                <w:rFonts w:ascii="Segoe UI" w:hAnsi="Segoe UI" w:cs="Segoe UI"/>
                <w:sz w:val="18"/>
                <w:szCs w:val="18"/>
              </w:rPr>
            </w:pPr>
            <w:r>
              <w:rPr>
                <w:rStyle w:val="lt-line-clampline"/>
                <w:rFonts w:ascii="Segoe UI" w:hAnsi="Segoe UI" w:cs="Segoe UI"/>
                <w:sz w:val="18"/>
                <w:szCs w:val="18"/>
              </w:rPr>
              <w:t>Assembly: Build the Landing gear per technical instruction in</w:t>
            </w:r>
            <w:r w:rsidR="00B910AA" w:rsidRPr="00B910AA">
              <w:rPr>
                <w:rStyle w:val="lt-line-clampline"/>
                <w:rFonts w:ascii="Segoe UI" w:hAnsi="Segoe UI" w:cs="Segoe UI"/>
                <w:sz w:val="18"/>
                <w:szCs w:val="18"/>
              </w:rPr>
              <w:t xml:space="preserve"> Compone</w:t>
            </w:r>
            <w:r>
              <w:rPr>
                <w:rStyle w:val="lt-line-clampline"/>
                <w:rFonts w:ascii="Segoe UI" w:hAnsi="Segoe UI" w:cs="Segoe UI"/>
                <w:sz w:val="18"/>
                <w:szCs w:val="18"/>
              </w:rPr>
              <w:t xml:space="preserve">nts Maintenance </w:t>
            </w:r>
            <w:proofErr w:type="gramStart"/>
            <w:r>
              <w:rPr>
                <w:rStyle w:val="lt-line-clampline"/>
                <w:rFonts w:ascii="Segoe UI" w:hAnsi="Segoe UI" w:cs="Segoe UI"/>
                <w:sz w:val="18"/>
                <w:szCs w:val="18"/>
              </w:rPr>
              <w:t>Manual</w:t>
            </w:r>
            <w:r w:rsidR="00B910AA" w:rsidRPr="00B910AA">
              <w:rPr>
                <w:rStyle w:val="lt-line-clampline"/>
                <w:rFonts w:ascii="Segoe UI" w:hAnsi="Segoe UI" w:cs="Segoe UI"/>
                <w:sz w:val="18"/>
                <w:szCs w:val="18"/>
              </w:rPr>
              <w:t>,</w:t>
            </w:r>
            <w:proofErr w:type="gramEnd"/>
            <w:r w:rsidR="00B910AA" w:rsidRPr="00B910AA">
              <w:rPr>
                <w:rStyle w:val="lt-line-clampline"/>
                <w:rFonts w:ascii="Segoe UI" w:hAnsi="Segoe UI" w:cs="Segoe UI"/>
                <w:sz w:val="18"/>
                <w:szCs w:val="18"/>
              </w:rPr>
              <w:t xml:space="preserve"> test i</w:t>
            </w:r>
            <w:r>
              <w:rPr>
                <w:rStyle w:val="lt-line-clampline"/>
                <w:rFonts w:ascii="Segoe UI" w:hAnsi="Segoe UI" w:cs="Segoe UI"/>
                <w:sz w:val="18"/>
                <w:szCs w:val="18"/>
              </w:rPr>
              <w:t>t for the correct functionality.</w:t>
            </w:r>
          </w:p>
          <w:p w:rsidR="003B0EE9" w:rsidRPr="003B0EE9" w:rsidRDefault="003B0EE9" w:rsidP="003B0EE9">
            <w:pPr>
              <w:ind w:left="360"/>
              <w:rPr>
                <w:sz w:val="18"/>
                <w:szCs w:val="18"/>
              </w:rPr>
            </w:pPr>
          </w:p>
        </w:tc>
      </w:tr>
      <w:tr w:rsidR="00455BE7" w:rsidTr="00284849">
        <w:tc>
          <w:tcPr>
            <w:tcW w:w="4084" w:type="dxa"/>
            <w:gridSpan w:val="2"/>
            <w:tcBorders>
              <w:top w:val="single" w:sz="4" w:space="0" w:color="auto"/>
              <w:left w:val="nil"/>
              <w:bottom w:val="nil"/>
              <w:right w:val="nil"/>
            </w:tcBorders>
          </w:tcPr>
          <w:p w:rsidR="00455BE7" w:rsidRDefault="00BE738C" w:rsidP="00BE2F9F">
            <w:pPr>
              <w:pStyle w:val="Heading2"/>
              <w:outlineLvl w:val="1"/>
              <w:rPr>
                <w:b/>
              </w:rPr>
            </w:pPr>
            <w:r>
              <w:rPr>
                <w:rFonts w:asciiTheme="minorHAnsi" w:hAnsiTheme="minorHAnsi" w:cstheme="minorHAnsi"/>
                <w:sz w:val="20"/>
                <w:szCs w:val="20"/>
              </w:rPr>
              <w:lastRenderedPageBreak/>
              <w:t xml:space="preserve"> </w:t>
            </w:r>
            <w:r w:rsidR="00455BE7">
              <w:rPr>
                <w:rFonts w:asciiTheme="minorHAnsi" w:hAnsiTheme="minorHAnsi" w:cstheme="minorHAnsi"/>
                <w:sz w:val="20"/>
                <w:szCs w:val="20"/>
              </w:rPr>
              <w:t>Aug 2003-Aug 2005</w:t>
            </w:r>
          </w:p>
        </w:tc>
        <w:tc>
          <w:tcPr>
            <w:tcW w:w="2911" w:type="dxa"/>
            <w:tcBorders>
              <w:top w:val="single" w:sz="4" w:space="0" w:color="auto"/>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proofErr w:type="gramStart"/>
            <w:r w:rsidRPr="00226742">
              <w:rPr>
                <w:rFonts w:asciiTheme="minorHAnsi" w:hAnsiTheme="minorHAnsi" w:cstheme="minorHAnsi"/>
                <w:sz w:val="20"/>
                <w:szCs w:val="20"/>
              </w:rPr>
              <w:t xml:space="preserve">Milestone </w:t>
            </w:r>
            <w:proofErr w:type="spellStart"/>
            <w:r w:rsidRPr="00226742">
              <w:rPr>
                <w:rFonts w:asciiTheme="minorHAnsi" w:hAnsiTheme="minorHAnsi" w:cstheme="minorHAnsi"/>
                <w:sz w:val="20"/>
                <w:szCs w:val="20"/>
              </w:rPr>
              <w:t>Engg</w:t>
            </w:r>
            <w:proofErr w:type="spellEnd"/>
            <w:r w:rsidRPr="00226742">
              <w:rPr>
                <w:rFonts w:asciiTheme="minorHAnsi" w:hAnsiTheme="minorHAnsi" w:cstheme="minorHAnsi"/>
                <w:sz w:val="20"/>
                <w:szCs w:val="20"/>
              </w:rPr>
              <w:t>.</w:t>
            </w:r>
            <w:proofErr w:type="gramEnd"/>
            <w:r w:rsidRPr="00226742">
              <w:rPr>
                <w:rFonts w:asciiTheme="minorHAnsi" w:hAnsiTheme="minorHAnsi" w:cstheme="minorHAnsi"/>
                <w:sz w:val="20"/>
                <w:szCs w:val="20"/>
              </w:rPr>
              <w:t xml:space="preserve"> Ltd</w:t>
            </w:r>
          </w:p>
        </w:tc>
        <w:tc>
          <w:tcPr>
            <w:tcW w:w="2694" w:type="dxa"/>
            <w:tcBorders>
              <w:top w:val="single" w:sz="4" w:space="0" w:color="auto"/>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Singapore</w:t>
            </w:r>
          </w:p>
        </w:tc>
      </w:tr>
      <w:tr w:rsidR="00BE738C" w:rsidTr="00284849">
        <w:tc>
          <w:tcPr>
            <w:tcW w:w="6995" w:type="dxa"/>
            <w:gridSpan w:val="3"/>
            <w:tcBorders>
              <w:top w:val="nil"/>
              <w:left w:val="nil"/>
              <w:bottom w:val="nil"/>
              <w:right w:val="nil"/>
            </w:tcBorders>
          </w:tcPr>
          <w:p w:rsidR="00BE738C" w:rsidRPr="008C3C46" w:rsidRDefault="00BE738C" w:rsidP="00226742">
            <w:pPr>
              <w:pStyle w:val="Heading2"/>
              <w:ind w:right="-115"/>
              <w:outlineLvl w:val="1"/>
              <w:rPr>
                <w:rFonts w:ascii="Segoe UI" w:hAnsi="Segoe UI" w:cs="Segoe UI"/>
                <w:b/>
                <w:sz w:val="18"/>
                <w:szCs w:val="18"/>
              </w:rPr>
            </w:pPr>
            <w:r w:rsidRPr="008C3C46">
              <w:rPr>
                <w:rFonts w:ascii="Segoe UI" w:hAnsi="Segoe UI" w:cs="Segoe UI"/>
                <w:b/>
                <w:sz w:val="18"/>
                <w:szCs w:val="18"/>
              </w:rPr>
              <w:t>CNC-MAZAK Laser Programmer and Operator</w:t>
            </w:r>
          </w:p>
        </w:tc>
        <w:tc>
          <w:tcPr>
            <w:tcW w:w="2694" w:type="dxa"/>
            <w:tcBorders>
              <w:top w:val="nil"/>
              <w:left w:val="nil"/>
              <w:bottom w:val="nil"/>
              <w:right w:val="nil"/>
            </w:tcBorders>
          </w:tcPr>
          <w:p w:rsidR="00BE738C" w:rsidRPr="008C3C46" w:rsidRDefault="00BE738C" w:rsidP="00226742">
            <w:pPr>
              <w:pStyle w:val="Heading2"/>
              <w:ind w:right="-115"/>
              <w:outlineLvl w:val="1"/>
              <w:rPr>
                <w:rFonts w:ascii="Segoe UI" w:hAnsi="Segoe UI" w:cs="Segoe UI"/>
                <w:sz w:val="18"/>
                <w:szCs w:val="18"/>
              </w:rPr>
            </w:pPr>
          </w:p>
        </w:tc>
      </w:tr>
      <w:tr w:rsidR="00455BE7" w:rsidTr="00284849">
        <w:tc>
          <w:tcPr>
            <w:tcW w:w="9689" w:type="dxa"/>
            <w:gridSpan w:val="4"/>
            <w:tcBorders>
              <w:top w:val="nil"/>
              <w:left w:val="nil"/>
              <w:bottom w:val="single" w:sz="4" w:space="0" w:color="auto"/>
              <w:right w:val="nil"/>
            </w:tcBorders>
          </w:tcPr>
          <w:p w:rsidR="00455BE7" w:rsidRPr="008C3C46" w:rsidRDefault="00455BE7" w:rsidP="00BE738C">
            <w:pPr>
              <w:pStyle w:val="Heading2"/>
              <w:numPr>
                <w:ilvl w:val="0"/>
                <w:numId w:val="9"/>
              </w:numPr>
              <w:outlineLvl w:val="1"/>
              <w:rPr>
                <w:rFonts w:ascii="Segoe UI" w:hAnsi="Segoe UI" w:cs="Segoe UI"/>
                <w:b/>
                <w:sz w:val="18"/>
                <w:szCs w:val="18"/>
              </w:rPr>
            </w:pPr>
            <w:r w:rsidRPr="008C3C46">
              <w:rPr>
                <w:rStyle w:val="lt-line-clampline"/>
                <w:rFonts w:ascii="Segoe UI" w:hAnsi="Segoe UI" w:cs="Segoe UI"/>
                <w:sz w:val="18"/>
                <w:szCs w:val="18"/>
                <w:bdr w:val="none" w:sz="0" w:space="0" w:color="auto" w:frame="1"/>
                <w:shd w:val="clear" w:color="auto" w:fill="FFFFFF"/>
              </w:rPr>
              <w:t>Responsible for the reading of Engineering drawing,</w:t>
            </w:r>
            <w:r w:rsidRPr="008C3C46">
              <w:rPr>
                <w:rFonts w:ascii="Segoe UI" w:hAnsi="Segoe UI" w:cs="Segoe UI"/>
                <w:sz w:val="18"/>
                <w:szCs w:val="18"/>
                <w:shd w:val="clear" w:color="auto" w:fill="FFFFFF"/>
              </w:rPr>
              <w:t> </w:t>
            </w:r>
            <w:r w:rsidRPr="008C3C46">
              <w:rPr>
                <w:rStyle w:val="lt-line-clampline"/>
                <w:rFonts w:ascii="Segoe UI" w:hAnsi="Segoe UI" w:cs="Segoe UI"/>
                <w:sz w:val="18"/>
                <w:szCs w:val="18"/>
                <w:bdr w:val="none" w:sz="0" w:space="0" w:color="auto" w:frame="1"/>
                <w:shd w:val="clear" w:color="auto" w:fill="FFFFFF"/>
              </w:rPr>
              <w:t xml:space="preserve">programming and operation </w:t>
            </w:r>
          </w:p>
        </w:tc>
      </w:tr>
      <w:tr w:rsidR="00455BE7" w:rsidTr="00284849">
        <w:tc>
          <w:tcPr>
            <w:tcW w:w="3849" w:type="dxa"/>
            <w:tcBorders>
              <w:top w:val="nil"/>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July 198</w:t>
            </w:r>
            <w:r w:rsidR="00DA23CD" w:rsidRPr="00226742">
              <w:rPr>
                <w:rFonts w:asciiTheme="minorHAnsi" w:hAnsiTheme="minorHAnsi" w:cstheme="minorHAnsi"/>
                <w:sz w:val="20"/>
                <w:szCs w:val="20"/>
              </w:rPr>
              <w:t>6</w:t>
            </w:r>
            <w:r w:rsidRPr="00226742">
              <w:rPr>
                <w:rFonts w:asciiTheme="minorHAnsi" w:hAnsiTheme="minorHAnsi" w:cstheme="minorHAnsi"/>
                <w:sz w:val="20"/>
                <w:szCs w:val="20"/>
              </w:rPr>
              <w:t xml:space="preserve"> – Oct 2001</w:t>
            </w:r>
          </w:p>
        </w:tc>
        <w:tc>
          <w:tcPr>
            <w:tcW w:w="3146" w:type="dxa"/>
            <w:gridSpan w:val="2"/>
            <w:tcBorders>
              <w:top w:val="nil"/>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Indian Naval Aviation/Indian Navy</w:t>
            </w:r>
          </w:p>
        </w:tc>
        <w:tc>
          <w:tcPr>
            <w:tcW w:w="2694" w:type="dxa"/>
            <w:tcBorders>
              <w:top w:val="nil"/>
              <w:left w:val="nil"/>
              <w:bottom w:val="nil"/>
              <w:right w:val="nil"/>
            </w:tcBorders>
          </w:tcPr>
          <w:p w:rsidR="00455BE7" w:rsidRPr="00226742" w:rsidRDefault="00DA23CD"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India</w:t>
            </w:r>
          </w:p>
        </w:tc>
      </w:tr>
      <w:tr w:rsidR="00455BE7" w:rsidRPr="008C3C46" w:rsidTr="00284849">
        <w:tc>
          <w:tcPr>
            <w:tcW w:w="9689" w:type="dxa"/>
            <w:gridSpan w:val="4"/>
            <w:tcBorders>
              <w:top w:val="nil"/>
              <w:left w:val="nil"/>
              <w:bottom w:val="nil"/>
              <w:right w:val="nil"/>
            </w:tcBorders>
          </w:tcPr>
          <w:p w:rsidR="00BE738C" w:rsidRPr="008C3C46" w:rsidRDefault="00BE738C" w:rsidP="007C1F21">
            <w:pPr>
              <w:pStyle w:val="Heading2"/>
              <w:jc w:val="both"/>
              <w:outlineLvl w:val="1"/>
              <w:rPr>
                <w:rFonts w:ascii="Segoe UI" w:hAnsi="Segoe UI" w:cs="Segoe UI"/>
                <w:sz w:val="18"/>
                <w:szCs w:val="18"/>
              </w:rPr>
            </w:pPr>
            <w:r w:rsidRPr="008C3C46">
              <w:rPr>
                <w:rFonts w:ascii="Segoe UI" w:hAnsi="Segoe UI" w:cs="Segoe UI"/>
                <w:b/>
                <w:sz w:val="18"/>
                <w:szCs w:val="18"/>
              </w:rPr>
              <w:t>1987 to 1991- Naval Aircraft Mechanic(Airframe and Engine)</w:t>
            </w:r>
            <w:r w:rsidR="00E81E40" w:rsidRPr="008C3C46">
              <w:rPr>
                <w:rFonts w:ascii="Segoe UI" w:hAnsi="Segoe UI" w:cs="Segoe UI"/>
                <w:b/>
                <w:sz w:val="18"/>
                <w:szCs w:val="18"/>
              </w:rPr>
              <w:t xml:space="preserve">- </w:t>
            </w:r>
            <w:r w:rsidR="00BE2D53" w:rsidRPr="008C3C46">
              <w:rPr>
                <w:rFonts w:ascii="Segoe UI" w:hAnsi="Segoe UI" w:cs="Segoe UI"/>
                <w:sz w:val="18"/>
                <w:szCs w:val="18"/>
              </w:rPr>
              <w:t>Responsible for</w:t>
            </w:r>
            <w:r w:rsidR="00E81E40" w:rsidRPr="008C3C46">
              <w:rPr>
                <w:rFonts w:ascii="Segoe UI" w:hAnsi="Segoe UI" w:cs="Segoe UI"/>
                <w:sz w:val="18"/>
                <w:szCs w:val="18"/>
              </w:rPr>
              <w:t xml:space="preserve"> Before Flight Service, Turn Round service, After Flight service, 50 </w:t>
            </w:r>
            <w:proofErr w:type="spellStart"/>
            <w:r w:rsidR="00E81E40" w:rsidRPr="008C3C46">
              <w:rPr>
                <w:rFonts w:ascii="Segoe UI" w:hAnsi="Segoe UI" w:cs="Segoe UI"/>
                <w:sz w:val="18"/>
                <w:szCs w:val="18"/>
              </w:rPr>
              <w:t>hrs</w:t>
            </w:r>
            <w:proofErr w:type="spellEnd"/>
            <w:r w:rsidR="00E81E40" w:rsidRPr="008C3C46">
              <w:rPr>
                <w:rFonts w:ascii="Segoe UI" w:hAnsi="Segoe UI" w:cs="Segoe UI"/>
                <w:sz w:val="18"/>
                <w:szCs w:val="18"/>
              </w:rPr>
              <w:t>, and 100 hours inspection in Islander Fixed wing Aircraft and Chetak  Helicopter.</w:t>
            </w:r>
          </w:p>
          <w:p w:rsidR="00E81E40" w:rsidRPr="008C3C46" w:rsidRDefault="00E81E40" w:rsidP="007C1F21">
            <w:pPr>
              <w:jc w:val="both"/>
              <w:rPr>
                <w:rFonts w:ascii="Segoe UI" w:hAnsi="Segoe UI" w:cs="Segoe UI"/>
                <w:sz w:val="18"/>
                <w:szCs w:val="18"/>
              </w:rPr>
            </w:pPr>
            <w:r w:rsidRPr="00CB4F92">
              <w:rPr>
                <w:rFonts w:ascii="Segoe UI" w:hAnsi="Segoe UI" w:cs="Segoe UI"/>
                <w:b/>
                <w:sz w:val="18"/>
                <w:szCs w:val="18"/>
              </w:rPr>
              <w:t xml:space="preserve">1991-1995 - Leading Aircraft </w:t>
            </w:r>
            <w:proofErr w:type="gramStart"/>
            <w:r w:rsidRPr="00CB4F92">
              <w:rPr>
                <w:rFonts w:ascii="Segoe UI" w:hAnsi="Segoe UI" w:cs="Segoe UI"/>
                <w:b/>
                <w:sz w:val="18"/>
                <w:szCs w:val="18"/>
              </w:rPr>
              <w:t>Mechanic(</w:t>
            </w:r>
            <w:proofErr w:type="gramEnd"/>
            <w:r w:rsidRPr="00CB4F92">
              <w:rPr>
                <w:rFonts w:ascii="Segoe UI" w:hAnsi="Segoe UI" w:cs="Segoe UI"/>
                <w:b/>
                <w:sz w:val="18"/>
                <w:szCs w:val="18"/>
              </w:rPr>
              <w:t>Airframe and Engine)-</w:t>
            </w:r>
            <w:r w:rsidRPr="008C3C46">
              <w:rPr>
                <w:rFonts w:ascii="Segoe UI" w:hAnsi="Segoe UI" w:cs="Segoe UI"/>
                <w:sz w:val="18"/>
                <w:szCs w:val="18"/>
              </w:rPr>
              <w:t xml:space="preserve"> A limited supervisor, Responsible to carry out 800 </w:t>
            </w:r>
            <w:proofErr w:type="spellStart"/>
            <w:r w:rsidRPr="008C3C46">
              <w:rPr>
                <w:rFonts w:ascii="Segoe UI" w:hAnsi="Segoe UI" w:cs="Segoe UI"/>
                <w:sz w:val="18"/>
                <w:szCs w:val="18"/>
              </w:rPr>
              <w:t>hrs</w:t>
            </w:r>
            <w:proofErr w:type="spellEnd"/>
            <w:r w:rsidRPr="008C3C46">
              <w:rPr>
                <w:rFonts w:ascii="Segoe UI" w:hAnsi="Segoe UI" w:cs="Segoe UI"/>
                <w:sz w:val="18"/>
                <w:szCs w:val="18"/>
              </w:rPr>
              <w:t xml:space="preserve"> inspection in </w:t>
            </w:r>
            <w:proofErr w:type="spellStart"/>
            <w:r w:rsidRPr="008C3C46">
              <w:rPr>
                <w:rFonts w:ascii="Segoe UI" w:hAnsi="Segoe UI" w:cs="Segoe UI"/>
                <w:sz w:val="18"/>
                <w:szCs w:val="18"/>
              </w:rPr>
              <w:t>Chetak</w:t>
            </w:r>
            <w:proofErr w:type="spellEnd"/>
            <w:r w:rsidRPr="008C3C46">
              <w:rPr>
                <w:rFonts w:ascii="Segoe UI" w:hAnsi="Segoe UI" w:cs="Segoe UI"/>
                <w:sz w:val="18"/>
                <w:szCs w:val="18"/>
              </w:rPr>
              <w:t xml:space="preserve"> helicopter at Air Engineering Department(INS </w:t>
            </w:r>
            <w:proofErr w:type="spellStart"/>
            <w:r w:rsidRPr="008C3C46">
              <w:rPr>
                <w:rFonts w:ascii="Segoe UI" w:hAnsi="Segoe UI" w:cs="Segoe UI"/>
                <w:sz w:val="18"/>
                <w:szCs w:val="18"/>
              </w:rPr>
              <w:t>Rajali</w:t>
            </w:r>
            <w:proofErr w:type="spellEnd"/>
            <w:r w:rsidRPr="008C3C46">
              <w:rPr>
                <w:rFonts w:ascii="Segoe UI" w:hAnsi="Segoe UI" w:cs="Segoe UI"/>
                <w:sz w:val="18"/>
                <w:szCs w:val="18"/>
              </w:rPr>
              <w:t xml:space="preserve">, </w:t>
            </w:r>
            <w:proofErr w:type="spellStart"/>
            <w:r w:rsidRPr="008C3C46">
              <w:rPr>
                <w:rFonts w:ascii="Segoe UI" w:hAnsi="Segoe UI" w:cs="Segoe UI"/>
                <w:sz w:val="18"/>
                <w:szCs w:val="18"/>
              </w:rPr>
              <w:t>Arakkonam</w:t>
            </w:r>
            <w:proofErr w:type="spellEnd"/>
            <w:r w:rsidRPr="008C3C46">
              <w:rPr>
                <w:rFonts w:ascii="Segoe UI" w:hAnsi="Segoe UI" w:cs="Segoe UI"/>
                <w:sz w:val="18"/>
                <w:szCs w:val="18"/>
              </w:rPr>
              <w:t>)</w:t>
            </w:r>
            <w:r w:rsidR="00C41E2F" w:rsidRPr="008C3C46">
              <w:rPr>
                <w:rFonts w:ascii="Segoe UI" w:hAnsi="Segoe UI" w:cs="Segoe UI"/>
                <w:sz w:val="18"/>
                <w:szCs w:val="18"/>
              </w:rPr>
              <w:t xml:space="preserve">. Process involve removal  and assembly of flight controls, fuel tanks, all filters, compressor blade erosion check, injection wheel nozzle cleaning, turbines, pipelines, tail </w:t>
            </w:r>
            <w:proofErr w:type="spellStart"/>
            <w:r w:rsidR="00C41E2F" w:rsidRPr="008C3C46">
              <w:rPr>
                <w:rFonts w:ascii="Segoe UI" w:hAnsi="Segoe UI" w:cs="Segoe UI"/>
                <w:sz w:val="18"/>
                <w:szCs w:val="18"/>
              </w:rPr>
              <w:t>rotar</w:t>
            </w:r>
            <w:proofErr w:type="spellEnd"/>
            <w:r w:rsidR="00C41E2F" w:rsidRPr="008C3C46">
              <w:rPr>
                <w:rFonts w:ascii="Segoe UI" w:hAnsi="Segoe UI" w:cs="Segoe UI"/>
                <w:sz w:val="18"/>
                <w:szCs w:val="18"/>
              </w:rPr>
              <w:t xml:space="preserve"> and  main rotor, also flight controls rigging, vibration analysis.</w:t>
            </w:r>
          </w:p>
          <w:p w:rsidR="00BE2D53" w:rsidRPr="008C3C46" w:rsidRDefault="00BE2D53" w:rsidP="007C1F21">
            <w:pPr>
              <w:jc w:val="both"/>
              <w:rPr>
                <w:rFonts w:ascii="Segoe UI" w:hAnsi="Segoe UI" w:cs="Segoe UI"/>
                <w:sz w:val="18"/>
                <w:szCs w:val="18"/>
              </w:rPr>
            </w:pPr>
            <w:r w:rsidRPr="008C3C46">
              <w:rPr>
                <w:rFonts w:ascii="Segoe UI" w:hAnsi="Segoe UI" w:cs="Segoe UI"/>
                <w:b/>
                <w:sz w:val="18"/>
                <w:szCs w:val="18"/>
              </w:rPr>
              <w:t>1995-2001- Petty Officer Air Fitter</w:t>
            </w:r>
            <w:proofErr w:type="gramStart"/>
            <w:r w:rsidRPr="008C3C46">
              <w:rPr>
                <w:rFonts w:ascii="Segoe UI" w:hAnsi="Segoe UI" w:cs="Segoe UI"/>
                <w:sz w:val="18"/>
                <w:szCs w:val="18"/>
              </w:rPr>
              <w:t>-  Aircraft</w:t>
            </w:r>
            <w:proofErr w:type="gramEnd"/>
            <w:r w:rsidRPr="008C3C46">
              <w:rPr>
                <w:rFonts w:ascii="Segoe UI" w:hAnsi="Segoe UI" w:cs="Segoe UI"/>
                <w:sz w:val="18"/>
                <w:szCs w:val="18"/>
              </w:rPr>
              <w:t xml:space="preserve"> Maintenance Supervisor role. Responsible to allocate maintenance team and guide them to follow instruction per Aircraft Maintenance Manual to do service and Inspection. Lead, coach, train in defect analysis and defect rectification process. Forecast maintenance based on calendar base and flying hour base and </w:t>
            </w:r>
            <w:proofErr w:type="gramStart"/>
            <w:r w:rsidRPr="008C3C46">
              <w:rPr>
                <w:rFonts w:ascii="Segoe UI" w:hAnsi="Segoe UI" w:cs="Segoe UI"/>
                <w:sz w:val="18"/>
                <w:szCs w:val="18"/>
              </w:rPr>
              <w:t>allocate</w:t>
            </w:r>
            <w:proofErr w:type="gramEnd"/>
            <w:r w:rsidRPr="008C3C46">
              <w:rPr>
                <w:rFonts w:ascii="Segoe UI" w:hAnsi="Segoe UI" w:cs="Segoe UI"/>
                <w:sz w:val="18"/>
                <w:szCs w:val="18"/>
              </w:rPr>
              <w:t xml:space="preserve"> team to keep aircraft with minimum down time. Measure performances and appraise technical crew periodically per requirement.</w:t>
            </w:r>
          </w:p>
          <w:p w:rsidR="003659AC" w:rsidRPr="008C3C46" w:rsidRDefault="003659AC" w:rsidP="00DA23CD">
            <w:pPr>
              <w:rPr>
                <w:rFonts w:ascii="Segoe UI" w:hAnsi="Segoe UI" w:cs="Segoe UI"/>
                <w:sz w:val="18"/>
                <w:szCs w:val="18"/>
              </w:rPr>
            </w:pPr>
          </w:p>
          <w:p w:rsidR="003659AC" w:rsidRPr="00CB4F92" w:rsidRDefault="003659AC" w:rsidP="00DA23CD">
            <w:pPr>
              <w:rPr>
                <w:rFonts w:ascii="Segoe UI" w:hAnsi="Segoe UI" w:cs="Segoe UI"/>
                <w:b/>
                <w:sz w:val="18"/>
                <w:szCs w:val="18"/>
              </w:rPr>
            </w:pPr>
            <w:r w:rsidRPr="00CB4F92">
              <w:rPr>
                <w:rFonts w:ascii="Segoe UI" w:hAnsi="Segoe UI" w:cs="Segoe UI"/>
                <w:b/>
                <w:sz w:val="18"/>
                <w:szCs w:val="18"/>
              </w:rPr>
              <w:t>Certificates</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4820"/>
              <w:gridCol w:w="1276"/>
              <w:gridCol w:w="3123"/>
            </w:tblGrid>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No</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Description</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Date Completed</w:t>
                  </w:r>
                </w:p>
              </w:tc>
              <w:tc>
                <w:tcPr>
                  <w:tcW w:w="3123"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From</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1</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Creative Problem Solving Training</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July-2017</w:t>
                  </w:r>
                </w:p>
              </w:tc>
              <w:tc>
                <w:tcPr>
                  <w:tcW w:w="3123"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Professional Development Training-Singapore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2</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MF-LSC-405C-1 Apply Techniques in Supply Chain Management</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Feb-2017</w:t>
                  </w:r>
                </w:p>
              </w:tc>
              <w:tc>
                <w:tcPr>
                  <w:tcW w:w="3123"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SMF center for Corporate Learning Pte</w:t>
                  </w:r>
                  <w:r w:rsidR="00284849">
                    <w:rPr>
                      <w:rFonts w:ascii="Segoe UI" w:hAnsi="Segoe UI" w:cs="Segoe UI"/>
                      <w:sz w:val="18"/>
                      <w:szCs w:val="18"/>
                    </w:rPr>
                    <w:t>.</w:t>
                  </w:r>
                  <w:r w:rsidRPr="008C3C46">
                    <w:rPr>
                      <w:rFonts w:ascii="Segoe UI" w:hAnsi="Segoe UI" w:cs="Segoe UI"/>
                      <w:sz w:val="18"/>
                      <w:szCs w:val="18"/>
                    </w:rPr>
                    <w:t xml:space="preserve"> Ltd</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3</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Leadership Development Workshops for Managers</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Aug-2015</w:t>
                  </w:r>
                </w:p>
              </w:tc>
              <w:tc>
                <w:tcPr>
                  <w:tcW w:w="3123"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Safran Landing Systems, 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4</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Lean Sigma Green Belt</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July 2015</w:t>
                  </w:r>
                </w:p>
              </w:tc>
              <w:tc>
                <w:tcPr>
                  <w:tcW w:w="3123" w:type="dxa"/>
                </w:tcPr>
                <w:p w:rsidR="003659AC" w:rsidRPr="008C3C46" w:rsidRDefault="003659AC" w:rsidP="00DA23CD">
                  <w:pPr>
                    <w:rPr>
                      <w:rFonts w:ascii="Segoe UI" w:hAnsi="Segoe UI" w:cs="Segoe UI"/>
                      <w:sz w:val="18"/>
                      <w:szCs w:val="18"/>
                    </w:rPr>
                  </w:pPr>
                  <w:proofErr w:type="spellStart"/>
                  <w:r w:rsidRPr="008C3C46">
                    <w:rPr>
                      <w:rFonts w:ascii="Segoe UI" w:hAnsi="Segoe UI" w:cs="Segoe UI"/>
                      <w:sz w:val="18"/>
                      <w:szCs w:val="18"/>
                    </w:rPr>
                    <w:t>Safran</w:t>
                  </w:r>
                  <w:proofErr w:type="spellEnd"/>
                  <w:r w:rsidRPr="008C3C46">
                    <w:rPr>
                      <w:rFonts w:ascii="Segoe UI" w:hAnsi="Segoe UI" w:cs="Segoe UI"/>
                      <w:sz w:val="18"/>
                      <w:szCs w:val="18"/>
                    </w:rPr>
                    <w:t xml:space="preserve"> Corporate University,</w:t>
                  </w:r>
                  <w:r w:rsidR="00284849">
                    <w:rPr>
                      <w:rFonts w:ascii="Segoe UI" w:hAnsi="Segoe UI" w:cs="Segoe UI"/>
                      <w:sz w:val="18"/>
                      <w:szCs w:val="18"/>
                    </w:rPr>
                    <w:t xml:space="preserve"> </w:t>
                  </w:r>
                  <w:r w:rsidRPr="008C3C46">
                    <w:rPr>
                      <w:rFonts w:ascii="Segoe UI" w:hAnsi="Segoe UI" w:cs="Segoe UI"/>
                      <w:sz w:val="18"/>
                      <w:szCs w:val="18"/>
                    </w:rPr>
                    <w:t>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5</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Lean Sigma Manager Belt</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Oct 2014</w:t>
                  </w:r>
                </w:p>
              </w:tc>
              <w:tc>
                <w:tcPr>
                  <w:tcW w:w="3123" w:type="dxa"/>
                </w:tcPr>
                <w:p w:rsidR="003659AC" w:rsidRPr="008C3C46" w:rsidRDefault="003659AC" w:rsidP="00DA23CD">
                  <w:pPr>
                    <w:rPr>
                      <w:rFonts w:ascii="Segoe UI" w:hAnsi="Segoe UI" w:cs="Segoe UI"/>
                      <w:sz w:val="18"/>
                      <w:szCs w:val="18"/>
                    </w:rPr>
                  </w:pPr>
                  <w:proofErr w:type="spellStart"/>
                  <w:r w:rsidRPr="008C3C46">
                    <w:rPr>
                      <w:rFonts w:ascii="Segoe UI" w:hAnsi="Segoe UI" w:cs="Segoe UI"/>
                      <w:sz w:val="18"/>
                      <w:szCs w:val="18"/>
                    </w:rPr>
                    <w:t>Safran</w:t>
                  </w:r>
                  <w:proofErr w:type="spellEnd"/>
                  <w:r w:rsidRPr="008C3C46">
                    <w:rPr>
                      <w:rFonts w:ascii="Segoe UI" w:hAnsi="Segoe UI" w:cs="Segoe UI"/>
                      <w:sz w:val="18"/>
                      <w:szCs w:val="18"/>
                    </w:rPr>
                    <w:t xml:space="preserve"> Landing Systems, 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6</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Root Cause Analysis Workshop</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Sep 2014</w:t>
                  </w:r>
                </w:p>
              </w:tc>
              <w:tc>
                <w:tcPr>
                  <w:tcW w:w="3123" w:type="dxa"/>
                </w:tcPr>
                <w:p w:rsidR="003659AC" w:rsidRPr="008C3C46" w:rsidRDefault="003659AC" w:rsidP="00DA23CD">
                  <w:pPr>
                    <w:rPr>
                      <w:rFonts w:ascii="Segoe UI" w:hAnsi="Segoe UI" w:cs="Segoe UI"/>
                      <w:sz w:val="18"/>
                      <w:szCs w:val="18"/>
                    </w:rPr>
                  </w:pPr>
                  <w:proofErr w:type="spellStart"/>
                  <w:r w:rsidRPr="008C3C46">
                    <w:rPr>
                      <w:rFonts w:ascii="Segoe UI" w:hAnsi="Segoe UI" w:cs="Segoe UI"/>
                      <w:sz w:val="18"/>
                      <w:szCs w:val="18"/>
                    </w:rPr>
                    <w:t>Safran</w:t>
                  </w:r>
                  <w:proofErr w:type="spellEnd"/>
                  <w:r w:rsidRPr="008C3C46">
                    <w:rPr>
                      <w:rFonts w:ascii="Segoe UI" w:hAnsi="Segoe UI" w:cs="Segoe UI"/>
                      <w:sz w:val="18"/>
                      <w:szCs w:val="18"/>
                    </w:rPr>
                    <w:t xml:space="preserve"> Landing Systems, 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7</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Human Factors and Error Management</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Aug 2014</w:t>
                  </w:r>
                </w:p>
              </w:tc>
              <w:tc>
                <w:tcPr>
                  <w:tcW w:w="3123"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Association of Aerospace Industries, 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8</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Flight Safety Management System</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Sep 2013</w:t>
                  </w:r>
                </w:p>
              </w:tc>
              <w:tc>
                <w:tcPr>
                  <w:tcW w:w="3123" w:type="dxa"/>
                </w:tcPr>
                <w:p w:rsidR="003659AC" w:rsidRPr="008C3C46" w:rsidRDefault="003659AC" w:rsidP="00DA23CD">
                  <w:pPr>
                    <w:rPr>
                      <w:rFonts w:ascii="Segoe UI" w:hAnsi="Segoe UI" w:cs="Segoe UI"/>
                      <w:sz w:val="18"/>
                      <w:szCs w:val="18"/>
                    </w:rPr>
                  </w:pPr>
                  <w:proofErr w:type="spellStart"/>
                  <w:r w:rsidRPr="008C3C46">
                    <w:rPr>
                      <w:rFonts w:ascii="Segoe UI" w:hAnsi="Segoe UI" w:cs="Segoe UI"/>
                      <w:sz w:val="18"/>
                      <w:szCs w:val="18"/>
                    </w:rPr>
                    <w:t>Safran</w:t>
                  </w:r>
                  <w:proofErr w:type="spellEnd"/>
                  <w:r w:rsidRPr="008C3C46">
                    <w:rPr>
                      <w:rFonts w:ascii="Segoe UI" w:hAnsi="Segoe UI" w:cs="Segoe UI"/>
                      <w:sz w:val="18"/>
                      <w:szCs w:val="18"/>
                    </w:rPr>
                    <w:t xml:space="preserve"> Landing Systems, 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9</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Lean Sigma White Belt Training</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June 2013</w:t>
                  </w:r>
                </w:p>
              </w:tc>
              <w:tc>
                <w:tcPr>
                  <w:tcW w:w="3123" w:type="dxa"/>
                </w:tcPr>
                <w:p w:rsidR="003659AC" w:rsidRPr="008C3C46" w:rsidRDefault="003659AC" w:rsidP="00DA23CD">
                  <w:pPr>
                    <w:rPr>
                      <w:rFonts w:ascii="Segoe UI" w:hAnsi="Segoe UI" w:cs="Segoe UI"/>
                      <w:sz w:val="18"/>
                      <w:szCs w:val="18"/>
                    </w:rPr>
                  </w:pPr>
                  <w:proofErr w:type="spellStart"/>
                  <w:r w:rsidRPr="008C3C46">
                    <w:rPr>
                      <w:rFonts w:ascii="Segoe UI" w:hAnsi="Segoe UI" w:cs="Segoe UI"/>
                      <w:sz w:val="18"/>
                      <w:szCs w:val="18"/>
                    </w:rPr>
                    <w:t>Safran</w:t>
                  </w:r>
                  <w:proofErr w:type="spellEnd"/>
                  <w:r w:rsidRPr="008C3C46">
                    <w:rPr>
                      <w:rFonts w:ascii="Segoe UI" w:hAnsi="Segoe UI" w:cs="Segoe UI"/>
                      <w:sz w:val="18"/>
                      <w:szCs w:val="18"/>
                    </w:rPr>
                    <w:t xml:space="preserve"> Landing Systems, Singapore</w:t>
                  </w:r>
                </w:p>
              </w:tc>
            </w:tr>
            <w:tr w:rsidR="003659AC" w:rsidRPr="008C3C46" w:rsidTr="006678D7">
              <w:tc>
                <w:tcPr>
                  <w:tcW w:w="562"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10</w:t>
                  </w:r>
                </w:p>
              </w:tc>
              <w:tc>
                <w:tcPr>
                  <w:tcW w:w="4820"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EASA PART 145</w:t>
                  </w:r>
                </w:p>
              </w:tc>
              <w:tc>
                <w:tcPr>
                  <w:tcW w:w="1276" w:type="dxa"/>
                </w:tcPr>
                <w:p w:rsidR="003659AC" w:rsidRPr="008C3C46" w:rsidRDefault="003659AC" w:rsidP="00DA23CD">
                  <w:pPr>
                    <w:rPr>
                      <w:rFonts w:ascii="Segoe UI" w:hAnsi="Segoe UI" w:cs="Segoe UI"/>
                      <w:sz w:val="18"/>
                      <w:szCs w:val="18"/>
                    </w:rPr>
                  </w:pPr>
                  <w:r w:rsidRPr="008C3C46">
                    <w:rPr>
                      <w:rFonts w:ascii="Segoe UI" w:hAnsi="Segoe UI" w:cs="Segoe UI"/>
                      <w:sz w:val="18"/>
                      <w:szCs w:val="18"/>
                    </w:rPr>
                    <w:t>Apr 2010</w:t>
                  </w:r>
                </w:p>
              </w:tc>
              <w:tc>
                <w:tcPr>
                  <w:tcW w:w="3123" w:type="dxa"/>
                </w:tcPr>
                <w:p w:rsidR="003659AC" w:rsidRPr="008C3C46" w:rsidRDefault="003659AC" w:rsidP="00DA23CD">
                  <w:pPr>
                    <w:rPr>
                      <w:rFonts w:ascii="Segoe UI" w:hAnsi="Segoe UI" w:cs="Segoe UI"/>
                      <w:sz w:val="18"/>
                      <w:szCs w:val="18"/>
                    </w:rPr>
                  </w:pPr>
                  <w:proofErr w:type="spellStart"/>
                  <w:r w:rsidRPr="008C3C46">
                    <w:rPr>
                      <w:rFonts w:ascii="Segoe UI" w:hAnsi="Segoe UI" w:cs="Segoe UI"/>
                      <w:sz w:val="18"/>
                      <w:szCs w:val="18"/>
                    </w:rPr>
                    <w:t>Safran</w:t>
                  </w:r>
                  <w:proofErr w:type="spellEnd"/>
                  <w:r w:rsidRPr="008C3C46">
                    <w:rPr>
                      <w:rFonts w:ascii="Segoe UI" w:hAnsi="Segoe UI" w:cs="Segoe UI"/>
                      <w:sz w:val="18"/>
                      <w:szCs w:val="18"/>
                    </w:rPr>
                    <w:t xml:space="preserve"> Landing Systems, Singapore</w:t>
                  </w:r>
                </w:p>
              </w:tc>
            </w:tr>
            <w:tr w:rsidR="0084010F" w:rsidRPr="008C3C46" w:rsidTr="006678D7">
              <w:tc>
                <w:tcPr>
                  <w:tcW w:w="562"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11</w:t>
                  </w:r>
                </w:p>
              </w:tc>
              <w:tc>
                <w:tcPr>
                  <w:tcW w:w="4820"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SAR 145</w:t>
                  </w:r>
                </w:p>
              </w:tc>
              <w:tc>
                <w:tcPr>
                  <w:tcW w:w="1276"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Mar 2010</w:t>
                  </w:r>
                </w:p>
              </w:tc>
              <w:tc>
                <w:tcPr>
                  <w:tcW w:w="3123" w:type="dxa"/>
                </w:tcPr>
                <w:p w:rsidR="0084010F" w:rsidRPr="008C3C46" w:rsidRDefault="0084010F" w:rsidP="00DA23CD">
                  <w:pPr>
                    <w:rPr>
                      <w:rFonts w:ascii="Segoe UI" w:hAnsi="Segoe UI" w:cs="Segoe UI"/>
                      <w:sz w:val="18"/>
                      <w:szCs w:val="18"/>
                    </w:rPr>
                  </w:pPr>
                  <w:proofErr w:type="spellStart"/>
                  <w:r w:rsidRPr="008C3C46">
                    <w:rPr>
                      <w:rFonts w:ascii="Segoe UI" w:hAnsi="Segoe UI" w:cs="Segoe UI"/>
                      <w:sz w:val="18"/>
                      <w:szCs w:val="18"/>
                    </w:rPr>
                    <w:t>Safran</w:t>
                  </w:r>
                  <w:proofErr w:type="spellEnd"/>
                  <w:r w:rsidRPr="008C3C46">
                    <w:rPr>
                      <w:rFonts w:ascii="Segoe UI" w:hAnsi="Segoe UI" w:cs="Segoe UI"/>
                      <w:sz w:val="18"/>
                      <w:szCs w:val="18"/>
                    </w:rPr>
                    <w:t xml:space="preserve"> Landing Systems, Singapore</w:t>
                  </w:r>
                </w:p>
              </w:tc>
            </w:tr>
            <w:tr w:rsidR="0084010F" w:rsidRPr="008C3C46" w:rsidTr="006678D7">
              <w:tc>
                <w:tcPr>
                  <w:tcW w:w="562"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12</w:t>
                  </w:r>
                </w:p>
              </w:tc>
              <w:tc>
                <w:tcPr>
                  <w:tcW w:w="4820"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Airbus A340/200/300 Series Centerline Gear Product Knowledge, service and maintenance training</w:t>
                  </w:r>
                </w:p>
              </w:tc>
              <w:tc>
                <w:tcPr>
                  <w:tcW w:w="1276"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Nov 2009</w:t>
                  </w:r>
                </w:p>
              </w:tc>
              <w:tc>
                <w:tcPr>
                  <w:tcW w:w="3123"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 xml:space="preserve">Messier </w:t>
                  </w:r>
                  <w:proofErr w:type="spellStart"/>
                  <w:r w:rsidRPr="008C3C46">
                    <w:rPr>
                      <w:rFonts w:ascii="Segoe UI" w:hAnsi="Segoe UI" w:cs="Segoe UI"/>
                      <w:sz w:val="18"/>
                      <w:szCs w:val="18"/>
                    </w:rPr>
                    <w:t>Dowty,Singapore</w:t>
                  </w:r>
                  <w:proofErr w:type="spellEnd"/>
                </w:p>
              </w:tc>
            </w:tr>
            <w:tr w:rsidR="0084010F" w:rsidRPr="008C3C46" w:rsidTr="006678D7">
              <w:tc>
                <w:tcPr>
                  <w:tcW w:w="562"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13</w:t>
                  </w:r>
                </w:p>
              </w:tc>
              <w:tc>
                <w:tcPr>
                  <w:tcW w:w="4820"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CCAR 145 Training</w:t>
                  </w:r>
                </w:p>
              </w:tc>
              <w:tc>
                <w:tcPr>
                  <w:tcW w:w="1276"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Jul 2009</w:t>
                  </w:r>
                </w:p>
              </w:tc>
              <w:tc>
                <w:tcPr>
                  <w:tcW w:w="3123"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 xml:space="preserve">Messier </w:t>
                  </w:r>
                  <w:proofErr w:type="spellStart"/>
                  <w:r w:rsidRPr="008C3C46">
                    <w:rPr>
                      <w:rFonts w:ascii="Segoe UI" w:hAnsi="Segoe UI" w:cs="Segoe UI"/>
                      <w:sz w:val="18"/>
                      <w:szCs w:val="18"/>
                    </w:rPr>
                    <w:t>Services,Singapore</w:t>
                  </w:r>
                  <w:proofErr w:type="spellEnd"/>
                </w:p>
              </w:tc>
            </w:tr>
            <w:tr w:rsidR="0084010F" w:rsidRPr="008C3C46" w:rsidTr="006678D7">
              <w:tc>
                <w:tcPr>
                  <w:tcW w:w="562"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14</w:t>
                  </w:r>
                </w:p>
              </w:tc>
              <w:tc>
                <w:tcPr>
                  <w:tcW w:w="4820"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Airbus A319,A320,A321,A330,A340 Main Landing Gear theory of operation, fault analysis and maintenance practices</w:t>
                  </w:r>
                </w:p>
              </w:tc>
              <w:tc>
                <w:tcPr>
                  <w:tcW w:w="1276" w:type="dxa"/>
                </w:tcPr>
                <w:p w:rsidR="0084010F" w:rsidRPr="008C3C46" w:rsidRDefault="0084010F" w:rsidP="00DA23CD">
                  <w:pPr>
                    <w:rPr>
                      <w:rFonts w:ascii="Segoe UI" w:hAnsi="Segoe UI" w:cs="Segoe UI"/>
                      <w:sz w:val="18"/>
                      <w:szCs w:val="18"/>
                    </w:rPr>
                  </w:pPr>
                  <w:r w:rsidRPr="008C3C46">
                    <w:rPr>
                      <w:rFonts w:ascii="Segoe UI" w:hAnsi="Segoe UI" w:cs="Segoe UI"/>
                      <w:sz w:val="18"/>
                      <w:szCs w:val="18"/>
                    </w:rPr>
                    <w:t>Jul 2009</w:t>
                  </w:r>
                </w:p>
              </w:tc>
              <w:tc>
                <w:tcPr>
                  <w:tcW w:w="3123" w:type="dxa"/>
                </w:tcPr>
                <w:p w:rsidR="0084010F" w:rsidRPr="008C3C46" w:rsidRDefault="009A01CD" w:rsidP="00DA23CD">
                  <w:pPr>
                    <w:rPr>
                      <w:rFonts w:ascii="Segoe UI" w:hAnsi="Segoe UI" w:cs="Segoe UI"/>
                      <w:sz w:val="18"/>
                      <w:szCs w:val="18"/>
                    </w:rPr>
                  </w:pPr>
                  <w:r w:rsidRPr="008C3C46">
                    <w:rPr>
                      <w:rFonts w:ascii="Segoe UI" w:hAnsi="Segoe UI" w:cs="Segoe UI"/>
                      <w:sz w:val="18"/>
                      <w:szCs w:val="18"/>
                    </w:rPr>
                    <w:t xml:space="preserve">Messier </w:t>
                  </w:r>
                  <w:proofErr w:type="spellStart"/>
                  <w:r w:rsidRPr="008C3C46">
                    <w:rPr>
                      <w:rFonts w:ascii="Segoe UI" w:hAnsi="Segoe UI" w:cs="Segoe UI"/>
                      <w:sz w:val="18"/>
                      <w:szCs w:val="18"/>
                    </w:rPr>
                    <w:t>Dowty</w:t>
                  </w:r>
                  <w:proofErr w:type="spellEnd"/>
                  <w:r w:rsidRPr="008C3C46">
                    <w:rPr>
                      <w:rFonts w:ascii="Segoe UI" w:hAnsi="Segoe UI" w:cs="Segoe UI"/>
                      <w:sz w:val="18"/>
                      <w:szCs w:val="18"/>
                    </w:rPr>
                    <w:t xml:space="preserve">, </w:t>
                  </w:r>
                  <w:proofErr w:type="spellStart"/>
                  <w:r w:rsidRPr="008C3C46">
                    <w:rPr>
                      <w:rFonts w:ascii="Segoe UI" w:hAnsi="Segoe UI" w:cs="Segoe UI"/>
                      <w:sz w:val="18"/>
                      <w:szCs w:val="18"/>
                    </w:rPr>
                    <w:t>Safran</w:t>
                  </w:r>
                  <w:proofErr w:type="spellEnd"/>
                  <w:r w:rsidRPr="008C3C46">
                    <w:rPr>
                      <w:rFonts w:ascii="Segoe UI" w:hAnsi="Segoe UI" w:cs="Segoe UI"/>
                      <w:sz w:val="18"/>
                      <w:szCs w:val="18"/>
                    </w:rPr>
                    <w:t>, Singapore</w:t>
                  </w:r>
                </w:p>
              </w:tc>
            </w:tr>
            <w:tr w:rsidR="009A01CD" w:rsidRPr="008C3C46" w:rsidTr="006678D7">
              <w:tc>
                <w:tcPr>
                  <w:tcW w:w="562"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15</w:t>
                  </w:r>
                </w:p>
              </w:tc>
              <w:tc>
                <w:tcPr>
                  <w:tcW w:w="4820"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Airbus A300/A310 Nose and Main Landing Gear Product Knowledge and Maintenance Programs</w:t>
                  </w:r>
                </w:p>
              </w:tc>
              <w:tc>
                <w:tcPr>
                  <w:tcW w:w="1276"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Feb 2009</w:t>
                  </w:r>
                </w:p>
              </w:tc>
              <w:tc>
                <w:tcPr>
                  <w:tcW w:w="3123"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 xml:space="preserve">Messier </w:t>
                  </w:r>
                  <w:proofErr w:type="spellStart"/>
                  <w:r w:rsidRPr="008C3C46">
                    <w:rPr>
                      <w:rFonts w:ascii="Segoe UI" w:hAnsi="Segoe UI" w:cs="Segoe UI"/>
                      <w:sz w:val="18"/>
                      <w:szCs w:val="18"/>
                    </w:rPr>
                    <w:t>Dowty</w:t>
                  </w:r>
                  <w:proofErr w:type="spellEnd"/>
                  <w:r w:rsidRPr="008C3C46">
                    <w:rPr>
                      <w:rFonts w:ascii="Segoe UI" w:hAnsi="Segoe UI" w:cs="Segoe UI"/>
                      <w:sz w:val="18"/>
                      <w:szCs w:val="18"/>
                    </w:rPr>
                    <w:t xml:space="preserve">, </w:t>
                  </w:r>
                  <w:proofErr w:type="spellStart"/>
                  <w:r w:rsidRPr="008C3C46">
                    <w:rPr>
                      <w:rFonts w:ascii="Segoe UI" w:hAnsi="Segoe UI" w:cs="Segoe UI"/>
                      <w:sz w:val="18"/>
                      <w:szCs w:val="18"/>
                    </w:rPr>
                    <w:t>Safran</w:t>
                  </w:r>
                  <w:proofErr w:type="spellEnd"/>
                  <w:r w:rsidRPr="008C3C46">
                    <w:rPr>
                      <w:rFonts w:ascii="Segoe UI" w:hAnsi="Segoe UI" w:cs="Segoe UI"/>
                      <w:sz w:val="18"/>
                      <w:szCs w:val="18"/>
                    </w:rPr>
                    <w:t>, Singapore</w:t>
                  </w:r>
                </w:p>
              </w:tc>
            </w:tr>
            <w:tr w:rsidR="009A01CD" w:rsidRPr="008C3C46" w:rsidTr="006678D7">
              <w:tc>
                <w:tcPr>
                  <w:tcW w:w="562"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lastRenderedPageBreak/>
                    <w:t>16</w:t>
                  </w:r>
                </w:p>
              </w:tc>
              <w:tc>
                <w:tcPr>
                  <w:tcW w:w="4820" w:type="dxa"/>
                </w:tcPr>
                <w:p w:rsidR="009A01CD" w:rsidRPr="008C3C46" w:rsidRDefault="009A01CD" w:rsidP="009A01CD">
                  <w:pPr>
                    <w:rPr>
                      <w:rFonts w:ascii="Segoe UI" w:hAnsi="Segoe UI" w:cs="Segoe UI"/>
                      <w:sz w:val="18"/>
                      <w:szCs w:val="18"/>
                    </w:rPr>
                  </w:pPr>
                  <w:r w:rsidRPr="008C3C46">
                    <w:rPr>
                      <w:rFonts w:ascii="Segoe UI" w:hAnsi="Segoe UI" w:cs="Segoe UI"/>
                      <w:sz w:val="18"/>
                      <w:szCs w:val="18"/>
                    </w:rPr>
                    <w:t>Boeing B737 Next Generation Main Landing Gear Training. Theory of operation, fault analysis and maintenance practices</w:t>
                  </w:r>
                </w:p>
              </w:tc>
              <w:tc>
                <w:tcPr>
                  <w:tcW w:w="1276"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Aug 2008</w:t>
                  </w:r>
                </w:p>
              </w:tc>
              <w:tc>
                <w:tcPr>
                  <w:tcW w:w="3123"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 xml:space="preserve">Messier Services Asia </w:t>
                  </w:r>
                  <w:proofErr w:type="spellStart"/>
                  <w:r w:rsidRPr="008C3C46">
                    <w:rPr>
                      <w:rFonts w:ascii="Segoe UI" w:hAnsi="Segoe UI" w:cs="Segoe UI"/>
                      <w:sz w:val="18"/>
                      <w:szCs w:val="18"/>
                    </w:rPr>
                    <w:t>Pte</w:t>
                  </w:r>
                  <w:proofErr w:type="spellEnd"/>
                  <w:r w:rsidRPr="008C3C46">
                    <w:rPr>
                      <w:rFonts w:ascii="Segoe UI" w:hAnsi="Segoe UI" w:cs="Segoe UI"/>
                      <w:sz w:val="18"/>
                      <w:szCs w:val="18"/>
                    </w:rPr>
                    <w:t xml:space="preserve"> </w:t>
                  </w:r>
                  <w:proofErr w:type="spellStart"/>
                  <w:r w:rsidRPr="008C3C46">
                    <w:rPr>
                      <w:rFonts w:ascii="Segoe UI" w:hAnsi="Segoe UI" w:cs="Segoe UI"/>
                      <w:sz w:val="18"/>
                      <w:szCs w:val="18"/>
                    </w:rPr>
                    <w:t>Ltd,Safran</w:t>
                  </w:r>
                  <w:proofErr w:type="spellEnd"/>
                  <w:r w:rsidRPr="008C3C46">
                    <w:rPr>
                      <w:rFonts w:ascii="Segoe UI" w:hAnsi="Segoe UI" w:cs="Segoe UI"/>
                      <w:sz w:val="18"/>
                      <w:szCs w:val="18"/>
                    </w:rPr>
                    <w:t xml:space="preserve"> Singapore</w:t>
                  </w:r>
                </w:p>
              </w:tc>
            </w:tr>
            <w:tr w:rsidR="009A01CD" w:rsidRPr="008C3C46" w:rsidTr="006678D7">
              <w:tc>
                <w:tcPr>
                  <w:tcW w:w="562"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17</w:t>
                  </w:r>
                </w:p>
              </w:tc>
              <w:tc>
                <w:tcPr>
                  <w:tcW w:w="4820" w:type="dxa"/>
                </w:tcPr>
                <w:p w:rsidR="009A01CD" w:rsidRPr="008C3C46" w:rsidRDefault="009A01CD" w:rsidP="009A01CD">
                  <w:pPr>
                    <w:rPr>
                      <w:rFonts w:ascii="Segoe UI" w:hAnsi="Segoe UI" w:cs="Segoe UI"/>
                      <w:sz w:val="18"/>
                      <w:szCs w:val="18"/>
                    </w:rPr>
                  </w:pPr>
                  <w:r w:rsidRPr="008C3C46">
                    <w:rPr>
                      <w:rFonts w:ascii="Segoe UI" w:hAnsi="Segoe UI" w:cs="Segoe UI"/>
                      <w:sz w:val="18"/>
                      <w:szCs w:val="18"/>
                    </w:rPr>
                    <w:t>Airbus A330/ A340 Main Landing Gear Training</w:t>
                  </w:r>
                </w:p>
                <w:p w:rsidR="009A01CD" w:rsidRPr="008C3C46" w:rsidRDefault="009A01CD" w:rsidP="009A01CD">
                  <w:pPr>
                    <w:rPr>
                      <w:rFonts w:ascii="Segoe UI" w:hAnsi="Segoe UI" w:cs="Segoe UI"/>
                      <w:sz w:val="18"/>
                      <w:szCs w:val="18"/>
                    </w:rPr>
                  </w:pPr>
                  <w:r w:rsidRPr="008C3C46">
                    <w:rPr>
                      <w:rFonts w:ascii="Segoe UI" w:hAnsi="Segoe UI" w:cs="Segoe UI"/>
                      <w:sz w:val="18"/>
                      <w:szCs w:val="18"/>
                    </w:rPr>
                    <w:t>Theory of operation, fault analysis and maintenance practices</w:t>
                  </w:r>
                </w:p>
              </w:tc>
              <w:tc>
                <w:tcPr>
                  <w:tcW w:w="1276"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Apr 2008</w:t>
                  </w:r>
                </w:p>
              </w:tc>
              <w:tc>
                <w:tcPr>
                  <w:tcW w:w="3123"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 xml:space="preserve">Messier Services Asia </w:t>
                  </w:r>
                  <w:proofErr w:type="spellStart"/>
                  <w:r w:rsidRPr="008C3C46">
                    <w:rPr>
                      <w:rFonts w:ascii="Segoe UI" w:hAnsi="Segoe UI" w:cs="Segoe UI"/>
                      <w:sz w:val="18"/>
                      <w:szCs w:val="18"/>
                    </w:rPr>
                    <w:t>Pte</w:t>
                  </w:r>
                  <w:proofErr w:type="spellEnd"/>
                  <w:r w:rsidRPr="008C3C46">
                    <w:rPr>
                      <w:rFonts w:ascii="Segoe UI" w:hAnsi="Segoe UI" w:cs="Segoe UI"/>
                      <w:sz w:val="18"/>
                      <w:szCs w:val="18"/>
                    </w:rPr>
                    <w:t xml:space="preserve"> </w:t>
                  </w:r>
                  <w:proofErr w:type="spellStart"/>
                  <w:r w:rsidRPr="008C3C46">
                    <w:rPr>
                      <w:rFonts w:ascii="Segoe UI" w:hAnsi="Segoe UI" w:cs="Segoe UI"/>
                      <w:sz w:val="18"/>
                      <w:szCs w:val="18"/>
                    </w:rPr>
                    <w:t>Ltd,Safran</w:t>
                  </w:r>
                  <w:proofErr w:type="spellEnd"/>
                  <w:r w:rsidRPr="008C3C46">
                    <w:rPr>
                      <w:rFonts w:ascii="Segoe UI" w:hAnsi="Segoe UI" w:cs="Segoe UI"/>
                      <w:sz w:val="18"/>
                      <w:szCs w:val="18"/>
                    </w:rPr>
                    <w:t xml:space="preserve"> Singapore</w:t>
                  </w:r>
                </w:p>
              </w:tc>
            </w:tr>
            <w:tr w:rsidR="009A01CD" w:rsidRPr="008C3C46" w:rsidTr="006678D7">
              <w:tc>
                <w:tcPr>
                  <w:tcW w:w="562"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18</w:t>
                  </w:r>
                </w:p>
              </w:tc>
              <w:tc>
                <w:tcPr>
                  <w:tcW w:w="4820" w:type="dxa"/>
                </w:tcPr>
                <w:p w:rsidR="009A01CD" w:rsidRPr="008C3C46" w:rsidRDefault="009A01CD" w:rsidP="009A01CD">
                  <w:pPr>
                    <w:rPr>
                      <w:rFonts w:ascii="Segoe UI" w:hAnsi="Segoe UI" w:cs="Segoe UI"/>
                      <w:sz w:val="18"/>
                      <w:szCs w:val="18"/>
                    </w:rPr>
                  </w:pPr>
                  <w:r w:rsidRPr="008C3C46">
                    <w:rPr>
                      <w:rFonts w:ascii="Segoe UI" w:hAnsi="Segoe UI" w:cs="Segoe UI"/>
                      <w:sz w:val="18"/>
                      <w:szCs w:val="18"/>
                    </w:rPr>
                    <w:t>Airbus A320 Main Landing Gear Training</w:t>
                  </w:r>
                </w:p>
              </w:tc>
              <w:tc>
                <w:tcPr>
                  <w:tcW w:w="1276"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Oct 2006</w:t>
                  </w:r>
                </w:p>
              </w:tc>
              <w:tc>
                <w:tcPr>
                  <w:tcW w:w="3123"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 xml:space="preserve">Messier Services Asia </w:t>
                  </w:r>
                  <w:proofErr w:type="spellStart"/>
                  <w:r w:rsidRPr="008C3C46">
                    <w:rPr>
                      <w:rFonts w:ascii="Segoe UI" w:hAnsi="Segoe UI" w:cs="Segoe UI"/>
                      <w:sz w:val="18"/>
                      <w:szCs w:val="18"/>
                    </w:rPr>
                    <w:t>Pte</w:t>
                  </w:r>
                  <w:proofErr w:type="spellEnd"/>
                  <w:r w:rsidRPr="008C3C46">
                    <w:rPr>
                      <w:rFonts w:ascii="Segoe UI" w:hAnsi="Segoe UI" w:cs="Segoe UI"/>
                      <w:sz w:val="18"/>
                      <w:szCs w:val="18"/>
                    </w:rPr>
                    <w:t xml:space="preserve"> </w:t>
                  </w:r>
                  <w:proofErr w:type="spellStart"/>
                  <w:r w:rsidRPr="008C3C46">
                    <w:rPr>
                      <w:rFonts w:ascii="Segoe UI" w:hAnsi="Segoe UI" w:cs="Segoe UI"/>
                      <w:sz w:val="18"/>
                      <w:szCs w:val="18"/>
                    </w:rPr>
                    <w:t>Ltd,Safran</w:t>
                  </w:r>
                  <w:proofErr w:type="spellEnd"/>
                  <w:r w:rsidRPr="008C3C46">
                    <w:rPr>
                      <w:rFonts w:ascii="Segoe UI" w:hAnsi="Segoe UI" w:cs="Segoe UI"/>
                      <w:sz w:val="18"/>
                      <w:szCs w:val="18"/>
                    </w:rPr>
                    <w:t xml:space="preserve"> Singapore</w:t>
                  </w:r>
                </w:p>
              </w:tc>
            </w:tr>
            <w:tr w:rsidR="009A01CD" w:rsidRPr="008C3C46" w:rsidTr="006678D7">
              <w:tc>
                <w:tcPr>
                  <w:tcW w:w="562" w:type="dxa"/>
                </w:tcPr>
                <w:p w:rsidR="009A01CD" w:rsidRPr="008C3C46" w:rsidRDefault="009A01CD" w:rsidP="00DA23CD">
                  <w:pPr>
                    <w:rPr>
                      <w:rFonts w:ascii="Segoe UI" w:hAnsi="Segoe UI" w:cs="Segoe UI"/>
                      <w:sz w:val="18"/>
                      <w:szCs w:val="18"/>
                    </w:rPr>
                  </w:pPr>
                  <w:r w:rsidRPr="008C3C46">
                    <w:rPr>
                      <w:rFonts w:ascii="Segoe UI" w:hAnsi="Segoe UI" w:cs="Segoe UI"/>
                      <w:sz w:val="18"/>
                      <w:szCs w:val="18"/>
                    </w:rPr>
                    <w:t>19</w:t>
                  </w:r>
                </w:p>
              </w:tc>
              <w:tc>
                <w:tcPr>
                  <w:tcW w:w="4820" w:type="dxa"/>
                </w:tcPr>
                <w:p w:rsidR="009A01CD" w:rsidRPr="008C3C46" w:rsidRDefault="009A01CD" w:rsidP="009A01CD">
                  <w:pPr>
                    <w:rPr>
                      <w:rFonts w:ascii="Segoe UI" w:hAnsi="Segoe UI" w:cs="Segoe UI"/>
                      <w:sz w:val="18"/>
                      <w:szCs w:val="18"/>
                    </w:rPr>
                  </w:pPr>
                  <w:r w:rsidRPr="008C3C46">
                    <w:rPr>
                      <w:rFonts w:ascii="Segoe UI" w:hAnsi="Segoe UI" w:cs="Segoe UI"/>
                      <w:sz w:val="18"/>
                      <w:szCs w:val="18"/>
                    </w:rPr>
                    <w:t xml:space="preserve">Programming and Operation on CNC vertical machining </w:t>
                  </w:r>
                  <w:r w:rsidR="00284849" w:rsidRPr="008C3C46">
                    <w:rPr>
                      <w:rFonts w:ascii="Segoe UI" w:hAnsi="Segoe UI" w:cs="Segoe UI"/>
                      <w:sz w:val="18"/>
                      <w:szCs w:val="18"/>
                    </w:rPr>
                    <w:t>Centre</w:t>
                  </w:r>
                </w:p>
              </w:tc>
              <w:tc>
                <w:tcPr>
                  <w:tcW w:w="1276" w:type="dxa"/>
                </w:tcPr>
                <w:p w:rsidR="009A01CD" w:rsidRPr="008C3C46" w:rsidRDefault="00B12083" w:rsidP="00DA23CD">
                  <w:pPr>
                    <w:rPr>
                      <w:rFonts w:ascii="Segoe UI" w:hAnsi="Segoe UI" w:cs="Segoe UI"/>
                      <w:sz w:val="18"/>
                      <w:szCs w:val="18"/>
                    </w:rPr>
                  </w:pPr>
                  <w:r w:rsidRPr="008C3C46">
                    <w:rPr>
                      <w:rFonts w:ascii="Segoe UI" w:hAnsi="Segoe UI" w:cs="Segoe UI"/>
                      <w:sz w:val="18"/>
                      <w:szCs w:val="18"/>
                    </w:rPr>
                    <w:t>Oct 2003</w:t>
                  </w:r>
                </w:p>
              </w:tc>
              <w:tc>
                <w:tcPr>
                  <w:tcW w:w="3123" w:type="dxa"/>
                </w:tcPr>
                <w:p w:rsidR="009A01CD" w:rsidRPr="008C3C46" w:rsidRDefault="00B12083" w:rsidP="00DA23CD">
                  <w:pPr>
                    <w:rPr>
                      <w:rFonts w:ascii="Segoe UI" w:hAnsi="Segoe UI" w:cs="Segoe UI"/>
                      <w:sz w:val="18"/>
                      <w:szCs w:val="18"/>
                    </w:rPr>
                  </w:pPr>
                  <w:r w:rsidRPr="008C3C46">
                    <w:rPr>
                      <w:rFonts w:ascii="Segoe UI" w:hAnsi="Segoe UI" w:cs="Segoe UI"/>
                      <w:sz w:val="18"/>
                      <w:szCs w:val="18"/>
                    </w:rPr>
                    <w:t>Industries Service Institute, Chennai</w:t>
                  </w:r>
                </w:p>
              </w:tc>
            </w:tr>
            <w:tr w:rsidR="00B12083" w:rsidRPr="008C3C46" w:rsidTr="006678D7">
              <w:tc>
                <w:tcPr>
                  <w:tcW w:w="562"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20</w:t>
                  </w:r>
                </w:p>
              </w:tc>
              <w:tc>
                <w:tcPr>
                  <w:tcW w:w="4820" w:type="dxa"/>
                </w:tcPr>
                <w:p w:rsidR="00B12083" w:rsidRPr="008C3C46" w:rsidRDefault="00B12083" w:rsidP="009A01CD">
                  <w:pPr>
                    <w:rPr>
                      <w:rFonts w:ascii="Segoe UI" w:hAnsi="Segoe UI" w:cs="Segoe UI"/>
                      <w:sz w:val="18"/>
                      <w:szCs w:val="18"/>
                    </w:rPr>
                  </w:pPr>
                  <w:r w:rsidRPr="008C3C46">
                    <w:rPr>
                      <w:rFonts w:ascii="Segoe UI" w:hAnsi="Segoe UI" w:cs="Segoe UI"/>
                      <w:sz w:val="18"/>
                      <w:szCs w:val="18"/>
                    </w:rPr>
                    <w:t xml:space="preserve">CNC operations and Programming training </w:t>
                  </w:r>
                  <w:r w:rsidR="00284849" w:rsidRPr="008C3C46">
                    <w:rPr>
                      <w:rFonts w:ascii="Segoe UI" w:hAnsi="Segoe UI" w:cs="Segoe UI"/>
                      <w:sz w:val="18"/>
                      <w:szCs w:val="18"/>
                    </w:rPr>
                    <w:t>program</w:t>
                  </w:r>
                </w:p>
              </w:tc>
              <w:tc>
                <w:tcPr>
                  <w:tcW w:w="1276"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Aug 2002</w:t>
                  </w:r>
                </w:p>
              </w:tc>
              <w:tc>
                <w:tcPr>
                  <w:tcW w:w="3123"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 xml:space="preserve">Science and Technology Entrepreneurs </w:t>
                  </w:r>
                  <w:proofErr w:type="spellStart"/>
                  <w:r w:rsidRPr="008C3C46">
                    <w:rPr>
                      <w:rFonts w:ascii="Segoe UI" w:hAnsi="Segoe UI" w:cs="Segoe UI"/>
                      <w:sz w:val="18"/>
                      <w:szCs w:val="18"/>
                    </w:rPr>
                    <w:t>Park,Trichy</w:t>
                  </w:r>
                  <w:proofErr w:type="spellEnd"/>
                </w:p>
              </w:tc>
            </w:tr>
            <w:tr w:rsidR="00B12083" w:rsidRPr="008C3C46" w:rsidTr="006678D7">
              <w:tc>
                <w:tcPr>
                  <w:tcW w:w="562"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21</w:t>
                  </w:r>
                </w:p>
              </w:tc>
              <w:tc>
                <w:tcPr>
                  <w:tcW w:w="4820" w:type="dxa"/>
                </w:tcPr>
                <w:p w:rsidR="00B12083" w:rsidRPr="008C3C46" w:rsidRDefault="00B12083" w:rsidP="009A01CD">
                  <w:pPr>
                    <w:rPr>
                      <w:rFonts w:ascii="Segoe UI" w:hAnsi="Segoe UI" w:cs="Segoe UI"/>
                      <w:sz w:val="18"/>
                      <w:szCs w:val="18"/>
                    </w:rPr>
                  </w:pPr>
                  <w:r w:rsidRPr="008C3C46">
                    <w:rPr>
                      <w:rFonts w:ascii="Segoe UI" w:hAnsi="Segoe UI" w:cs="Segoe UI"/>
                      <w:sz w:val="18"/>
                      <w:szCs w:val="18"/>
                    </w:rPr>
                    <w:t>Developing Solutions with Visual Basic</w:t>
                  </w:r>
                </w:p>
              </w:tc>
              <w:tc>
                <w:tcPr>
                  <w:tcW w:w="1276"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July 2001</w:t>
                  </w:r>
                </w:p>
              </w:tc>
              <w:tc>
                <w:tcPr>
                  <w:tcW w:w="3123" w:type="dxa"/>
                </w:tcPr>
                <w:p w:rsidR="00B12083" w:rsidRPr="008C3C46" w:rsidRDefault="00B12083" w:rsidP="00DA23CD">
                  <w:pPr>
                    <w:rPr>
                      <w:rFonts w:ascii="Segoe UI" w:hAnsi="Segoe UI" w:cs="Segoe UI"/>
                      <w:sz w:val="18"/>
                      <w:szCs w:val="18"/>
                    </w:rPr>
                  </w:pPr>
                  <w:proofErr w:type="spellStart"/>
                  <w:r w:rsidRPr="008C3C46">
                    <w:rPr>
                      <w:rFonts w:ascii="Segoe UI" w:hAnsi="Segoe UI" w:cs="Segoe UI"/>
                      <w:sz w:val="18"/>
                      <w:szCs w:val="18"/>
                    </w:rPr>
                    <w:t>Aptech</w:t>
                  </w:r>
                  <w:proofErr w:type="spellEnd"/>
                  <w:r w:rsidRPr="008C3C46">
                    <w:rPr>
                      <w:rFonts w:ascii="Segoe UI" w:hAnsi="Segoe UI" w:cs="Segoe UI"/>
                      <w:sz w:val="18"/>
                      <w:szCs w:val="18"/>
                    </w:rPr>
                    <w:t xml:space="preserve"> Computer Education, Fort Kochi</w:t>
                  </w:r>
                </w:p>
              </w:tc>
            </w:tr>
            <w:tr w:rsidR="00B12083" w:rsidRPr="008C3C46" w:rsidTr="006678D7">
              <w:tc>
                <w:tcPr>
                  <w:tcW w:w="562"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22</w:t>
                  </w:r>
                </w:p>
              </w:tc>
              <w:tc>
                <w:tcPr>
                  <w:tcW w:w="4820" w:type="dxa"/>
                </w:tcPr>
                <w:p w:rsidR="00B12083" w:rsidRPr="008C3C46" w:rsidRDefault="00B12083" w:rsidP="009A01CD">
                  <w:pPr>
                    <w:rPr>
                      <w:rFonts w:ascii="Segoe UI" w:hAnsi="Segoe UI" w:cs="Segoe UI"/>
                      <w:sz w:val="18"/>
                      <w:szCs w:val="18"/>
                    </w:rPr>
                  </w:pPr>
                  <w:proofErr w:type="spellStart"/>
                  <w:r w:rsidRPr="008C3C46">
                    <w:rPr>
                      <w:rFonts w:ascii="Segoe UI" w:hAnsi="Segoe UI" w:cs="Segoe UI"/>
                      <w:sz w:val="18"/>
                      <w:szCs w:val="18"/>
                    </w:rPr>
                    <w:t>Autocad</w:t>
                  </w:r>
                  <w:proofErr w:type="spellEnd"/>
                  <w:r w:rsidRPr="008C3C46">
                    <w:rPr>
                      <w:rFonts w:ascii="Segoe UI" w:hAnsi="Segoe UI" w:cs="Segoe UI"/>
                      <w:sz w:val="18"/>
                      <w:szCs w:val="18"/>
                    </w:rPr>
                    <w:t xml:space="preserve"> 2002 2D Drafting, Productivity tools, 3d Modelling</w:t>
                  </w:r>
                </w:p>
              </w:tc>
              <w:tc>
                <w:tcPr>
                  <w:tcW w:w="1276"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July 2002</w:t>
                  </w:r>
                </w:p>
              </w:tc>
              <w:tc>
                <w:tcPr>
                  <w:tcW w:w="3123" w:type="dxa"/>
                </w:tcPr>
                <w:p w:rsidR="00B12083" w:rsidRPr="008C3C46" w:rsidRDefault="00B12083" w:rsidP="00DA23CD">
                  <w:pPr>
                    <w:rPr>
                      <w:rFonts w:ascii="Segoe UI" w:hAnsi="Segoe UI" w:cs="Segoe UI"/>
                      <w:sz w:val="18"/>
                      <w:szCs w:val="18"/>
                    </w:rPr>
                  </w:pPr>
                  <w:r w:rsidRPr="008C3C46">
                    <w:rPr>
                      <w:rFonts w:ascii="Segoe UI" w:hAnsi="Segoe UI" w:cs="Segoe UI"/>
                      <w:sz w:val="18"/>
                      <w:szCs w:val="18"/>
                    </w:rPr>
                    <w:t xml:space="preserve">Integrated Software Technology, </w:t>
                  </w:r>
                  <w:proofErr w:type="spellStart"/>
                  <w:r w:rsidRPr="008C3C46">
                    <w:rPr>
                      <w:rFonts w:ascii="Segoe UI" w:hAnsi="Segoe UI" w:cs="Segoe UI"/>
                      <w:sz w:val="18"/>
                      <w:szCs w:val="18"/>
                    </w:rPr>
                    <w:t>Thanjavur</w:t>
                  </w:r>
                  <w:proofErr w:type="spellEnd"/>
                </w:p>
              </w:tc>
            </w:tr>
            <w:tr w:rsidR="00BE2D53" w:rsidRPr="008C3C46" w:rsidTr="006678D7">
              <w:tc>
                <w:tcPr>
                  <w:tcW w:w="9781" w:type="dxa"/>
                  <w:gridSpan w:val="4"/>
                </w:tcPr>
                <w:p w:rsidR="00BE2D53" w:rsidRPr="00CB4F92" w:rsidRDefault="00BE2D53" w:rsidP="00DA23CD">
                  <w:pPr>
                    <w:rPr>
                      <w:rFonts w:ascii="Segoe UI" w:hAnsi="Segoe UI" w:cs="Segoe UI"/>
                      <w:b/>
                      <w:sz w:val="18"/>
                      <w:szCs w:val="18"/>
                    </w:rPr>
                  </w:pPr>
                  <w:r w:rsidRPr="00CB4F92">
                    <w:rPr>
                      <w:rFonts w:ascii="Segoe UI" w:hAnsi="Segoe UI" w:cs="Segoe UI"/>
                      <w:b/>
                      <w:sz w:val="18"/>
                      <w:szCs w:val="18"/>
                    </w:rPr>
                    <w:t>Courses/</w:t>
                  </w:r>
                  <w:r w:rsidR="00CB4F92">
                    <w:rPr>
                      <w:rFonts w:ascii="Segoe UI" w:hAnsi="Segoe UI" w:cs="Segoe UI"/>
                      <w:b/>
                      <w:sz w:val="18"/>
                      <w:szCs w:val="18"/>
                    </w:rPr>
                    <w:t>Examination undergone in Indian Navy</w:t>
                  </w:r>
                </w:p>
              </w:tc>
            </w:tr>
            <w:tr w:rsidR="003D5A84" w:rsidRPr="008C3C46" w:rsidTr="006678D7">
              <w:tc>
                <w:tcPr>
                  <w:tcW w:w="562" w:type="dxa"/>
                </w:tcPr>
                <w:p w:rsidR="003D5A84" w:rsidRPr="008C3C46" w:rsidRDefault="003D5A84" w:rsidP="00DA23CD">
                  <w:pPr>
                    <w:rPr>
                      <w:rFonts w:ascii="Segoe UI" w:hAnsi="Segoe UI" w:cs="Segoe UI"/>
                      <w:sz w:val="18"/>
                      <w:szCs w:val="18"/>
                    </w:rPr>
                  </w:pPr>
                  <w:r w:rsidRPr="008C3C46">
                    <w:rPr>
                      <w:rFonts w:ascii="Segoe UI" w:hAnsi="Segoe UI" w:cs="Segoe UI"/>
                      <w:sz w:val="18"/>
                      <w:szCs w:val="18"/>
                    </w:rPr>
                    <w:t>1</w:t>
                  </w:r>
                </w:p>
              </w:tc>
              <w:tc>
                <w:tcPr>
                  <w:tcW w:w="4820" w:type="dxa"/>
                </w:tcPr>
                <w:p w:rsidR="003D5A84" w:rsidRPr="008C3C46" w:rsidRDefault="00BE2D53" w:rsidP="009A01CD">
                  <w:pPr>
                    <w:rPr>
                      <w:rFonts w:ascii="Segoe UI" w:hAnsi="Segoe UI" w:cs="Segoe UI"/>
                      <w:sz w:val="18"/>
                      <w:szCs w:val="18"/>
                    </w:rPr>
                  </w:pPr>
                  <w:r w:rsidRPr="008C3C46">
                    <w:rPr>
                      <w:rFonts w:ascii="Segoe UI" w:hAnsi="Segoe UI" w:cs="Segoe UI"/>
                      <w:sz w:val="18"/>
                      <w:szCs w:val="18"/>
                    </w:rPr>
                    <w:t>Modified Airmen Ship</w:t>
                  </w:r>
                </w:p>
              </w:tc>
              <w:tc>
                <w:tcPr>
                  <w:tcW w:w="1276" w:type="dxa"/>
                </w:tcPr>
                <w:p w:rsidR="003D5A84" w:rsidRPr="008C3C46" w:rsidRDefault="00BE2D53" w:rsidP="00DA23CD">
                  <w:pPr>
                    <w:rPr>
                      <w:rFonts w:ascii="Segoe UI" w:hAnsi="Segoe UI" w:cs="Segoe UI"/>
                      <w:sz w:val="18"/>
                      <w:szCs w:val="18"/>
                    </w:rPr>
                  </w:pPr>
                  <w:r w:rsidRPr="008C3C46">
                    <w:rPr>
                      <w:rFonts w:ascii="Segoe UI" w:hAnsi="Segoe UI" w:cs="Segoe UI"/>
                      <w:sz w:val="18"/>
                      <w:szCs w:val="18"/>
                    </w:rPr>
                    <w:t>Jun-1987</w:t>
                  </w:r>
                </w:p>
              </w:tc>
              <w:tc>
                <w:tcPr>
                  <w:tcW w:w="3123" w:type="dxa"/>
                </w:tcPr>
                <w:p w:rsidR="003D5A84" w:rsidRPr="008C3C46" w:rsidRDefault="00BE2D53" w:rsidP="00DA23CD">
                  <w:pPr>
                    <w:rPr>
                      <w:rFonts w:ascii="Segoe UI" w:hAnsi="Segoe UI" w:cs="Segoe UI"/>
                      <w:sz w:val="18"/>
                      <w:szCs w:val="18"/>
                    </w:rPr>
                  </w:pPr>
                  <w:r w:rsidRPr="008C3C46">
                    <w:rPr>
                      <w:rFonts w:ascii="Segoe UI" w:hAnsi="Segoe UI" w:cs="Segoe UI"/>
                      <w:sz w:val="18"/>
                      <w:szCs w:val="18"/>
                    </w:rPr>
                    <w:t>School for Naval Airmen, Kochi</w:t>
                  </w:r>
                </w:p>
              </w:tc>
            </w:tr>
            <w:tr w:rsidR="003D5A84" w:rsidRPr="008C3C46" w:rsidTr="006678D7">
              <w:tc>
                <w:tcPr>
                  <w:tcW w:w="562" w:type="dxa"/>
                </w:tcPr>
                <w:p w:rsidR="003D5A84" w:rsidRPr="008C3C46" w:rsidRDefault="003D5A84" w:rsidP="00DA23CD">
                  <w:pPr>
                    <w:rPr>
                      <w:rFonts w:ascii="Segoe UI" w:hAnsi="Segoe UI" w:cs="Segoe UI"/>
                      <w:sz w:val="18"/>
                      <w:szCs w:val="18"/>
                    </w:rPr>
                  </w:pPr>
                  <w:r w:rsidRPr="008C3C46">
                    <w:rPr>
                      <w:rFonts w:ascii="Segoe UI" w:hAnsi="Segoe UI" w:cs="Segoe UI"/>
                      <w:sz w:val="18"/>
                      <w:szCs w:val="18"/>
                    </w:rPr>
                    <w:t>2</w:t>
                  </w:r>
                </w:p>
              </w:tc>
              <w:tc>
                <w:tcPr>
                  <w:tcW w:w="4820" w:type="dxa"/>
                </w:tcPr>
                <w:p w:rsidR="003D5A84" w:rsidRPr="008C3C46" w:rsidRDefault="00BE2D53" w:rsidP="003D5A84">
                  <w:pPr>
                    <w:rPr>
                      <w:rFonts w:ascii="Segoe UI" w:hAnsi="Segoe UI" w:cs="Segoe UI"/>
                      <w:sz w:val="18"/>
                      <w:szCs w:val="18"/>
                    </w:rPr>
                  </w:pPr>
                  <w:r w:rsidRPr="008C3C46">
                    <w:rPr>
                      <w:rFonts w:ascii="Segoe UI" w:hAnsi="Segoe UI" w:cs="Segoe UI"/>
                      <w:sz w:val="18"/>
                      <w:szCs w:val="18"/>
                    </w:rPr>
                    <w:t xml:space="preserve">Naval Aircraft Maintenance </w:t>
                  </w:r>
                  <w:r w:rsidR="00534BBF" w:rsidRPr="008C3C46">
                    <w:rPr>
                      <w:rFonts w:ascii="Segoe UI" w:hAnsi="Segoe UI" w:cs="Segoe UI"/>
                      <w:sz w:val="18"/>
                      <w:szCs w:val="18"/>
                    </w:rPr>
                    <w:t>Under trainee</w:t>
                  </w:r>
                </w:p>
              </w:tc>
              <w:tc>
                <w:tcPr>
                  <w:tcW w:w="1276" w:type="dxa"/>
                </w:tcPr>
                <w:p w:rsidR="003D5A84" w:rsidRPr="008C3C46" w:rsidRDefault="00534BBF" w:rsidP="00DA23CD">
                  <w:pPr>
                    <w:rPr>
                      <w:rFonts w:ascii="Segoe UI" w:hAnsi="Segoe UI" w:cs="Segoe UI"/>
                      <w:sz w:val="18"/>
                      <w:szCs w:val="18"/>
                    </w:rPr>
                  </w:pPr>
                  <w:r w:rsidRPr="008C3C46">
                    <w:rPr>
                      <w:rFonts w:ascii="Segoe UI" w:hAnsi="Segoe UI" w:cs="Segoe UI"/>
                      <w:sz w:val="18"/>
                      <w:szCs w:val="18"/>
                    </w:rPr>
                    <w:t>Sep-1987</w:t>
                  </w:r>
                </w:p>
              </w:tc>
              <w:tc>
                <w:tcPr>
                  <w:tcW w:w="3123" w:type="dxa"/>
                </w:tcPr>
                <w:p w:rsidR="003D5A84" w:rsidRPr="008C3C46" w:rsidRDefault="00534BBF" w:rsidP="00DA23CD">
                  <w:pPr>
                    <w:rPr>
                      <w:rFonts w:ascii="Segoe UI" w:hAnsi="Segoe UI" w:cs="Segoe UI"/>
                      <w:sz w:val="18"/>
                      <w:szCs w:val="18"/>
                    </w:rPr>
                  </w:pPr>
                  <w:r w:rsidRPr="008C3C46">
                    <w:rPr>
                      <w:rFonts w:ascii="Segoe UI" w:hAnsi="Segoe UI" w:cs="Segoe UI"/>
                      <w:sz w:val="18"/>
                      <w:szCs w:val="18"/>
                    </w:rPr>
                    <w:t>Naval Air Technical School, Kochi</w:t>
                  </w:r>
                </w:p>
              </w:tc>
            </w:tr>
            <w:tr w:rsidR="003D5A84" w:rsidRPr="008C3C46" w:rsidTr="006678D7">
              <w:tc>
                <w:tcPr>
                  <w:tcW w:w="562" w:type="dxa"/>
                </w:tcPr>
                <w:p w:rsidR="003D5A84" w:rsidRPr="008C3C46" w:rsidRDefault="003D5A84" w:rsidP="00DA23CD">
                  <w:pPr>
                    <w:rPr>
                      <w:rFonts w:ascii="Segoe UI" w:hAnsi="Segoe UI" w:cs="Segoe UI"/>
                      <w:sz w:val="18"/>
                      <w:szCs w:val="18"/>
                    </w:rPr>
                  </w:pPr>
                  <w:r w:rsidRPr="008C3C46">
                    <w:rPr>
                      <w:rFonts w:ascii="Segoe UI" w:hAnsi="Segoe UI" w:cs="Segoe UI"/>
                      <w:sz w:val="18"/>
                      <w:szCs w:val="18"/>
                    </w:rPr>
                    <w:t>3</w:t>
                  </w:r>
                </w:p>
              </w:tc>
              <w:tc>
                <w:tcPr>
                  <w:tcW w:w="4820" w:type="dxa"/>
                </w:tcPr>
                <w:p w:rsidR="003D5A84" w:rsidRPr="008C3C46" w:rsidRDefault="00534BBF" w:rsidP="009A01CD">
                  <w:pPr>
                    <w:rPr>
                      <w:rFonts w:ascii="Segoe UI" w:hAnsi="Segoe UI" w:cs="Segoe UI"/>
                      <w:sz w:val="18"/>
                      <w:szCs w:val="18"/>
                    </w:rPr>
                  </w:pPr>
                  <w:r w:rsidRPr="008C3C46">
                    <w:rPr>
                      <w:rFonts w:ascii="Segoe UI" w:hAnsi="Segoe UI" w:cs="Segoe UI"/>
                      <w:sz w:val="18"/>
                      <w:szCs w:val="18"/>
                    </w:rPr>
                    <w:t>Qualified to Maintain Islander Aircraft</w:t>
                  </w:r>
                </w:p>
              </w:tc>
              <w:tc>
                <w:tcPr>
                  <w:tcW w:w="1276" w:type="dxa"/>
                </w:tcPr>
                <w:p w:rsidR="003D5A84" w:rsidRPr="008C3C46" w:rsidRDefault="00534BBF" w:rsidP="00DA23CD">
                  <w:pPr>
                    <w:rPr>
                      <w:rFonts w:ascii="Segoe UI" w:hAnsi="Segoe UI" w:cs="Segoe UI"/>
                      <w:sz w:val="18"/>
                      <w:szCs w:val="18"/>
                    </w:rPr>
                  </w:pPr>
                  <w:r w:rsidRPr="008C3C46">
                    <w:rPr>
                      <w:rFonts w:ascii="Segoe UI" w:hAnsi="Segoe UI" w:cs="Segoe UI"/>
                      <w:sz w:val="18"/>
                      <w:szCs w:val="18"/>
                    </w:rPr>
                    <w:t>Mar-1988</w:t>
                  </w:r>
                </w:p>
              </w:tc>
              <w:tc>
                <w:tcPr>
                  <w:tcW w:w="3123" w:type="dxa"/>
                </w:tcPr>
                <w:p w:rsidR="003D5A84" w:rsidRPr="008C3C46" w:rsidRDefault="00534BBF" w:rsidP="00DA23CD">
                  <w:pPr>
                    <w:rPr>
                      <w:rFonts w:ascii="Segoe UI" w:hAnsi="Segoe UI" w:cs="Segoe UI"/>
                      <w:sz w:val="18"/>
                      <w:szCs w:val="18"/>
                    </w:rPr>
                  </w:pPr>
                  <w:r w:rsidRPr="008C3C46">
                    <w:rPr>
                      <w:rFonts w:ascii="Segoe UI" w:hAnsi="Segoe UI" w:cs="Segoe UI"/>
                      <w:sz w:val="18"/>
                      <w:szCs w:val="18"/>
                    </w:rPr>
                    <w:t>Indian Naval Air Squadron 550, Kochi</w:t>
                  </w:r>
                </w:p>
              </w:tc>
            </w:tr>
            <w:tr w:rsidR="003D5A84" w:rsidRPr="008C3C46" w:rsidTr="006678D7">
              <w:tc>
                <w:tcPr>
                  <w:tcW w:w="562" w:type="dxa"/>
                </w:tcPr>
                <w:p w:rsidR="003D5A84" w:rsidRPr="008C3C46" w:rsidRDefault="003D5A84" w:rsidP="00DA23CD">
                  <w:pPr>
                    <w:rPr>
                      <w:rFonts w:ascii="Segoe UI" w:hAnsi="Segoe UI" w:cs="Segoe UI"/>
                      <w:sz w:val="18"/>
                      <w:szCs w:val="18"/>
                    </w:rPr>
                  </w:pPr>
                  <w:r w:rsidRPr="008C3C46">
                    <w:rPr>
                      <w:rFonts w:ascii="Segoe UI" w:hAnsi="Segoe UI" w:cs="Segoe UI"/>
                      <w:sz w:val="18"/>
                      <w:szCs w:val="18"/>
                    </w:rPr>
                    <w:t>4</w:t>
                  </w:r>
                </w:p>
              </w:tc>
              <w:tc>
                <w:tcPr>
                  <w:tcW w:w="4820" w:type="dxa"/>
                </w:tcPr>
                <w:p w:rsidR="003D5A84" w:rsidRPr="008C3C46" w:rsidRDefault="00534BBF" w:rsidP="009A01CD">
                  <w:pPr>
                    <w:rPr>
                      <w:rFonts w:ascii="Segoe UI" w:hAnsi="Segoe UI" w:cs="Segoe UI"/>
                      <w:sz w:val="18"/>
                      <w:szCs w:val="18"/>
                    </w:rPr>
                  </w:pPr>
                  <w:r w:rsidRPr="008C3C46">
                    <w:rPr>
                      <w:rFonts w:ascii="Segoe UI" w:hAnsi="Segoe UI" w:cs="Segoe UI"/>
                      <w:sz w:val="18"/>
                      <w:szCs w:val="18"/>
                    </w:rPr>
                    <w:t>Qualified to Sign Aircraft Maintenance work</w:t>
                  </w:r>
                </w:p>
              </w:tc>
              <w:tc>
                <w:tcPr>
                  <w:tcW w:w="1276" w:type="dxa"/>
                </w:tcPr>
                <w:p w:rsidR="003D5A84" w:rsidRPr="008C3C46" w:rsidRDefault="00534BBF" w:rsidP="00DA23CD">
                  <w:pPr>
                    <w:rPr>
                      <w:rFonts w:ascii="Segoe UI" w:hAnsi="Segoe UI" w:cs="Segoe UI"/>
                      <w:sz w:val="18"/>
                      <w:szCs w:val="18"/>
                    </w:rPr>
                  </w:pPr>
                  <w:r w:rsidRPr="008C3C46">
                    <w:rPr>
                      <w:rFonts w:ascii="Segoe UI" w:hAnsi="Segoe UI" w:cs="Segoe UI"/>
                      <w:sz w:val="18"/>
                      <w:szCs w:val="18"/>
                    </w:rPr>
                    <w:t>Dec-1988</w:t>
                  </w:r>
                </w:p>
              </w:tc>
              <w:tc>
                <w:tcPr>
                  <w:tcW w:w="3123" w:type="dxa"/>
                </w:tcPr>
                <w:p w:rsidR="003D5A84" w:rsidRPr="008C3C46" w:rsidRDefault="00534BBF" w:rsidP="00DA23CD">
                  <w:pPr>
                    <w:rPr>
                      <w:rFonts w:ascii="Segoe UI" w:hAnsi="Segoe UI" w:cs="Segoe UI"/>
                      <w:sz w:val="18"/>
                      <w:szCs w:val="18"/>
                    </w:rPr>
                  </w:pPr>
                  <w:r w:rsidRPr="008C3C46">
                    <w:rPr>
                      <w:rFonts w:ascii="Segoe UI" w:hAnsi="Segoe UI" w:cs="Segoe UI"/>
                      <w:sz w:val="18"/>
                      <w:szCs w:val="18"/>
                    </w:rPr>
                    <w:t>Indian Naval Air Squadron 550, Kochi</w:t>
                  </w:r>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5</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Modified Airmen Ship</w:t>
                  </w:r>
                </w:p>
              </w:tc>
              <w:tc>
                <w:tcPr>
                  <w:tcW w:w="1276"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Dec-1990</w:t>
                  </w:r>
                </w:p>
              </w:tc>
              <w:tc>
                <w:tcPr>
                  <w:tcW w:w="3123"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School for Naval Airmen, Kochi</w:t>
                  </w:r>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6</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Leading Aircraft Mechanic</w:t>
                  </w:r>
                </w:p>
              </w:tc>
              <w:tc>
                <w:tcPr>
                  <w:tcW w:w="1276"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Jun-1991</w:t>
                  </w:r>
                </w:p>
              </w:tc>
              <w:tc>
                <w:tcPr>
                  <w:tcW w:w="3123"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Naval Air Technical School, Kochi</w:t>
                  </w:r>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7</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Qualified to Maintain Chetak Helicopter</w:t>
                  </w:r>
                </w:p>
              </w:tc>
              <w:tc>
                <w:tcPr>
                  <w:tcW w:w="1276"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Feb-1992</w:t>
                  </w:r>
                </w:p>
              </w:tc>
              <w:tc>
                <w:tcPr>
                  <w:tcW w:w="3123"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Indian Naval Air Squadron 561, Kochi</w:t>
                  </w:r>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8</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Qualified to Sign Aircraft Maintenance work</w:t>
                  </w:r>
                </w:p>
              </w:tc>
              <w:tc>
                <w:tcPr>
                  <w:tcW w:w="1276"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Feb-1992</w:t>
                  </w:r>
                </w:p>
              </w:tc>
              <w:tc>
                <w:tcPr>
                  <w:tcW w:w="3123"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Indian Naval Air Squadron 561, Kochi</w:t>
                  </w:r>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9</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Petty Officer Aircraft Fitter</w:t>
                  </w:r>
                </w:p>
              </w:tc>
              <w:tc>
                <w:tcPr>
                  <w:tcW w:w="1276"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Apr-1994</w:t>
                  </w:r>
                </w:p>
              </w:tc>
              <w:tc>
                <w:tcPr>
                  <w:tcW w:w="3123"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Naval Air Technical School, Kochi</w:t>
                  </w:r>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10</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Supervisory Certificate</w:t>
                  </w:r>
                </w:p>
              </w:tc>
              <w:tc>
                <w:tcPr>
                  <w:tcW w:w="1276"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May-1995</w:t>
                  </w:r>
                </w:p>
              </w:tc>
              <w:tc>
                <w:tcPr>
                  <w:tcW w:w="3123"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 xml:space="preserve">Air Engineering Department, </w:t>
                  </w:r>
                  <w:proofErr w:type="spellStart"/>
                  <w:r w:rsidRPr="008C3C46">
                    <w:rPr>
                      <w:rFonts w:ascii="Segoe UI" w:hAnsi="Segoe UI" w:cs="Segoe UI"/>
                      <w:sz w:val="18"/>
                      <w:szCs w:val="18"/>
                    </w:rPr>
                    <w:t>Arakkonam</w:t>
                  </w:r>
                  <w:proofErr w:type="spellEnd"/>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11</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Chief Petty Officer Aircraft Fitter</w:t>
                  </w:r>
                </w:p>
              </w:tc>
              <w:tc>
                <w:tcPr>
                  <w:tcW w:w="1276"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Oct-1998</w:t>
                  </w:r>
                </w:p>
              </w:tc>
              <w:tc>
                <w:tcPr>
                  <w:tcW w:w="3123"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Naval Institute of Aeronautical Technology. Kochi</w:t>
                  </w:r>
                </w:p>
              </w:tc>
            </w:tr>
            <w:tr w:rsidR="00534BBF" w:rsidRPr="008C3C46" w:rsidTr="006678D7">
              <w:tc>
                <w:tcPr>
                  <w:tcW w:w="562" w:type="dxa"/>
                </w:tcPr>
                <w:p w:rsidR="00534BBF" w:rsidRPr="008C3C46" w:rsidRDefault="00534BBF" w:rsidP="00DA23CD">
                  <w:pPr>
                    <w:rPr>
                      <w:rFonts w:ascii="Segoe UI" w:hAnsi="Segoe UI" w:cs="Segoe UI"/>
                      <w:sz w:val="18"/>
                      <w:szCs w:val="18"/>
                    </w:rPr>
                  </w:pPr>
                  <w:r w:rsidRPr="008C3C46">
                    <w:rPr>
                      <w:rFonts w:ascii="Segoe UI" w:hAnsi="Segoe UI" w:cs="Segoe UI"/>
                      <w:sz w:val="18"/>
                      <w:szCs w:val="18"/>
                    </w:rPr>
                    <w:t>12</w:t>
                  </w:r>
                </w:p>
              </w:tc>
              <w:tc>
                <w:tcPr>
                  <w:tcW w:w="4820" w:type="dxa"/>
                </w:tcPr>
                <w:p w:rsidR="00534BBF" w:rsidRPr="008C3C46" w:rsidRDefault="00534BBF" w:rsidP="009A01CD">
                  <w:pPr>
                    <w:rPr>
                      <w:rFonts w:ascii="Segoe UI" w:hAnsi="Segoe UI" w:cs="Segoe UI"/>
                      <w:sz w:val="18"/>
                      <w:szCs w:val="18"/>
                    </w:rPr>
                  </w:pPr>
                  <w:r w:rsidRPr="008C3C46">
                    <w:rPr>
                      <w:rFonts w:ascii="Segoe UI" w:hAnsi="Segoe UI" w:cs="Segoe UI"/>
                      <w:sz w:val="18"/>
                      <w:szCs w:val="18"/>
                    </w:rPr>
                    <w:t>Leadership course</w:t>
                  </w:r>
                </w:p>
              </w:tc>
              <w:tc>
                <w:tcPr>
                  <w:tcW w:w="1276" w:type="dxa"/>
                </w:tcPr>
                <w:p w:rsidR="00534BBF" w:rsidRPr="008C3C46" w:rsidRDefault="00BE2F9F" w:rsidP="00DA23CD">
                  <w:pPr>
                    <w:rPr>
                      <w:rFonts w:ascii="Segoe UI" w:hAnsi="Segoe UI" w:cs="Segoe UI"/>
                      <w:sz w:val="18"/>
                      <w:szCs w:val="18"/>
                    </w:rPr>
                  </w:pPr>
                  <w:r w:rsidRPr="008C3C46">
                    <w:rPr>
                      <w:rFonts w:ascii="Segoe UI" w:hAnsi="Segoe UI" w:cs="Segoe UI"/>
                      <w:sz w:val="18"/>
                      <w:szCs w:val="18"/>
                    </w:rPr>
                    <w:t>Oct-1999</w:t>
                  </w:r>
                </w:p>
              </w:tc>
              <w:tc>
                <w:tcPr>
                  <w:tcW w:w="3123" w:type="dxa"/>
                </w:tcPr>
                <w:p w:rsidR="00534BBF" w:rsidRPr="008C3C46" w:rsidRDefault="00BE2F9F" w:rsidP="00DA23CD">
                  <w:pPr>
                    <w:rPr>
                      <w:rFonts w:ascii="Segoe UI" w:hAnsi="Segoe UI" w:cs="Segoe UI"/>
                      <w:sz w:val="18"/>
                      <w:szCs w:val="18"/>
                    </w:rPr>
                  </w:pPr>
                  <w:r w:rsidRPr="008C3C46">
                    <w:rPr>
                      <w:rFonts w:ascii="Segoe UI" w:hAnsi="Segoe UI" w:cs="Segoe UI"/>
                      <w:sz w:val="18"/>
                      <w:szCs w:val="18"/>
                    </w:rPr>
                    <w:t xml:space="preserve">INS </w:t>
                  </w:r>
                  <w:proofErr w:type="spellStart"/>
                  <w:r w:rsidRPr="008C3C46">
                    <w:rPr>
                      <w:rFonts w:ascii="Segoe UI" w:hAnsi="Segoe UI" w:cs="Segoe UI"/>
                      <w:sz w:val="18"/>
                      <w:szCs w:val="18"/>
                    </w:rPr>
                    <w:t>Agrani</w:t>
                  </w:r>
                  <w:proofErr w:type="spellEnd"/>
                  <w:r w:rsidRPr="008C3C46">
                    <w:rPr>
                      <w:rFonts w:ascii="Segoe UI" w:hAnsi="Segoe UI" w:cs="Segoe UI"/>
                      <w:sz w:val="18"/>
                      <w:szCs w:val="18"/>
                    </w:rPr>
                    <w:t>, Coimbatore</w:t>
                  </w:r>
                </w:p>
              </w:tc>
            </w:tr>
          </w:tbl>
          <w:p w:rsidR="003659AC" w:rsidRPr="008C3C46" w:rsidRDefault="003659AC" w:rsidP="00BE2F9F">
            <w:pPr>
              <w:rPr>
                <w:rFonts w:ascii="Segoe UI" w:hAnsi="Segoe UI" w:cs="Segoe UI"/>
                <w:sz w:val="18"/>
                <w:szCs w:val="18"/>
              </w:rPr>
            </w:pPr>
          </w:p>
        </w:tc>
      </w:tr>
    </w:tbl>
    <w:tbl>
      <w:tblPr>
        <w:tblStyle w:val="PlainTable2"/>
        <w:tblW w:w="5000" w:type="pct"/>
        <w:tblBorders>
          <w:top w:val="single" w:sz="4" w:space="0" w:color="auto"/>
        </w:tblBorders>
        <w:tblLayout w:type="fixed"/>
        <w:tblLook w:val="0620" w:firstRow="1" w:lastRow="0" w:firstColumn="0" w:lastColumn="0" w:noHBand="1" w:noVBand="1"/>
      </w:tblPr>
      <w:tblGrid>
        <w:gridCol w:w="1714"/>
        <w:gridCol w:w="2172"/>
        <w:gridCol w:w="3443"/>
        <w:gridCol w:w="2261"/>
      </w:tblGrid>
      <w:tr w:rsidR="00376E18" w:rsidRPr="008C3C46" w:rsidTr="007C2424">
        <w:trPr>
          <w:cnfStyle w:val="100000000000" w:firstRow="1" w:lastRow="0" w:firstColumn="0" w:lastColumn="0" w:oddVBand="0" w:evenVBand="0" w:oddHBand="0" w:evenHBand="0" w:firstRowFirstColumn="0" w:firstRowLastColumn="0" w:lastRowFirstColumn="0" w:lastRowLastColumn="0"/>
        </w:trPr>
        <w:tc>
          <w:tcPr>
            <w:tcW w:w="171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8C3C46" w:rsidRDefault="00376E18" w:rsidP="00FD5F32">
            <w:pPr>
              <w:pStyle w:val="Heading1"/>
              <w:jc w:val="left"/>
              <w:outlineLvl w:val="0"/>
              <w:rPr>
                <w:rFonts w:ascii="Segoe UI" w:hAnsi="Segoe UI" w:cs="Segoe UI"/>
                <w:sz w:val="18"/>
                <w:szCs w:val="18"/>
              </w:rPr>
            </w:pPr>
            <w:r w:rsidRPr="008C3C46">
              <w:rPr>
                <w:rFonts w:ascii="Segoe UI" w:hAnsi="Segoe UI" w:cs="Segoe UI"/>
                <w:sz w:val="18"/>
                <w:szCs w:val="18"/>
              </w:rPr>
              <w:lastRenderedPageBreak/>
              <w:t>Education</w:t>
            </w:r>
          </w:p>
        </w:tc>
        <w:tc>
          <w:tcPr>
            <w:tcW w:w="217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8C3C46" w:rsidRDefault="00F45669" w:rsidP="00FD5F32">
            <w:pPr>
              <w:rPr>
                <w:rFonts w:ascii="Segoe UI" w:hAnsi="Segoe UI" w:cs="Segoe UI"/>
                <w:sz w:val="18"/>
                <w:szCs w:val="18"/>
              </w:rPr>
            </w:pPr>
            <w:r>
              <w:rPr>
                <w:rFonts w:ascii="Segoe UI" w:hAnsi="Segoe UI" w:cs="Segoe UI"/>
                <w:sz w:val="18"/>
                <w:szCs w:val="18"/>
              </w:rPr>
              <w:t>1996-1998</w:t>
            </w:r>
          </w:p>
        </w:tc>
        <w:tc>
          <w:tcPr>
            <w:tcW w:w="34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8C3C46" w:rsidRDefault="00FD5F32" w:rsidP="00FD5F32">
            <w:pPr>
              <w:rPr>
                <w:rFonts w:ascii="Segoe UI" w:hAnsi="Segoe UI" w:cs="Segoe UI"/>
                <w:sz w:val="18"/>
                <w:szCs w:val="18"/>
              </w:rPr>
            </w:pPr>
            <w:proofErr w:type="spellStart"/>
            <w:r w:rsidRPr="008C3C46">
              <w:rPr>
                <w:rFonts w:ascii="Segoe UI" w:hAnsi="Segoe UI" w:cs="Segoe UI"/>
                <w:sz w:val="18"/>
                <w:szCs w:val="18"/>
              </w:rPr>
              <w:t>Annamalai</w:t>
            </w:r>
            <w:proofErr w:type="spellEnd"/>
            <w:r w:rsidRPr="008C3C46">
              <w:rPr>
                <w:rFonts w:ascii="Segoe UI" w:hAnsi="Segoe UI" w:cs="Segoe UI"/>
                <w:sz w:val="18"/>
                <w:szCs w:val="18"/>
              </w:rPr>
              <w:t xml:space="preserve"> University</w:t>
            </w:r>
          </w:p>
        </w:tc>
        <w:tc>
          <w:tcPr>
            <w:tcW w:w="226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8C3C46" w:rsidRDefault="00FD5F32" w:rsidP="00FD5F32">
            <w:pPr>
              <w:rPr>
                <w:rFonts w:ascii="Segoe UI" w:hAnsi="Segoe UI" w:cs="Segoe UI"/>
                <w:sz w:val="18"/>
                <w:szCs w:val="18"/>
              </w:rPr>
            </w:pPr>
            <w:r w:rsidRPr="008C3C46">
              <w:rPr>
                <w:rFonts w:ascii="Segoe UI" w:hAnsi="Segoe UI" w:cs="Segoe UI"/>
                <w:sz w:val="18"/>
                <w:szCs w:val="18"/>
              </w:rPr>
              <w:t>Chidambaram/</w:t>
            </w:r>
            <w:r w:rsidR="007C2424" w:rsidRPr="008C3C46">
              <w:rPr>
                <w:rFonts w:ascii="Segoe UI" w:hAnsi="Segoe UI" w:cs="Segoe UI"/>
                <w:sz w:val="18"/>
                <w:szCs w:val="18"/>
              </w:rPr>
              <w:t xml:space="preserve"> </w:t>
            </w:r>
            <w:proofErr w:type="spellStart"/>
            <w:r w:rsidRPr="008C3C46">
              <w:rPr>
                <w:rFonts w:ascii="Segoe UI" w:hAnsi="Segoe UI" w:cs="Segoe UI"/>
                <w:sz w:val="18"/>
                <w:szCs w:val="18"/>
              </w:rPr>
              <w:t>TamilNadu</w:t>
            </w:r>
            <w:proofErr w:type="spellEnd"/>
          </w:p>
        </w:tc>
      </w:tr>
    </w:tbl>
    <w:tbl>
      <w:tblPr>
        <w:tblStyle w:val="PlainTable3"/>
        <w:tblW w:w="5000" w:type="pct"/>
        <w:tblBorders>
          <w:bottom w:val="single" w:sz="4" w:space="0" w:color="auto"/>
        </w:tblBorders>
        <w:tblLayout w:type="fixed"/>
        <w:tblLook w:val="0620" w:firstRow="1" w:lastRow="0" w:firstColumn="0" w:lastColumn="0" w:noHBand="1" w:noVBand="1"/>
      </w:tblPr>
      <w:tblGrid>
        <w:gridCol w:w="1711"/>
        <w:gridCol w:w="2232"/>
        <w:gridCol w:w="3020"/>
        <w:gridCol w:w="2627"/>
      </w:tblGrid>
      <w:tr w:rsidR="00376E18" w:rsidRPr="008C3C46" w:rsidTr="007C2424">
        <w:trPr>
          <w:cnfStyle w:val="100000000000" w:firstRow="1" w:lastRow="0" w:firstColumn="0" w:lastColumn="0" w:oddVBand="0" w:evenVBand="0" w:oddHBand="0" w:evenHBand="0" w:firstRowFirstColumn="0" w:firstRowLastColumn="0" w:lastRowFirstColumn="0" w:lastRowLastColumn="0"/>
        </w:trPr>
        <w:tc>
          <w:tcPr>
            <w:tcW w:w="17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rsidR="00376E18" w:rsidRPr="008C3C46" w:rsidRDefault="00376E18" w:rsidP="00BE2F9F">
            <w:pPr>
              <w:pStyle w:val="Heading1"/>
              <w:outlineLvl w:val="0"/>
              <w:rPr>
                <w:rFonts w:ascii="Segoe UI" w:hAnsi="Segoe UI" w:cs="Segoe UI"/>
                <w:sz w:val="18"/>
                <w:szCs w:val="18"/>
              </w:rPr>
            </w:pPr>
          </w:p>
        </w:tc>
        <w:tc>
          <w:tcPr>
            <w:tcW w:w="7879" w:type="dxa"/>
            <w:gridSpan w:val="3"/>
            <w:tcBorders>
              <w:top w:val="none" w:sz="0" w:space="0" w:color="auto"/>
              <w:left w:val="none" w:sz="0" w:space="0" w:color="auto"/>
              <w:bottom w:val="single" w:sz="4" w:space="0" w:color="auto"/>
              <w:right w:val="none" w:sz="0" w:space="0" w:color="auto"/>
              <w:tl2br w:val="none" w:sz="0" w:space="0" w:color="auto"/>
              <w:tr2bl w:val="none" w:sz="0" w:space="0" w:color="auto"/>
            </w:tcBorders>
          </w:tcPr>
          <w:p w:rsidR="00376E18" w:rsidRPr="008C3C46" w:rsidRDefault="00FD5F32" w:rsidP="00CB4F92">
            <w:pPr>
              <w:pStyle w:val="Heading2"/>
              <w:outlineLvl w:val="1"/>
              <w:rPr>
                <w:rFonts w:ascii="Segoe UI" w:hAnsi="Segoe UI" w:cs="Segoe UI"/>
                <w:bCs w:val="0"/>
                <w:sz w:val="18"/>
                <w:szCs w:val="18"/>
              </w:rPr>
            </w:pPr>
            <w:r w:rsidRPr="008C3C46">
              <w:rPr>
                <w:rFonts w:ascii="Segoe UI" w:hAnsi="Segoe UI" w:cs="Segoe UI"/>
                <w:sz w:val="18"/>
                <w:szCs w:val="18"/>
              </w:rPr>
              <w:t>MA (Public Administration)</w:t>
            </w:r>
          </w:p>
        </w:tc>
      </w:tr>
      <w:tr w:rsidR="00BE2F9F" w:rsidRPr="008C3C46" w:rsidTr="007C2424">
        <w:tc>
          <w:tcPr>
            <w:tcW w:w="1711" w:type="dxa"/>
            <w:tcBorders>
              <w:bottom w:val="single" w:sz="4" w:space="0" w:color="auto"/>
            </w:tcBorders>
          </w:tcPr>
          <w:p w:rsidR="00BE2F9F" w:rsidRPr="008C3C46" w:rsidRDefault="00BE2F9F" w:rsidP="00BE2F9F">
            <w:pPr>
              <w:pStyle w:val="Heading1"/>
              <w:outlineLvl w:val="0"/>
              <w:rPr>
                <w:rFonts w:ascii="Segoe UI" w:hAnsi="Segoe UI" w:cs="Segoe UI"/>
                <w:sz w:val="18"/>
                <w:szCs w:val="18"/>
              </w:rPr>
            </w:pPr>
          </w:p>
        </w:tc>
        <w:tc>
          <w:tcPr>
            <w:tcW w:w="7879" w:type="dxa"/>
            <w:gridSpan w:val="3"/>
            <w:tcBorders>
              <w:bottom w:val="single" w:sz="4" w:space="0" w:color="auto"/>
            </w:tcBorders>
          </w:tcPr>
          <w:p w:rsidR="00742E93" w:rsidRPr="00742E93" w:rsidRDefault="00742E93" w:rsidP="00742E93">
            <w:pPr>
              <w:pStyle w:val="ListParagraph"/>
              <w:numPr>
                <w:ilvl w:val="0"/>
                <w:numId w:val="9"/>
              </w:numPr>
            </w:pPr>
            <w:r w:rsidRPr="00742E93">
              <w:rPr>
                <w:rFonts w:ascii="Segoe UI" w:hAnsi="Segoe UI" w:cs="Segoe UI"/>
                <w:sz w:val="18"/>
                <w:szCs w:val="18"/>
              </w:rPr>
              <w:t xml:space="preserve">1987-2001 –Technical Trade Certificate – Given by Indian Government Ministry of </w:t>
            </w:r>
            <w:proofErr w:type="spellStart"/>
            <w:r w:rsidRPr="00742E93">
              <w:rPr>
                <w:rFonts w:ascii="Segoe UI" w:hAnsi="Segoe UI" w:cs="Segoe UI"/>
                <w:sz w:val="18"/>
                <w:szCs w:val="18"/>
              </w:rPr>
              <w:t>Defence</w:t>
            </w:r>
            <w:proofErr w:type="spellEnd"/>
            <w:r w:rsidRPr="00742E93">
              <w:rPr>
                <w:rFonts w:ascii="Segoe UI" w:hAnsi="Segoe UI" w:cs="Segoe UI"/>
                <w:sz w:val="18"/>
                <w:szCs w:val="18"/>
              </w:rPr>
              <w:t xml:space="preserve"> at the end of the service</w:t>
            </w:r>
          </w:p>
          <w:p w:rsidR="00742E93" w:rsidRPr="00742E93" w:rsidRDefault="00742E93" w:rsidP="00742E93">
            <w:pPr>
              <w:pStyle w:val="Heading2"/>
              <w:numPr>
                <w:ilvl w:val="0"/>
                <w:numId w:val="9"/>
              </w:numPr>
              <w:outlineLvl w:val="1"/>
            </w:pPr>
            <w:proofErr w:type="gramStart"/>
            <w:r w:rsidRPr="008C3C46">
              <w:rPr>
                <w:rFonts w:ascii="Segoe UI" w:hAnsi="Segoe UI" w:cs="Segoe UI"/>
                <w:sz w:val="18"/>
                <w:szCs w:val="18"/>
              </w:rPr>
              <w:t xml:space="preserve">Equivalent to Graduation – given by Indian Government Ministry of </w:t>
            </w:r>
            <w:proofErr w:type="spellStart"/>
            <w:r w:rsidRPr="008C3C46">
              <w:rPr>
                <w:rFonts w:ascii="Segoe UI" w:hAnsi="Segoe UI" w:cs="Segoe UI"/>
                <w:sz w:val="18"/>
                <w:szCs w:val="18"/>
              </w:rPr>
              <w:t>Defence</w:t>
            </w:r>
            <w:proofErr w:type="spellEnd"/>
            <w:r w:rsidRPr="008C3C46">
              <w:rPr>
                <w:rFonts w:ascii="Segoe UI" w:hAnsi="Segoe UI" w:cs="Segoe UI"/>
                <w:sz w:val="18"/>
                <w:szCs w:val="18"/>
              </w:rPr>
              <w:t xml:space="preserve"> at the end of the service</w:t>
            </w:r>
            <w:r>
              <w:rPr>
                <w:rFonts w:ascii="Segoe UI" w:hAnsi="Segoe UI" w:cs="Segoe UI"/>
                <w:sz w:val="18"/>
                <w:szCs w:val="18"/>
              </w:rPr>
              <w:t>.</w:t>
            </w:r>
            <w:proofErr w:type="gramEnd"/>
          </w:p>
        </w:tc>
      </w:tr>
      <w:tr w:rsidR="00FD5F32" w:rsidRPr="008C3C46" w:rsidTr="007C2424">
        <w:tc>
          <w:tcPr>
            <w:tcW w:w="1711" w:type="dxa"/>
            <w:tcBorders>
              <w:top w:val="single" w:sz="4" w:space="0" w:color="auto"/>
            </w:tcBorders>
          </w:tcPr>
          <w:p w:rsidR="00FD5F32" w:rsidRPr="008C3C46" w:rsidRDefault="00FD5F32" w:rsidP="00BE2F9F">
            <w:pPr>
              <w:pStyle w:val="Heading1"/>
              <w:outlineLvl w:val="0"/>
              <w:rPr>
                <w:rFonts w:ascii="Segoe UI" w:hAnsi="Segoe UI" w:cs="Segoe UI"/>
                <w:sz w:val="18"/>
                <w:szCs w:val="18"/>
              </w:rPr>
            </w:pPr>
          </w:p>
        </w:tc>
        <w:tc>
          <w:tcPr>
            <w:tcW w:w="2232" w:type="dxa"/>
            <w:tcBorders>
              <w:top w:val="single" w:sz="4" w:space="0" w:color="auto"/>
            </w:tcBorders>
          </w:tcPr>
          <w:p w:rsidR="00FD5F32" w:rsidRPr="008C3C46" w:rsidRDefault="00FD5F32" w:rsidP="00376E18">
            <w:pPr>
              <w:pStyle w:val="Heading2"/>
              <w:outlineLvl w:val="1"/>
              <w:rPr>
                <w:rFonts w:ascii="Segoe UI" w:hAnsi="Segoe UI" w:cs="Segoe UI"/>
                <w:sz w:val="18"/>
                <w:szCs w:val="18"/>
              </w:rPr>
            </w:pPr>
            <w:r w:rsidRPr="008C3C46">
              <w:rPr>
                <w:rFonts w:ascii="Segoe UI" w:hAnsi="Segoe UI" w:cs="Segoe UI"/>
                <w:sz w:val="18"/>
                <w:szCs w:val="18"/>
              </w:rPr>
              <w:t>1974-1984</w:t>
            </w:r>
          </w:p>
        </w:tc>
        <w:tc>
          <w:tcPr>
            <w:tcW w:w="3020" w:type="dxa"/>
            <w:tcBorders>
              <w:top w:val="single" w:sz="4" w:space="0" w:color="auto"/>
            </w:tcBorders>
          </w:tcPr>
          <w:p w:rsidR="00FD5F32" w:rsidRPr="008C3C46" w:rsidRDefault="00FD5F32" w:rsidP="00376E18">
            <w:pPr>
              <w:pStyle w:val="Heading2"/>
              <w:outlineLvl w:val="1"/>
              <w:rPr>
                <w:rFonts w:ascii="Segoe UI" w:hAnsi="Segoe UI" w:cs="Segoe UI"/>
                <w:sz w:val="18"/>
                <w:szCs w:val="18"/>
              </w:rPr>
            </w:pPr>
            <w:r w:rsidRPr="008C3C46">
              <w:rPr>
                <w:rFonts w:ascii="Segoe UI" w:hAnsi="Segoe UI" w:cs="Segoe UI"/>
                <w:sz w:val="18"/>
                <w:szCs w:val="18"/>
              </w:rPr>
              <w:t>St. Peter’s Higher Secondary School</w:t>
            </w:r>
          </w:p>
        </w:tc>
        <w:tc>
          <w:tcPr>
            <w:tcW w:w="2627" w:type="dxa"/>
            <w:tcBorders>
              <w:top w:val="single" w:sz="4" w:space="0" w:color="auto"/>
            </w:tcBorders>
          </w:tcPr>
          <w:p w:rsidR="00FD5F32" w:rsidRPr="008C3C46" w:rsidRDefault="00FD5F32" w:rsidP="00376E18">
            <w:pPr>
              <w:pStyle w:val="Heading2"/>
              <w:outlineLvl w:val="1"/>
              <w:rPr>
                <w:rFonts w:ascii="Segoe UI" w:hAnsi="Segoe UI" w:cs="Segoe UI"/>
                <w:sz w:val="18"/>
                <w:szCs w:val="18"/>
              </w:rPr>
            </w:pPr>
            <w:proofErr w:type="spellStart"/>
            <w:r w:rsidRPr="008C3C46">
              <w:rPr>
                <w:rFonts w:ascii="Segoe UI" w:hAnsi="Segoe UI" w:cs="Segoe UI"/>
                <w:sz w:val="18"/>
                <w:szCs w:val="18"/>
              </w:rPr>
              <w:t>Thanjavur</w:t>
            </w:r>
            <w:proofErr w:type="spellEnd"/>
            <w:r w:rsidRPr="008C3C46">
              <w:rPr>
                <w:rFonts w:ascii="Segoe UI" w:hAnsi="Segoe UI" w:cs="Segoe UI"/>
                <w:sz w:val="18"/>
                <w:szCs w:val="18"/>
              </w:rPr>
              <w:t xml:space="preserve">/ </w:t>
            </w:r>
            <w:proofErr w:type="spellStart"/>
            <w:r w:rsidRPr="008C3C46">
              <w:rPr>
                <w:rFonts w:ascii="Segoe UI" w:hAnsi="Segoe UI" w:cs="Segoe UI"/>
                <w:sz w:val="18"/>
                <w:szCs w:val="18"/>
              </w:rPr>
              <w:t>TamilNadu</w:t>
            </w:r>
            <w:proofErr w:type="spellEnd"/>
          </w:p>
        </w:tc>
      </w:tr>
      <w:tr w:rsidR="00FD5F32" w:rsidRPr="008C3C46" w:rsidTr="007C2424">
        <w:tc>
          <w:tcPr>
            <w:tcW w:w="1711" w:type="dxa"/>
          </w:tcPr>
          <w:p w:rsidR="00FD5F32" w:rsidRPr="008C3C46" w:rsidRDefault="00FD5F32" w:rsidP="00BE2F9F">
            <w:pPr>
              <w:pStyle w:val="Heading1"/>
              <w:outlineLvl w:val="0"/>
              <w:rPr>
                <w:rFonts w:ascii="Segoe UI" w:hAnsi="Segoe UI" w:cs="Segoe UI"/>
                <w:sz w:val="18"/>
                <w:szCs w:val="18"/>
              </w:rPr>
            </w:pPr>
          </w:p>
        </w:tc>
        <w:tc>
          <w:tcPr>
            <w:tcW w:w="7879" w:type="dxa"/>
            <w:gridSpan w:val="3"/>
          </w:tcPr>
          <w:p w:rsidR="00FD5F32" w:rsidRPr="008C3C46" w:rsidRDefault="00FD5F32" w:rsidP="00376E18">
            <w:pPr>
              <w:pStyle w:val="Heading2"/>
              <w:outlineLvl w:val="1"/>
              <w:rPr>
                <w:rFonts w:ascii="Segoe UI" w:hAnsi="Segoe UI" w:cs="Segoe UI"/>
                <w:sz w:val="18"/>
                <w:szCs w:val="18"/>
              </w:rPr>
            </w:pPr>
            <w:r w:rsidRPr="008C3C46">
              <w:rPr>
                <w:rFonts w:ascii="Segoe UI" w:hAnsi="Segoe UI" w:cs="Segoe UI"/>
                <w:sz w:val="18"/>
                <w:szCs w:val="18"/>
              </w:rPr>
              <w:t>10 Standard (SSLC)</w:t>
            </w:r>
          </w:p>
        </w:tc>
      </w:tr>
    </w:tbl>
    <w:tbl>
      <w:tblPr>
        <w:tblStyle w:val="PlainTable2"/>
        <w:tblW w:w="5014" w:type="pct"/>
        <w:tblInd w:w="-27" w:type="dxa"/>
        <w:tblLayout w:type="fixed"/>
        <w:tblLook w:val="0620" w:firstRow="1" w:lastRow="0" w:firstColumn="0" w:lastColumn="0" w:noHBand="1" w:noVBand="1"/>
      </w:tblPr>
      <w:tblGrid>
        <w:gridCol w:w="1745"/>
        <w:gridCol w:w="7872"/>
      </w:tblGrid>
      <w:tr w:rsidR="00971E9D" w:rsidRPr="008C3C46" w:rsidTr="006678D7">
        <w:trPr>
          <w:cnfStyle w:val="100000000000" w:firstRow="1" w:lastRow="0" w:firstColumn="0" w:lastColumn="0" w:oddVBand="0" w:evenVBand="0" w:oddHBand="0" w:evenHBand="0" w:firstRowFirstColumn="0" w:firstRowLastColumn="0" w:lastRowFirstColumn="0" w:lastRowLastColumn="0"/>
        </w:trPr>
        <w:tc>
          <w:tcPr>
            <w:tcW w:w="17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71E9D" w:rsidRPr="008C3C46" w:rsidRDefault="007C2424" w:rsidP="007C2424">
            <w:pPr>
              <w:spacing w:after="0"/>
              <w:rPr>
                <w:rFonts w:ascii="Segoe UI" w:hAnsi="Segoe UI" w:cs="Segoe UI"/>
                <w:b/>
                <w:sz w:val="18"/>
                <w:szCs w:val="18"/>
              </w:rPr>
            </w:pPr>
            <w:r w:rsidRPr="008C3C46">
              <w:rPr>
                <w:rFonts w:ascii="Segoe UI" w:hAnsi="Segoe UI" w:cs="Segoe UI"/>
                <w:b/>
                <w:sz w:val="18"/>
                <w:szCs w:val="18"/>
              </w:rPr>
              <w:t>Skills</w:t>
            </w: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p w:rsidR="007C2424" w:rsidRPr="008C3C46" w:rsidRDefault="007C2424" w:rsidP="007C2424">
            <w:pPr>
              <w:spacing w:after="0"/>
              <w:rPr>
                <w:rFonts w:ascii="Segoe UI" w:hAnsi="Segoe UI" w:cs="Segoe UI"/>
                <w:sz w:val="18"/>
                <w:szCs w:val="18"/>
              </w:rPr>
            </w:pPr>
          </w:p>
        </w:tc>
        <w:tc>
          <w:tcPr>
            <w:tcW w:w="787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71E9D" w:rsidRPr="008C3C46" w:rsidRDefault="00E91D17" w:rsidP="007C2424">
            <w:pPr>
              <w:spacing w:after="0"/>
              <w:rPr>
                <w:rFonts w:ascii="Segoe UI" w:hAnsi="Segoe UI" w:cs="Segoe UI"/>
                <w:sz w:val="18"/>
                <w:szCs w:val="18"/>
              </w:rPr>
            </w:pPr>
            <w:r w:rsidRPr="008C3C46">
              <w:rPr>
                <w:rFonts w:ascii="Segoe UI" w:hAnsi="Segoe UI" w:cs="Segoe UI"/>
                <w:sz w:val="18"/>
                <w:szCs w:val="18"/>
              </w:rPr>
              <w:lastRenderedPageBreak/>
              <w:t xml:space="preserve">Programming (VB.net with MS </w:t>
            </w:r>
            <w:proofErr w:type="spellStart"/>
            <w:r w:rsidRPr="008C3C46">
              <w:rPr>
                <w:rFonts w:ascii="Segoe UI" w:hAnsi="Segoe UI" w:cs="Segoe UI"/>
                <w:sz w:val="18"/>
                <w:szCs w:val="18"/>
              </w:rPr>
              <w:t>sql</w:t>
            </w:r>
            <w:proofErr w:type="spellEnd"/>
            <w:r w:rsidRPr="008C3C46">
              <w:rPr>
                <w:rFonts w:ascii="Segoe UI" w:hAnsi="Segoe UI" w:cs="Segoe UI"/>
                <w:sz w:val="18"/>
                <w:szCs w:val="18"/>
              </w:rPr>
              <w:t xml:space="preserve"> server)</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MS Access with VBA</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lastRenderedPageBreak/>
              <w:t>Excel with VBA</w:t>
            </w:r>
          </w:p>
          <w:p w:rsidR="00E91D17" w:rsidRPr="008C3C46" w:rsidRDefault="00E91D17" w:rsidP="007C2424">
            <w:pPr>
              <w:spacing w:after="0"/>
              <w:rPr>
                <w:rFonts w:ascii="Segoe UI" w:hAnsi="Segoe UI" w:cs="Segoe UI"/>
                <w:sz w:val="18"/>
                <w:szCs w:val="18"/>
              </w:rPr>
            </w:pPr>
            <w:r w:rsidRPr="00CB4F92">
              <w:rPr>
                <w:rFonts w:ascii="Segoe UI" w:hAnsi="Segoe UI" w:cs="Segoe UI"/>
                <w:b/>
                <w:sz w:val="18"/>
                <w:szCs w:val="18"/>
              </w:rPr>
              <w:t xml:space="preserve">Lean Six Sigma- Green belt holder (by </w:t>
            </w:r>
            <w:proofErr w:type="spellStart"/>
            <w:r w:rsidRPr="00CB4F92">
              <w:rPr>
                <w:rFonts w:ascii="Segoe UI" w:hAnsi="Segoe UI" w:cs="Segoe UI"/>
                <w:b/>
                <w:sz w:val="18"/>
                <w:szCs w:val="18"/>
              </w:rPr>
              <w:t>Safran</w:t>
            </w:r>
            <w:proofErr w:type="spellEnd"/>
            <w:r w:rsidRPr="00CB4F92">
              <w:rPr>
                <w:rFonts w:ascii="Segoe UI" w:hAnsi="Segoe UI" w:cs="Segoe UI"/>
                <w:b/>
                <w:sz w:val="18"/>
                <w:szCs w:val="18"/>
              </w:rPr>
              <w:t xml:space="preserve"> University, France</w:t>
            </w:r>
            <w:r w:rsidRPr="008C3C46">
              <w:rPr>
                <w:rFonts w:ascii="Segoe UI" w:hAnsi="Segoe UI" w:cs="Segoe UI"/>
                <w:sz w:val="18"/>
                <w:szCs w:val="18"/>
              </w:rPr>
              <w:t>)</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Continuous improvement.</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Problem solving skills</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Kaizen</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Quick response Quick complying</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8D</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DMAIC</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 xml:space="preserve">Operational Excellence </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Capacity Planning</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Material Resource Planning</w:t>
            </w:r>
          </w:p>
          <w:p w:rsidR="00E91D17" w:rsidRPr="008C3C46" w:rsidRDefault="00E91D17" w:rsidP="007C2424">
            <w:pPr>
              <w:spacing w:after="0"/>
              <w:rPr>
                <w:rFonts w:ascii="Segoe UI" w:hAnsi="Segoe UI" w:cs="Segoe UI"/>
                <w:sz w:val="18"/>
                <w:szCs w:val="18"/>
              </w:rPr>
            </w:pPr>
            <w:r w:rsidRPr="008C3C46">
              <w:rPr>
                <w:rFonts w:ascii="Segoe UI" w:hAnsi="Segoe UI" w:cs="Segoe UI"/>
                <w:sz w:val="18"/>
                <w:szCs w:val="18"/>
              </w:rPr>
              <w:t>Production Control</w:t>
            </w:r>
          </w:p>
          <w:p w:rsidR="00E91D17" w:rsidRDefault="00E91D17" w:rsidP="006678D7">
            <w:pPr>
              <w:spacing w:after="0"/>
              <w:rPr>
                <w:rFonts w:ascii="Segoe UI" w:hAnsi="Segoe UI" w:cs="Segoe UI"/>
                <w:sz w:val="18"/>
                <w:szCs w:val="18"/>
              </w:rPr>
            </w:pPr>
            <w:r w:rsidRPr="008C3C46">
              <w:rPr>
                <w:rFonts w:ascii="Segoe UI" w:hAnsi="Segoe UI" w:cs="Segoe UI"/>
                <w:sz w:val="18"/>
                <w:szCs w:val="18"/>
              </w:rPr>
              <w:t xml:space="preserve">Lean Tools (6S, Five Whys, PDCA, Continuous flow, Ishikawa, TPM, Standardized work, </w:t>
            </w:r>
            <w:proofErr w:type="spellStart"/>
            <w:r w:rsidRPr="008C3C46">
              <w:rPr>
                <w:rFonts w:ascii="Segoe UI" w:hAnsi="Segoe UI" w:cs="Segoe UI"/>
                <w:sz w:val="18"/>
                <w:szCs w:val="18"/>
              </w:rPr>
              <w:t>Takt</w:t>
            </w:r>
            <w:proofErr w:type="spellEnd"/>
            <w:r w:rsidRPr="008C3C46">
              <w:rPr>
                <w:rFonts w:ascii="Segoe UI" w:hAnsi="Segoe UI" w:cs="Segoe UI"/>
                <w:sz w:val="18"/>
                <w:szCs w:val="18"/>
              </w:rPr>
              <w:t xml:space="preserve"> Time, </w:t>
            </w:r>
            <w:proofErr w:type="spellStart"/>
            <w:r w:rsidRPr="008C3C46">
              <w:rPr>
                <w:rFonts w:ascii="Segoe UI" w:hAnsi="Segoe UI" w:cs="Segoe UI"/>
                <w:sz w:val="18"/>
                <w:szCs w:val="18"/>
              </w:rPr>
              <w:t>Levelling</w:t>
            </w:r>
            <w:proofErr w:type="spellEnd"/>
            <w:r w:rsidRPr="008C3C46">
              <w:rPr>
                <w:rFonts w:ascii="Segoe UI" w:hAnsi="Segoe UI" w:cs="Segoe UI"/>
                <w:sz w:val="18"/>
                <w:szCs w:val="18"/>
              </w:rPr>
              <w:t xml:space="preserve"> Work Load, Waste, JIT, KPIs</w:t>
            </w:r>
            <w:r w:rsidR="007C1F21">
              <w:rPr>
                <w:rFonts w:ascii="Segoe UI" w:hAnsi="Segoe UI" w:cs="Segoe UI"/>
                <w:sz w:val="18"/>
                <w:szCs w:val="18"/>
              </w:rPr>
              <w:t>,</w:t>
            </w:r>
            <w:r w:rsidRPr="008C3C46">
              <w:rPr>
                <w:rFonts w:ascii="Segoe UI" w:hAnsi="Segoe UI" w:cs="Segoe UI"/>
                <w:sz w:val="18"/>
                <w:szCs w:val="18"/>
              </w:rPr>
              <w:t xml:space="preserve"> </w:t>
            </w:r>
            <w:proofErr w:type="spellStart"/>
            <w:r w:rsidRPr="008C3C46">
              <w:rPr>
                <w:rFonts w:ascii="Segoe UI" w:hAnsi="Segoe UI" w:cs="Segoe UI"/>
                <w:sz w:val="18"/>
                <w:szCs w:val="18"/>
              </w:rPr>
              <w:t>Poka</w:t>
            </w:r>
            <w:proofErr w:type="spellEnd"/>
            <w:r w:rsidRPr="008C3C46">
              <w:rPr>
                <w:rFonts w:ascii="Segoe UI" w:hAnsi="Segoe UI" w:cs="Segoe UI"/>
                <w:sz w:val="18"/>
                <w:szCs w:val="18"/>
              </w:rPr>
              <w:t xml:space="preserve">- Yoke, SMED(Single Minute Exchange of Dies), Value Stream Mapping, </w:t>
            </w:r>
            <w:proofErr w:type="spellStart"/>
            <w:r w:rsidR="007C2424" w:rsidRPr="008C3C46">
              <w:rPr>
                <w:rFonts w:ascii="Segoe UI" w:hAnsi="Segoe UI" w:cs="Segoe UI"/>
                <w:sz w:val="18"/>
                <w:szCs w:val="18"/>
              </w:rPr>
              <w:t>Sphagatti</w:t>
            </w:r>
            <w:proofErr w:type="spellEnd"/>
            <w:r w:rsidR="007C2424" w:rsidRPr="008C3C46">
              <w:rPr>
                <w:rFonts w:ascii="Segoe UI" w:hAnsi="Segoe UI" w:cs="Segoe UI"/>
                <w:sz w:val="18"/>
                <w:szCs w:val="18"/>
              </w:rPr>
              <w:t xml:space="preserve"> Diagram, Visual Factory, Policy Deployment, Kanban, Root cause analysis)</w:t>
            </w:r>
          </w:p>
          <w:p w:rsidR="00F91163" w:rsidRPr="008C3C46" w:rsidRDefault="00F91163" w:rsidP="006678D7">
            <w:pPr>
              <w:spacing w:after="0"/>
              <w:rPr>
                <w:rFonts w:ascii="Segoe UI" w:hAnsi="Segoe UI" w:cs="Segoe UI"/>
                <w:sz w:val="18"/>
                <w:szCs w:val="18"/>
              </w:rPr>
            </w:pPr>
          </w:p>
        </w:tc>
      </w:tr>
    </w:tbl>
    <w:p w:rsidR="002F3CDD" w:rsidRPr="00F91163" w:rsidRDefault="0095104F" w:rsidP="00AB451F">
      <w:pPr>
        <w:rPr>
          <w:rFonts w:ascii="Segoe UI" w:hAnsi="Segoe UI" w:cs="Segoe UI"/>
          <w:b/>
          <w:sz w:val="18"/>
          <w:szCs w:val="18"/>
        </w:rPr>
      </w:pPr>
      <w:r>
        <w:rPr>
          <w:rFonts w:ascii="Segoe UI" w:hAnsi="Segoe UI" w:cs="Segoe UI"/>
          <w:b/>
          <w:sz w:val="18"/>
          <w:szCs w:val="18"/>
        </w:rPr>
        <w:lastRenderedPageBreak/>
        <w:t xml:space="preserve">Self-taught:   </w:t>
      </w:r>
      <w:r w:rsidR="00F91163">
        <w:rPr>
          <w:rFonts w:ascii="Segoe UI" w:hAnsi="Segoe UI" w:cs="Segoe UI"/>
          <w:b/>
          <w:sz w:val="18"/>
          <w:szCs w:val="18"/>
        </w:rPr>
        <w:tab/>
      </w:r>
      <w:r>
        <w:rPr>
          <w:rFonts w:ascii="Segoe UI" w:hAnsi="Segoe UI" w:cs="Segoe UI"/>
          <w:b/>
          <w:sz w:val="18"/>
          <w:szCs w:val="18"/>
        </w:rPr>
        <w:t xml:space="preserve">   </w:t>
      </w:r>
      <w:r w:rsidR="00F91163" w:rsidRPr="00F91163">
        <w:rPr>
          <w:rFonts w:ascii="Segoe UI" w:hAnsi="Segoe UI" w:cs="Segoe UI"/>
          <w:sz w:val="18"/>
          <w:szCs w:val="18"/>
        </w:rPr>
        <w:t>Python-</w:t>
      </w:r>
      <w:proofErr w:type="spellStart"/>
      <w:r w:rsidR="00F91163" w:rsidRPr="00F91163">
        <w:rPr>
          <w:rFonts w:ascii="Segoe UI" w:hAnsi="Segoe UI" w:cs="Segoe UI"/>
          <w:sz w:val="18"/>
          <w:szCs w:val="18"/>
        </w:rPr>
        <w:t>Django</w:t>
      </w:r>
      <w:proofErr w:type="spellEnd"/>
      <w:r w:rsidR="00F91163" w:rsidRPr="00F91163">
        <w:rPr>
          <w:rFonts w:ascii="Segoe UI" w:hAnsi="Segoe UI" w:cs="Segoe UI"/>
          <w:sz w:val="18"/>
          <w:szCs w:val="18"/>
        </w:rPr>
        <w:t>, Html,</w:t>
      </w:r>
      <w:r w:rsidR="00114160">
        <w:rPr>
          <w:rFonts w:ascii="Segoe UI" w:hAnsi="Segoe UI" w:cs="Segoe UI"/>
          <w:sz w:val="18"/>
          <w:szCs w:val="18"/>
        </w:rPr>
        <w:t xml:space="preserve"> CSS, BootStrap-</w:t>
      </w:r>
      <w:r w:rsidR="00F91163" w:rsidRPr="00F91163">
        <w:rPr>
          <w:rFonts w:ascii="Segoe UI" w:hAnsi="Segoe UI" w:cs="Segoe UI"/>
          <w:sz w:val="18"/>
          <w:szCs w:val="18"/>
        </w:rPr>
        <w:t>4, Android-10</w:t>
      </w:r>
      <w:r>
        <w:rPr>
          <w:rFonts w:ascii="Segoe UI" w:hAnsi="Segoe UI" w:cs="Segoe UI"/>
          <w:sz w:val="18"/>
          <w:szCs w:val="18"/>
        </w:rPr>
        <w:t>,</w:t>
      </w:r>
      <w:r w:rsidR="00F91163" w:rsidRPr="00F91163">
        <w:rPr>
          <w:rFonts w:ascii="Segoe UI" w:hAnsi="Segoe UI" w:cs="Segoe UI"/>
          <w:sz w:val="18"/>
          <w:szCs w:val="18"/>
        </w:rPr>
        <w:t xml:space="preserve"> </w:t>
      </w:r>
      <w:proofErr w:type="spellStart"/>
      <w:r w:rsidR="00F91163" w:rsidRPr="00F91163">
        <w:rPr>
          <w:rFonts w:ascii="Segoe UI" w:hAnsi="Segoe UI" w:cs="Segoe UI"/>
          <w:sz w:val="18"/>
          <w:szCs w:val="18"/>
        </w:rPr>
        <w:t>Kotlin</w:t>
      </w:r>
      <w:proofErr w:type="spellEnd"/>
      <w:proofErr w:type="gramStart"/>
      <w:r w:rsidR="00F91163" w:rsidRPr="00F91163">
        <w:rPr>
          <w:rFonts w:ascii="Segoe UI" w:hAnsi="Segoe UI" w:cs="Segoe UI"/>
          <w:sz w:val="18"/>
          <w:szCs w:val="18"/>
        </w:rPr>
        <w:t>,</w:t>
      </w:r>
      <w:r w:rsidR="00F91163">
        <w:rPr>
          <w:rFonts w:ascii="Segoe UI" w:hAnsi="Segoe UI" w:cs="Segoe UI"/>
          <w:sz w:val="18"/>
          <w:szCs w:val="18"/>
        </w:rPr>
        <w:t xml:space="preserve"> </w:t>
      </w:r>
      <w:r w:rsidR="00F91163" w:rsidRPr="00F91163">
        <w:rPr>
          <w:rFonts w:ascii="Segoe UI" w:hAnsi="Segoe UI" w:cs="Segoe UI"/>
          <w:sz w:val="18"/>
          <w:szCs w:val="18"/>
        </w:rPr>
        <w:t xml:space="preserve"> </w:t>
      </w:r>
      <w:r>
        <w:rPr>
          <w:rFonts w:ascii="Segoe UI" w:hAnsi="Segoe UI" w:cs="Segoe UI"/>
          <w:sz w:val="18"/>
          <w:szCs w:val="18"/>
        </w:rPr>
        <w:t>Flask</w:t>
      </w:r>
      <w:proofErr w:type="gramEnd"/>
      <w:r>
        <w:rPr>
          <w:rFonts w:ascii="Segoe UI" w:hAnsi="Segoe UI" w:cs="Segoe UI"/>
          <w:sz w:val="18"/>
          <w:szCs w:val="18"/>
        </w:rPr>
        <w:t xml:space="preserve">, Tailwind, React, Node </w:t>
      </w:r>
      <w:proofErr w:type="spellStart"/>
      <w:r>
        <w:rPr>
          <w:rFonts w:ascii="Segoe UI" w:hAnsi="Segoe UI" w:cs="Segoe UI"/>
          <w:sz w:val="18"/>
          <w:szCs w:val="18"/>
        </w:rPr>
        <w:t>js</w:t>
      </w:r>
      <w:proofErr w:type="spellEnd"/>
      <w:r>
        <w:rPr>
          <w:rFonts w:ascii="Segoe UI" w:hAnsi="Segoe UI" w:cs="Segoe UI"/>
          <w:sz w:val="18"/>
          <w:szCs w:val="18"/>
        </w:rPr>
        <w:t xml:space="preserve">, Next </w:t>
      </w:r>
      <w:proofErr w:type="spellStart"/>
      <w:r>
        <w:rPr>
          <w:rFonts w:ascii="Segoe UI" w:hAnsi="Segoe UI" w:cs="Segoe UI"/>
          <w:sz w:val="18"/>
          <w:szCs w:val="18"/>
        </w:rPr>
        <w:t>Js</w:t>
      </w:r>
      <w:proofErr w:type="spellEnd"/>
      <w:r>
        <w:rPr>
          <w:rFonts w:ascii="Segoe UI" w:hAnsi="Segoe UI" w:cs="Segoe UI"/>
          <w:sz w:val="18"/>
          <w:szCs w:val="18"/>
        </w:rPr>
        <w:t>, Solidity, Web3…</w:t>
      </w:r>
      <w:r w:rsidR="00F91163" w:rsidRPr="00F91163">
        <w:rPr>
          <w:rFonts w:ascii="Segoe UI" w:hAnsi="Segoe UI" w:cs="Segoe UI"/>
          <w:sz w:val="18"/>
          <w:szCs w:val="18"/>
        </w:rPr>
        <w:tab/>
      </w:r>
      <w:bookmarkStart w:id="0" w:name="_GoBack"/>
      <w:bookmarkEnd w:id="0"/>
    </w:p>
    <w:sectPr w:rsidR="002F3CDD" w:rsidRPr="00F91163" w:rsidSect="0051546A">
      <w:pgSz w:w="12240" w:h="15840"/>
      <w:pgMar w:top="1134"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ACE" w:rsidRDefault="003E3ACE" w:rsidP="004B6C16">
      <w:pPr>
        <w:spacing w:after="0"/>
      </w:pPr>
      <w:r>
        <w:separator/>
      </w:r>
    </w:p>
  </w:endnote>
  <w:endnote w:type="continuationSeparator" w:id="0">
    <w:p w:rsidR="003E3ACE" w:rsidRDefault="003E3ACE" w:rsidP="004B6C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ACE" w:rsidRDefault="003E3ACE" w:rsidP="004B6C16">
      <w:pPr>
        <w:spacing w:after="0"/>
      </w:pPr>
      <w:r>
        <w:separator/>
      </w:r>
    </w:p>
  </w:footnote>
  <w:footnote w:type="continuationSeparator" w:id="0">
    <w:p w:rsidR="003E3ACE" w:rsidRDefault="003E3ACE" w:rsidP="004B6C1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3812"/>
    <w:multiLevelType w:val="hybridMultilevel"/>
    <w:tmpl w:val="4F584F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05335E3"/>
    <w:multiLevelType w:val="hybridMultilevel"/>
    <w:tmpl w:val="24AAD8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EC95BC1"/>
    <w:multiLevelType w:val="hybridMultilevel"/>
    <w:tmpl w:val="576674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4536F6B"/>
    <w:multiLevelType w:val="hybridMultilevel"/>
    <w:tmpl w:val="41C0D3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6DF67BC"/>
    <w:multiLevelType w:val="hybridMultilevel"/>
    <w:tmpl w:val="9D2E53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58737028"/>
    <w:multiLevelType w:val="hybridMultilevel"/>
    <w:tmpl w:val="F3E2EA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629244B1"/>
    <w:multiLevelType w:val="hybridMultilevel"/>
    <w:tmpl w:val="14AA0F80"/>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ECD49B5"/>
    <w:multiLevelType w:val="hybridMultilevel"/>
    <w:tmpl w:val="E6E442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6"/>
  </w:num>
  <w:num w:numId="6">
    <w:abstractNumId w:val="2"/>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00"/>
    <w:rsid w:val="00046FCE"/>
    <w:rsid w:val="001014A0"/>
    <w:rsid w:val="001040D6"/>
    <w:rsid w:val="00114160"/>
    <w:rsid w:val="00114C40"/>
    <w:rsid w:val="001A7FC6"/>
    <w:rsid w:val="001C2BB2"/>
    <w:rsid w:val="002045A9"/>
    <w:rsid w:val="00226742"/>
    <w:rsid w:val="002802E5"/>
    <w:rsid w:val="00284849"/>
    <w:rsid w:val="002973A5"/>
    <w:rsid w:val="002B0060"/>
    <w:rsid w:val="002E677D"/>
    <w:rsid w:val="002F3CDD"/>
    <w:rsid w:val="00312302"/>
    <w:rsid w:val="0032146F"/>
    <w:rsid w:val="00340902"/>
    <w:rsid w:val="00355FE3"/>
    <w:rsid w:val="003659AC"/>
    <w:rsid w:val="00365AEA"/>
    <w:rsid w:val="00376E18"/>
    <w:rsid w:val="00380405"/>
    <w:rsid w:val="003B0EE9"/>
    <w:rsid w:val="003D5A84"/>
    <w:rsid w:val="003E3ACE"/>
    <w:rsid w:val="004467E5"/>
    <w:rsid w:val="00455BE7"/>
    <w:rsid w:val="004702F6"/>
    <w:rsid w:val="004B6C16"/>
    <w:rsid w:val="004C6CA9"/>
    <w:rsid w:val="0051546A"/>
    <w:rsid w:val="005168C2"/>
    <w:rsid w:val="00534BBF"/>
    <w:rsid w:val="00536728"/>
    <w:rsid w:val="006049F3"/>
    <w:rsid w:val="006678D7"/>
    <w:rsid w:val="00727993"/>
    <w:rsid w:val="0073033F"/>
    <w:rsid w:val="00742E93"/>
    <w:rsid w:val="00777627"/>
    <w:rsid w:val="007C1F21"/>
    <w:rsid w:val="007C2424"/>
    <w:rsid w:val="007C7FA3"/>
    <w:rsid w:val="007D5C6B"/>
    <w:rsid w:val="00822350"/>
    <w:rsid w:val="0084010F"/>
    <w:rsid w:val="00856E17"/>
    <w:rsid w:val="00871E57"/>
    <w:rsid w:val="008C3C46"/>
    <w:rsid w:val="009053BC"/>
    <w:rsid w:val="00923B38"/>
    <w:rsid w:val="00941396"/>
    <w:rsid w:val="0095104F"/>
    <w:rsid w:val="00971E9D"/>
    <w:rsid w:val="009A01CD"/>
    <w:rsid w:val="009C500F"/>
    <w:rsid w:val="00A2329C"/>
    <w:rsid w:val="00A24F58"/>
    <w:rsid w:val="00A44534"/>
    <w:rsid w:val="00A60600"/>
    <w:rsid w:val="00AB451F"/>
    <w:rsid w:val="00AD63E4"/>
    <w:rsid w:val="00B0747D"/>
    <w:rsid w:val="00B12083"/>
    <w:rsid w:val="00B5218C"/>
    <w:rsid w:val="00B7604F"/>
    <w:rsid w:val="00B910AA"/>
    <w:rsid w:val="00BB2FAB"/>
    <w:rsid w:val="00BD4430"/>
    <w:rsid w:val="00BE2D53"/>
    <w:rsid w:val="00BE2F9F"/>
    <w:rsid w:val="00BE738C"/>
    <w:rsid w:val="00C25D8F"/>
    <w:rsid w:val="00C31431"/>
    <w:rsid w:val="00C41E2F"/>
    <w:rsid w:val="00C5369F"/>
    <w:rsid w:val="00C60FC3"/>
    <w:rsid w:val="00C8736B"/>
    <w:rsid w:val="00C9398F"/>
    <w:rsid w:val="00CB0299"/>
    <w:rsid w:val="00CB4F92"/>
    <w:rsid w:val="00CE7A9E"/>
    <w:rsid w:val="00D03561"/>
    <w:rsid w:val="00D44226"/>
    <w:rsid w:val="00D658FC"/>
    <w:rsid w:val="00D73271"/>
    <w:rsid w:val="00D86860"/>
    <w:rsid w:val="00DA0358"/>
    <w:rsid w:val="00DA23CD"/>
    <w:rsid w:val="00E06B69"/>
    <w:rsid w:val="00E81E40"/>
    <w:rsid w:val="00E86DD2"/>
    <w:rsid w:val="00E87282"/>
    <w:rsid w:val="00E91D17"/>
    <w:rsid w:val="00ED7C6A"/>
    <w:rsid w:val="00F45669"/>
    <w:rsid w:val="00F75207"/>
    <w:rsid w:val="00F91163"/>
    <w:rsid w:val="00FD5F32"/>
    <w:rsid w:val="00FD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76E18"/>
    <w:pPr>
      <w:spacing w:after="60"/>
    </w:pPr>
    <w:rPr>
      <w:rFonts w:asciiTheme="minorHAnsi" w:hAnsiTheme="minorHAnsi"/>
      <w:sz w:val="22"/>
    </w:rPr>
  </w:style>
  <w:style w:type="paragraph" w:styleId="Heading1">
    <w:name w:val="heading 1"/>
    <w:basedOn w:val="Normal"/>
    <w:next w:val="Normal"/>
    <w:qFormat/>
    <w:rsid w:val="002F3CDD"/>
    <w:pPr>
      <w:spacing w:before="240"/>
      <w:jc w:val="right"/>
      <w:outlineLvl w:val="0"/>
    </w:pPr>
    <w:rPr>
      <w:rFonts w:asciiTheme="majorHAnsi" w:hAnsiTheme="majorHAnsi"/>
      <w:b/>
      <w:spacing w:val="10"/>
      <w:sz w:val="24"/>
      <w:szCs w:val="24"/>
    </w:rPr>
  </w:style>
  <w:style w:type="paragraph" w:styleId="Heading2">
    <w:name w:val="heading 2"/>
    <w:basedOn w:val="Normal"/>
    <w:next w:val="Normal"/>
    <w:link w:val="Heading2Char"/>
    <w:qFormat/>
    <w:rsid w:val="002F3CDD"/>
    <w:pPr>
      <w:spacing w:before="60" w:line="220" w:lineRule="atLeast"/>
      <w:outlineLvl w:val="1"/>
    </w:pPr>
    <w:rPr>
      <w:rFonts w:asciiTheme="majorHAnsi" w:hAnsiTheme="majorHAnsi"/>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376E18"/>
    <w:pPr>
      <w:pBdr>
        <w:bottom w:val="single" w:sz="4" w:space="1" w:color="auto"/>
      </w:pBdr>
      <w:spacing w:before="320" w:after="40" w:line="220" w:lineRule="atLeast"/>
      <w:contextualSpacing/>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table" w:customStyle="1" w:styleId="PlainTable3">
    <w:name w:val="Plain Table 3"/>
    <w:basedOn w:val="TableNormal"/>
    <w:uiPriority w:val="43"/>
    <w:rsid w:val="007D5C6B"/>
    <w:tblPr>
      <w:tblStyleRowBandSize w:val="1"/>
      <w:tblStyleColBandSize w:val="1"/>
      <w:tblInd w:w="0" w:type="dxa"/>
      <w:tblCellMar>
        <w:top w:w="0" w:type="dxa"/>
        <w:left w:w="115" w:type="dxa"/>
        <w:bottom w:w="0" w:type="dxa"/>
        <w:right w:w="115"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7D5C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D5C6B"/>
    <w:tblPr>
      <w:tblStyleRowBandSize w:val="1"/>
      <w:tblStyleColBandSize w:val="1"/>
      <w:tblInd w:w="0" w:type="dxa"/>
      <w:tblCellMar>
        <w:top w:w="0" w:type="dxa"/>
        <w:left w:w="115" w:type="dxa"/>
        <w:bottom w:w="0" w:type="dxa"/>
        <w:right w:w="115" w:type="dxa"/>
      </w:tblCellMar>
    </w:tblPr>
    <w:tcPr>
      <w:vAlign w:val="bottom"/>
    </w:tc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7F7F7F" w:themeColor="text1" w:themeTint="80"/>
        </w:tcBorders>
      </w:tcPr>
    </w:tblStylePr>
    <w:tblStylePr w:type="firstCol">
      <w:rPr>
        <w:b w:val="0"/>
        <w:bCs/>
        <w:i w:val="0"/>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styleId="Hyperlink">
    <w:name w:val="Hyperlink"/>
    <w:basedOn w:val="DefaultParagraphFont"/>
    <w:unhideWhenUsed/>
    <w:rsid w:val="00A60600"/>
    <w:rPr>
      <w:color w:val="0000FF" w:themeColor="hyperlink"/>
      <w:u w:val="single"/>
    </w:rPr>
  </w:style>
  <w:style w:type="character" w:customStyle="1" w:styleId="lt-line-clampline">
    <w:name w:val="lt-line-clamp__line"/>
    <w:basedOn w:val="DefaultParagraphFont"/>
    <w:rsid w:val="00A60600"/>
  </w:style>
  <w:style w:type="character" w:customStyle="1" w:styleId="lt-line-clampraw-line">
    <w:name w:val="lt-line-clamp__raw-line"/>
    <w:basedOn w:val="DefaultParagraphFont"/>
    <w:rsid w:val="00A44534"/>
  </w:style>
  <w:style w:type="paragraph" w:styleId="ListParagraph">
    <w:name w:val="List Paragraph"/>
    <w:basedOn w:val="Normal"/>
    <w:uiPriority w:val="34"/>
    <w:unhideWhenUsed/>
    <w:qFormat/>
    <w:rsid w:val="002E677D"/>
    <w:pPr>
      <w:ind w:left="720"/>
      <w:contextualSpacing/>
    </w:pPr>
  </w:style>
  <w:style w:type="paragraph" w:styleId="Header">
    <w:name w:val="header"/>
    <w:basedOn w:val="Normal"/>
    <w:link w:val="HeaderChar"/>
    <w:unhideWhenUsed/>
    <w:rsid w:val="004B6C16"/>
    <w:pPr>
      <w:tabs>
        <w:tab w:val="center" w:pos="4513"/>
        <w:tab w:val="right" w:pos="9026"/>
      </w:tabs>
      <w:spacing w:after="0"/>
    </w:pPr>
  </w:style>
  <w:style w:type="character" w:customStyle="1" w:styleId="HeaderChar">
    <w:name w:val="Header Char"/>
    <w:basedOn w:val="DefaultParagraphFont"/>
    <w:link w:val="Header"/>
    <w:rsid w:val="004B6C16"/>
    <w:rPr>
      <w:rFonts w:asciiTheme="minorHAnsi" w:hAnsiTheme="minorHAnsi"/>
      <w:sz w:val="22"/>
    </w:rPr>
  </w:style>
  <w:style w:type="paragraph" w:styleId="Footer">
    <w:name w:val="footer"/>
    <w:basedOn w:val="Normal"/>
    <w:link w:val="FooterChar"/>
    <w:unhideWhenUsed/>
    <w:rsid w:val="004B6C16"/>
    <w:pPr>
      <w:tabs>
        <w:tab w:val="center" w:pos="4513"/>
        <w:tab w:val="right" w:pos="9026"/>
      </w:tabs>
      <w:spacing w:after="0"/>
    </w:pPr>
  </w:style>
  <w:style w:type="character" w:customStyle="1" w:styleId="FooterChar">
    <w:name w:val="Footer Char"/>
    <w:basedOn w:val="DefaultParagraphFont"/>
    <w:link w:val="Footer"/>
    <w:rsid w:val="004B6C16"/>
    <w:rPr>
      <w:rFonts w:asciiTheme="minorHAnsi" w:hAnsiTheme="minorHAnsi"/>
      <w:sz w:val="22"/>
    </w:rPr>
  </w:style>
  <w:style w:type="character" w:customStyle="1" w:styleId="Heading2Char">
    <w:name w:val="Heading 2 Char"/>
    <w:basedOn w:val="DefaultParagraphFont"/>
    <w:link w:val="Heading2"/>
    <w:rsid w:val="00742E93"/>
    <w:rPr>
      <w:rFonts w:asciiTheme="majorHAnsi" w:hAnsiTheme="majorHAnsi"/>
      <w:spacing w:val="10"/>
      <w:sz w:val="22"/>
      <w:szCs w:val="22"/>
    </w:rPr>
  </w:style>
  <w:style w:type="paragraph" w:customStyle="1" w:styleId="px-2">
    <w:name w:val="px-2"/>
    <w:basedOn w:val="Normal"/>
    <w:rsid w:val="00822350"/>
    <w:pPr>
      <w:spacing w:before="100" w:beforeAutospacing="1" w:after="100" w:afterAutospacing="1"/>
    </w:pPr>
    <w:rPr>
      <w:rFonts w:ascii="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76E18"/>
    <w:pPr>
      <w:spacing w:after="60"/>
    </w:pPr>
    <w:rPr>
      <w:rFonts w:asciiTheme="minorHAnsi" w:hAnsiTheme="minorHAnsi"/>
      <w:sz w:val="22"/>
    </w:rPr>
  </w:style>
  <w:style w:type="paragraph" w:styleId="Heading1">
    <w:name w:val="heading 1"/>
    <w:basedOn w:val="Normal"/>
    <w:next w:val="Normal"/>
    <w:qFormat/>
    <w:rsid w:val="002F3CDD"/>
    <w:pPr>
      <w:spacing w:before="240"/>
      <w:jc w:val="right"/>
      <w:outlineLvl w:val="0"/>
    </w:pPr>
    <w:rPr>
      <w:rFonts w:asciiTheme="majorHAnsi" w:hAnsiTheme="majorHAnsi"/>
      <w:b/>
      <w:spacing w:val="10"/>
      <w:sz w:val="24"/>
      <w:szCs w:val="24"/>
    </w:rPr>
  </w:style>
  <w:style w:type="paragraph" w:styleId="Heading2">
    <w:name w:val="heading 2"/>
    <w:basedOn w:val="Normal"/>
    <w:next w:val="Normal"/>
    <w:link w:val="Heading2Char"/>
    <w:qFormat/>
    <w:rsid w:val="002F3CDD"/>
    <w:pPr>
      <w:spacing w:before="60" w:line="220" w:lineRule="atLeast"/>
      <w:outlineLvl w:val="1"/>
    </w:pPr>
    <w:rPr>
      <w:rFonts w:asciiTheme="majorHAnsi" w:hAnsiTheme="majorHAnsi"/>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376E18"/>
    <w:pPr>
      <w:pBdr>
        <w:bottom w:val="single" w:sz="4" w:space="1" w:color="auto"/>
      </w:pBdr>
      <w:spacing w:before="320" w:after="40" w:line="220" w:lineRule="atLeast"/>
      <w:contextualSpacing/>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table" w:customStyle="1" w:styleId="PlainTable3">
    <w:name w:val="Plain Table 3"/>
    <w:basedOn w:val="TableNormal"/>
    <w:uiPriority w:val="43"/>
    <w:rsid w:val="007D5C6B"/>
    <w:tblPr>
      <w:tblStyleRowBandSize w:val="1"/>
      <w:tblStyleColBandSize w:val="1"/>
      <w:tblInd w:w="0" w:type="dxa"/>
      <w:tblCellMar>
        <w:top w:w="0" w:type="dxa"/>
        <w:left w:w="115" w:type="dxa"/>
        <w:bottom w:w="0" w:type="dxa"/>
        <w:right w:w="115"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7D5C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D5C6B"/>
    <w:tblPr>
      <w:tblStyleRowBandSize w:val="1"/>
      <w:tblStyleColBandSize w:val="1"/>
      <w:tblInd w:w="0" w:type="dxa"/>
      <w:tblCellMar>
        <w:top w:w="0" w:type="dxa"/>
        <w:left w:w="115" w:type="dxa"/>
        <w:bottom w:w="0" w:type="dxa"/>
        <w:right w:w="115" w:type="dxa"/>
      </w:tblCellMar>
    </w:tblPr>
    <w:tcPr>
      <w:vAlign w:val="bottom"/>
    </w:tc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7F7F7F" w:themeColor="text1" w:themeTint="80"/>
        </w:tcBorders>
      </w:tcPr>
    </w:tblStylePr>
    <w:tblStylePr w:type="firstCol">
      <w:rPr>
        <w:b w:val="0"/>
        <w:bCs/>
        <w:i w:val="0"/>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styleId="Hyperlink">
    <w:name w:val="Hyperlink"/>
    <w:basedOn w:val="DefaultParagraphFont"/>
    <w:unhideWhenUsed/>
    <w:rsid w:val="00A60600"/>
    <w:rPr>
      <w:color w:val="0000FF" w:themeColor="hyperlink"/>
      <w:u w:val="single"/>
    </w:rPr>
  </w:style>
  <w:style w:type="character" w:customStyle="1" w:styleId="lt-line-clampline">
    <w:name w:val="lt-line-clamp__line"/>
    <w:basedOn w:val="DefaultParagraphFont"/>
    <w:rsid w:val="00A60600"/>
  </w:style>
  <w:style w:type="character" w:customStyle="1" w:styleId="lt-line-clampraw-line">
    <w:name w:val="lt-line-clamp__raw-line"/>
    <w:basedOn w:val="DefaultParagraphFont"/>
    <w:rsid w:val="00A44534"/>
  </w:style>
  <w:style w:type="paragraph" w:styleId="ListParagraph">
    <w:name w:val="List Paragraph"/>
    <w:basedOn w:val="Normal"/>
    <w:uiPriority w:val="34"/>
    <w:unhideWhenUsed/>
    <w:qFormat/>
    <w:rsid w:val="002E677D"/>
    <w:pPr>
      <w:ind w:left="720"/>
      <w:contextualSpacing/>
    </w:pPr>
  </w:style>
  <w:style w:type="paragraph" w:styleId="Header">
    <w:name w:val="header"/>
    <w:basedOn w:val="Normal"/>
    <w:link w:val="HeaderChar"/>
    <w:unhideWhenUsed/>
    <w:rsid w:val="004B6C16"/>
    <w:pPr>
      <w:tabs>
        <w:tab w:val="center" w:pos="4513"/>
        <w:tab w:val="right" w:pos="9026"/>
      </w:tabs>
      <w:spacing w:after="0"/>
    </w:pPr>
  </w:style>
  <w:style w:type="character" w:customStyle="1" w:styleId="HeaderChar">
    <w:name w:val="Header Char"/>
    <w:basedOn w:val="DefaultParagraphFont"/>
    <w:link w:val="Header"/>
    <w:rsid w:val="004B6C16"/>
    <w:rPr>
      <w:rFonts w:asciiTheme="minorHAnsi" w:hAnsiTheme="minorHAnsi"/>
      <w:sz w:val="22"/>
    </w:rPr>
  </w:style>
  <w:style w:type="paragraph" w:styleId="Footer">
    <w:name w:val="footer"/>
    <w:basedOn w:val="Normal"/>
    <w:link w:val="FooterChar"/>
    <w:unhideWhenUsed/>
    <w:rsid w:val="004B6C16"/>
    <w:pPr>
      <w:tabs>
        <w:tab w:val="center" w:pos="4513"/>
        <w:tab w:val="right" w:pos="9026"/>
      </w:tabs>
      <w:spacing w:after="0"/>
    </w:pPr>
  </w:style>
  <w:style w:type="character" w:customStyle="1" w:styleId="FooterChar">
    <w:name w:val="Footer Char"/>
    <w:basedOn w:val="DefaultParagraphFont"/>
    <w:link w:val="Footer"/>
    <w:rsid w:val="004B6C16"/>
    <w:rPr>
      <w:rFonts w:asciiTheme="minorHAnsi" w:hAnsiTheme="minorHAnsi"/>
      <w:sz w:val="22"/>
    </w:rPr>
  </w:style>
  <w:style w:type="character" w:customStyle="1" w:styleId="Heading2Char">
    <w:name w:val="Heading 2 Char"/>
    <w:basedOn w:val="DefaultParagraphFont"/>
    <w:link w:val="Heading2"/>
    <w:rsid w:val="00742E93"/>
    <w:rPr>
      <w:rFonts w:asciiTheme="majorHAnsi" w:hAnsiTheme="majorHAnsi"/>
      <w:spacing w:val="10"/>
      <w:sz w:val="22"/>
      <w:szCs w:val="22"/>
    </w:rPr>
  </w:style>
  <w:style w:type="paragraph" w:customStyle="1" w:styleId="px-2">
    <w:name w:val="px-2"/>
    <w:basedOn w:val="Normal"/>
    <w:rsid w:val="00822350"/>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729991">
      <w:bodyDiv w:val="1"/>
      <w:marLeft w:val="0"/>
      <w:marRight w:val="0"/>
      <w:marTop w:val="0"/>
      <w:marBottom w:val="0"/>
      <w:divBdr>
        <w:top w:val="none" w:sz="0" w:space="0" w:color="auto"/>
        <w:left w:val="none" w:sz="0" w:space="0" w:color="auto"/>
        <w:bottom w:val="none" w:sz="0" w:space="0" w:color="auto"/>
        <w:right w:val="none" w:sz="0" w:space="0" w:color="auto"/>
      </w:divBdr>
      <w:divsChild>
        <w:div w:id="73012780">
          <w:marLeft w:val="0"/>
          <w:marRight w:val="0"/>
          <w:marTop w:val="0"/>
          <w:marBottom w:val="0"/>
          <w:divBdr>
            <w:top w:val="single" w:sz="2" w:space="0" w:color="E5E7EB"/>
            <w:left w:val="single" w:sz="2" w:space="0" w:color="E5E7EB"/>
            <w:bottom w:val="single" w:sz="2" w:space="0" w:color="E5E7EB"/>
            <w:right w:val="single" w:sz="2" w:space="0" w:color="E5E7EB"/>
          </w:divBdr>
        </w:div>
        <w:div w:id="1768692443">
          <w:marLeft w:val="0"/>
          <w:marRight w:val="0"/>
          <w:marTop w:val="0"/>
          <w:marBottom w:val="0"/>
          <w:divBdr>
            <w:top w:val="single" w:sz="2" w:space="0" w:color="E5E7EB"/>
            <w:left w:val="single" w:sz="2" w:space="0" w:color="E5E7EB"/>
            <w:bottom w:val="single" w:sz="2" w:space="0" w:color="E5E7EB"/>
            <w:right w:val="single" w:sz="2" w:space="0" w:color="E5E7EB"/>
          </w:divBdr>
          <w:divsChild>
            <w:div w:id="784270576">
              <w:marLeft w:val="0"/>
              <w:marRight w:val="0"/>
              <w:marTop w:val="0"/>
              <w:marBottom w:val="0"/>
              <w:divBdr>
                <w:top w:val="single" w:sz="2" w:space="0" w:color="auto"/>
                <w:left w:val="single" w:sz="2" w:space="0" w:color="auto"/>
                <w:bottom w:val="single" w:sz="12" w:space="0" w:color="auto"/>
                <w:right w:val="single" w:sz="1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kar_vishaal@yahoo.co.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hronological_resume__CV_Modern_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Convey your work experience to a potential employer with this modern resume template which features your work experience in chronological order. </APDescription>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732962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2011-12-22T21:16:00+00:00</AssetStart>
    <FriendlyTitle xmlns="4873beb7-5857-4685-be1f-d57550cc96cc" xsi:nil="true"/>
    <MarketSpecific xmlns="4873beb7-5857-4685-be1f-d57550cc96cc">false</MarketSpecific>
    <TPNamespace xmlns="4873beb7-5857-4685-be1f-d57550cc96cc" xsi:nil="true"/>
    <PublishStatusLookup xmlns="4873beb7-5857-4685-be1f-d57550cc96cc">
      <Value>1389710</Value>
      <Value>1389711</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Chronological resume - CV (Modern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TP102807231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EF1624-2D5F-4C67-AE70-6DFF8FA281FD}">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1FF9C4BA-F5BB-4B9D-83E0-B8FE6BDFD3CF}">
  <ds:schemaRefs>
    <ds:schemaRef ds:uri="http://schemas.microsoft.com/sharepoint/v3/contenttype/forms"/>
  </ds:schemaRefs>
</ds:datastoreItem>
</file>

<file path=customXml/itemProps3.xml><?xml version="1.0" encoding="utf-8"?>
<ds:datastoreItem xmlns:ds="http://schemas.openxmlformats.org/officeDocument/2006/customXml" ds:itemID="{09E16B8A-FB1D-4845-8E57-5AA31016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Chronological_resume__CV_Modern_design</Template>
  <TotalTime>6159</TotalTime>
  <Pages>5</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Chronological resume - CV (Modern design)</vt:lpstr>
    </vt:vector>
  </TitlesOfParts>
  <Company/>
  <LinksUpToDate>false</LinksUpToDate>
  <CharactersWithSpaces>12849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 CV (Modern design)</dc:title>
  <dc:creator>User</dc:creator>
  <cp:lastModifiedBy>Akash Sekar</cp:lastModifiedBy>
  <cp:revision>26</cp:revision>
  <cp:lastPrinted>2019-10-20T05:03:00Z</cp:lastPrinted>
  <dcterms:created xsi:type="dcterms:W3CDTF">2019-05-11T05:34:00Z</dcterms:created>
  <dcterms:modified xsi:type="dcterms:W3CDTF">2022-06-02T05:38:00Z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