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6"/>
        <w:gridCol w:w="1007"/>
        <w:gridCol w:w="3231"/>
      </w:tblGrid>
      <w:tr w:rsidR="00A24F58" w:rsidTr="00A24F58">
        <w:trPr>
          <w:trHeight w:val="355"/>
        </w:trPr>
        <w:tc>
          <w:tcPr>
            <w:tcW w:w="5226" w:type="dxa"/>
            <w:vMerge w:val="restart"/>
          </w:tcPr>
          <w:p w:rsidR="00A24F58" w:rsidRDefault="00A24F58" w:rsidP="00455BE7">
            <w:pPr>
              <w:pStyle w:val="YourName"/>
              <w:pBdr>
                <w:bottom w:val="none" w:sz="0" w:space="0" w:color="auto"/>
              </w:pBdr>
              <w:spacing w:before="0" w:line="240" w:lineRule="auto"/>
            </w:pPr>
            <w:r>
              <w:t xml:space="preserve">A </w:t>
            </w:r>
            <w:proofErr w:type="spellStart"/>
            <w:r>
              <w:t>Chandrasekar</w:t>
            </w:r>
            <w:proofErr w:type="spellEnd"/>
            <w:r>
              <w:tab/>
            </w:r>
          </w:p>
        </w:tc>
        <w:tc>
          <w:tcPr>
            <w:tcW w:w="1007" w:type="dxa"/>
          </w:tcPr>
          <w:p w:rsidR="00A24F58" w:rsidRPr="00455BE7" w:rsidRDefault="00A24F58" w:rsidP="00A24F58">
            <w:pPr>
              <w:pStyle w:val="YourName"/>
              <w:pBdr>
                <w:bottom w:val="none" w:sz="0" w:space="0" w:color="auto"/>
              </w:pBdr>
              <w:rPr>
                <w:b w:val="0"/>
                <w:sz w:val="20"/>
                <w:szCs w:val="20"/>
              </w:rPr>
            </w:pPr>
            <w:r w:rsidRPr="00455BE7">
              <w:rPr>
                <w:b w:val="0"/>
                <w:sz w:val="20"/>
                <w:szCs w:val="20"/>
              </w:rPr>
              <w:t>Address:</w:t>
            </w:r>
          </w:p>
          <w:p w:rsidR="00A24F58" w:rsidRPr="00455BE7" w:rsidRDefault="00A24F58" w:rsidP="00A24F58">
            <w:pPr>
              <w:pStyle w:val="YourName"/>
              <w:pBdr>
                <w:bottom w:val="none" w:sz="0" w:space="0" w:color="auto"/>
              </w:pBdr>
              <w:rPr>
                <w:b w:val="0"/>
                <w:sz w:val="20"/>
                <w:szCs w:val="20"/>
              </w:rPr>
            </w:pPr>
          </w:p>
        </w:tc>
        <w:tc>
          <w:tcPr>
            <w:tcW w:w="3231" w:type="dxa"/>
          </w:tcPr>
          <w:p w:rsidR="00A24F58" w:rsidRPr="00455BE7" w:rsidRDefault="00A24F58" w:rsidP="00A24F58">
            <w:pPr>
              <w:pStyle w:val="YourName"/>
              <w:pBdr>
                <w:bottom w:val="none" w:sz="0" w:space="0" w:color="auto"/>
              </w:pBdr>
              <w:rPr>
                <w:b w:val="0"/>
                <w:sz w:val="20"/>
                <w:szCs w:val="20"/>
              </w:rPr>
            </w:pPr>
            <w:r w:rsidRPr="00455BE7">
              <w:rPr>
                <w:b w:val="0"/>
                <w:sz w:val="20"/>
                <w:szCs w:val="20"/>
              </w:rPr>
              <w:t xml:space="preserve">Plot No:13, Arul garden, </w:t>
            </w:r>
            <w:proofErr w:type="spellStart"/>
            <w:r w:rsidRPr="00455BE7">
              <w:rPr>
                <w:b w:val="0"/>
                <w:sz w:val="20"/>
                <w:szCs w:val="20"/>
              </w:rPr>
              <w:t>Kurichi</w:t>
            </w:r>
            <w:proofErr w:type="spellEnd"/>
            <w:r w:rsidRPr="00455BE7">
              <w:rPr>
                <w:b w:val="0"/>
                <w:sz w:val="20"/>
                <w:szCs w:val="20"/>
              </w:rPr>
              <w:t xml:space="preserve">, </w:t>
            </w:r>
            <w:proofErr w:type="spellStart"/>
            <w:r w:rsidRPr="00455BE7">
              <w:rPr>
                <w:b w:val="0"/>
                <w:sz w:val="20"/>
                <w:szCs w:val="20"/>
              </w:rPr>
              <w:t>Sundarapuram</w:t>
            </w:r>
            <w:proofErr w:type="spellEnd"/>
            <w:r w:rsidRPr="00455BE7">
              <w:rPr>
                <w:b w:val="0"/>
                <w:sz w:val="20"/>
                <w:szCs w:val="20"/>
              </w:rPr>
              <w:t xml:space="preserve">, </w:t>
            </w:r>
            <w:proofErr w:type="spellStart"/>
            <w:r w:rsidRPr="00455BE7">
              <w:rPr>
                <w:b w:val="0"/>
                <w:sz w:val="20"/>
                <w:szCs w:val="20"/>
              </w:rPr>
              <w:t>Madukkarai</w:t>
            </w:r>
            <w:proofErr w:type="spellEnd"/>
            <w:r w:rsidRPr="00455BE7">
              <w:rPr>
                <w:b w:val="0"/>
                <w:sz w:val="20"/>
                <w:szCs w:val="20"/>
              </w:rPr>
              <w:t xml:space="preserve"> Road, Coimbatore - 614024</w:t>
            </w:r>
          </w:p>
        </w:tc>
      </w:tr>
      <w:tr w:rsidR="00A24F58" w:rsidTr="00A24F58">
        <w:trPr>
          <w:trHeight w:val="355"/>
        </w:trPr>
        <w:tc>
          <w:tcPr>
            <w:tcW w:w="5226" w:type="dxa"/>
            <w:vMerge/>
          </w:tcPr>
          <w:p w:rsidR="00A24F58" w:rsidRDefault="00A24F58" w:rsidP="002F3CDD">
            <w:pPr>
              <w:pStyle w:val="YourName"/>
              <w:pBdr>
                <w:bottom w:val="none" w:sz="0" w:space="0" w:color="auto"/>
              </w:pBdr>
            </w:pPr>
          </w:p>
        </w:tc>
        <w:tc>
          <w:tcPr>
            <w:tcW w:w="1007" w:type="dxa"/>
          </w:tcPr>
          <w:p w:rsidR="00A24F58" w:rsidRPr="00455BE7" w:rsidRDefault="00A24F58" w:rsidP="00A24F58">
            <w:pPr>
              <w:pStyle w:val="YourName"/>
              <w:pBdr>
                <w:bottom w:val="none" w:sz="0" w:space="0" w:color="auto"/>
              </w:pBdr>
              <w:rPr>
                <w:b w:val="0"/>
                <w:sz w:val="20"/>
                <w:szCs w:val="20"/>
              </w:rPr>
            </w:pPr>
            <w:r w:rsidRPr="00455BE7">
              <w:rPr>
                <w:b w:val="0"/>
                <w:sz w:val="20"/>
                <w:szCs w:val="20"/>
              </w:rPr>
              <w:t>Email:</w:t>
            </w:r>
          </w:p>
        </w:tc>
        <w:tc>
          <w:tcPr>
            <w:tcW w:w="3231" w:type="dxa"/>
          </w:tcPr>
          <w:p w:rsidR="00A24F58" w:rsidRPr="00455BE7" w:rsidRDefault="00A24F58" w:rsidP="00A24F58">
            <w:pPr>
              <w:pStyle w:val="YourName"/>
              <w:pBdr>
                <w:bottom w:val="none" w:sz="0" w:space="0" w:color="auto"/>
              </w:pBdr>
              <w:rPr>
                <w:b w:val="0"/>
                <w:sz w:val="20"/>
                <w:szCs w:val="20"/>
              </w:rPr>
            </w:pPr>
            <w:r w:rsidRPr="00455BE7">
              <w:rPr>
                <w:b w:val="0"/>
                <w:sz w:val="20"/>
                <w:szCs w:val="20"/>
              </w:rPr>
              <w:t>sekar_vishaal@yahoo.co.in</w:t>
            </w:r>
          </w:p>
        </w:tc>
      </w:tr>
      <w:tr w:rsidR="00A24F58" w:rsidTr="00A24F58">
        <w:trPr>
          <w:trHeight w:val="302"/>
        </w:trPr>
        <w:tc>
          <w:tcPr>
            <w:tcW w:w="5226" w:type="dxa"/>
            <w:vMerge/>
          </w:tcPr>
          <w:p w:rsidR="00A24F58" w:rsidRDefault="00A24F58" w:rsidP="002F3CDD">
            <w:pPr>
              <w:pStyle w:val="YourName"/>
              <w:pBdr>
                <w:bottom w:val="none" w:sz="0" w:space="0" w:color="auto"/>
              </w:pBdr>
            </w:pPr>
          </w:p>
        </w:tc>
        <w:tc>
          <w:tcPr>
            <w:tcW w:w="1007" w:type="dxa"/>
          </w:tcPr>
          <w:p w:rsidR="00A24F58" w:rsidRPr="00455BE7" w:rsidRDefault="00A24F58" w:rsidP="00A24F58">
            <w:pPr>
              <w:pStyle w:val="YourName"/>
              <w:pBdr>
                <w:bottom w:val="none" w:sz="0" w:space="0" w:color="auto"/>
              </w:pBdr>
              <w:rPr>
                <w:b w:val="0"/>
                <w:sz w:val="20"/>
                <w:szCs w:val="20"/>
              </w:rPr>
            </w:pPr>
            <w:r w:rsidRPr="00455BE7">
              <w:rPr>
                <w:b w:val="0"/>
                <w:sz w:val="20"/>
                <w:szCs w:val="20"/>
              </w:rPr>
              <w:t>Phone</w:t>
            </w:r>
          </w:p>
        </w:tc>
        <w:tc>
          <w:tcPr>
            <w:tcW w:w="3231" w:type="dxa"/>
          </w:tcPr>
          <w:p w:rsidR="00A24F58" w:rsidRPr="00455BE7" w:rsidRDefault="00A24F58" w:rsidP="00A24F58">
            <w:pPr>
              <w:pStyle w:val="YourName"/>
              <w:pBdr>
                <w:bottom w:val="none" w:sz="0" w:space="0" w:color="auto"/>
              </w:pBdr>
              <w:rPr>
                <w:b w:val="0"/>
                <w:sz w:val="20"/>
                <w:szCs w:val="20"/>
              </w:rPr>
            </w:pPr>
            <w:r w:rsidRPr="00455BE7">
              <w:rPr>
                <w:b w:val="0"/>
                <w:sz w:val="20"/>
                <w:szCs w:val="20"/>
              </w:rPr>
              <w:t>+91-9384746677</w:t>
            </w:r>
          </w:p>
        </w:tc>
      </w:tr>
    </w:tbl>
    <w:tbl>
      <w:tblPr>
        <w:tblStyle w:val="PlainTable3"/>
        <w:tblW w:w="5000" w:type="pct"/>
        <w:tblLayout w:type="fixed"/>
        <w:tblLook w:val="0620" w:firstRow="1" w:lastRow="0" w:firstColumn="0" w:lastColumn="0" w:noHBand="1" w:noVBand="1"/>
      </w:tblPr>
      <w:tblGrid>
        <w:gridCol w:w="9590"/>
      </w:tblGrid>
      <w:tr w:rsidR="00FD7C9F" w:rsidTr="004E325C">
        <w:trPr>
          <w:cnfStyle w:val="100000000000" w:firstRow="1" w:lastRow="0" w:firstColumn="0" w:lastColumn="0" w:oddVBand="0" w:evenVBand="0" w:oddHBand="0" w:evenHBand="0" w:firstRowFirstColumn="0" w:firstRowLastColumn="0" w:lastRowFirstColumn="0" w:lastRowLastColumn="0"/>
        </w:trPr>
        <w:tc>
          <w:tcPr>
            <w:tcW w:w="9590" w:type="dxa"/>
          </w:tcPr>
          <w:p w:rsidR="001040D6" w:rsidRDefault="00FD7C9F" w:rsidP="00FD7C9F">
            <w:pPr>
              <w:jc w:val="both"/>
            </w:pPr>
            <w:r>
              <w:t xml:space="preserve">                </w:t>
            </w:r>
          </w:p>
          <w:p w:rsidR="00FD7C9F" w:rsidRDefault="00F65A6D" w:rsidP="000024B8">
            <w:pPr>
              <w:jc w:val="both"/>
            </w:pPr>
            <w:r>
              <w:t>Result oriented, resourceful</w:t>
            </w:r>
            <w:r w:rsidR="000024B8">
              <w:t>, motivated individual and organized seeking job and I would use all my leadership, Lean Six Sigma, Operation Excellence skills</w:t>
            </w:r>
            <w:bookmarkStart w:id="0" w:name="_GoBack"/>
            <w:bookmarkEnd w:id="0"/>
            <w:r w:rsidR="000024B8">
              <w:t xml:space="preserve"> and my </w:t>
            </w:r>
            <w:r>
              <w:t>30 years of experience</w:t>
            </w:r>
            <w:r w:rsidR="00FD7C9F">
              <w:t xml:space="preserve"> </w:t>
            </w:r>
            <w:r>
              <w:t xml:space="preserve">from bottom to Middle Management </w:t>
            </w:r>
            <w:r w:rsidR="000024B8">
              <w:t xml:space="preserve">to fulfill company’s strategic requirements. </w:t>
            </w:r>
            <w:r w:rsidR="00FD7C9F">
              <w:t xml:space="preserve">I trust myself that I can do a good job wherever I am. </w:t>
            </w:r>
          </w:p>
        </w:tc>
      </w:tr>
      <w:tr w:rsidR="00FD7C9F" w:rsidTr="004E325C">
        <w:tc>
          <w:tcPr>
            <w:tcW w:w="9590" w:type="dxa"/>
          </w:tcPr>
          <w:p w:rsidR="00FD7C9F" w:rsidRDefault="00FD7C9F" w:rsidP="00FD7C9F"/>
        </w:tc>
      </w:tr>
    </w:tbl>
    <w:tbl>
      <w:tblPr>
        <w:tblStyle w:val="PlainTable2"/>
        <w:tblW w:w="50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3944"/>
        <w:gridCol w:w="3443"/>
        <w:gridCol w:w="2261"/>
      </w:tblGrid>
      <w:tr w:rsidR="00455BE7" w:rsidRPr="00455BE7" w:rsidTr="00455BE7">
        <w:trPr>
          <w:cnfStyle w:val="100000000000" w:firstRow="1" w:lastRow="0" w:firstColumn="0" w:lastColumn="0" w:oddVBand="0" w:evenVBand="0" w:oddHBand="0" w:evenHBand="0" w:firstRowFirstColumn="0" w:firstRowLastColumn="0" w:lastRowFirstColumn="0" w:lastRowLastColumn="0"/>
        </w:trPr>
        <w:tc>
          <w:tcPr>
            <w:tcW w:w="3944" w:type="dxa"/>
            <w:tcBorders>
              <w:bottom w:val="single" w:sz="4" w:space="0" w:color="auto"/>
            </w:tcBorders>
          </w:tcPr>
          <w:p w:rsidR="00455BE7" w:rsidRPr="00455BE7" w:rsidRDefault="00455BE7" w:rsidP="00A60600">
            <w:pPr>
              <w:rPr>
                <w:b/>
                <w:sz w:val="24"/>
              </w:rPr>
            </w:pPr>
            <w:r w:rsidRPr="00455BE7">
              <w:rPr>
                <w:b/>
                <w:sz w:val="24"/>
              </w:rPr>
              <w:t>Experience</w:t>
            </w:r>
          </w:p>
        </w:tc>
        <w:tc>
          <w:tcPr>
            <w:tcW w:w="3443" w:type="dxa"/>
            <w:tcBorders>
              <w:bottom w:val="single" w:sz="4" w:space="0" w:color="auto"/>
            </w:tcBorders>
          </w:tcPr>
          <w:p w:rsidR="00455BE7" w:rsidRPr="00455BE7" w:rsidRDefault="00455BE7" w:rsidP="00A60600">
            <w:pPr>
              <w:rPr>
                <w:b/>
                <w:sz w:val="24"/>
              </w:rPr>
            </w:pPr>
          </w:p>
        </w:tc>
        <w:tc>
          <w:tcPr>
            <w:tcW w:w="2261" w:type="dxa"/>
            <w:tcBorders>
              <w:bottom w:val="single" w:sz="4" w:space="0" w:color="auto"/>
            </w:tcBorders>
          </w:tcPr>
          <w:p w:rsidR="00455BE7" w:rsidRPr="00455BE7" w:rsidRDefault="00455BE7" w:rsidP="00A60600">
            <w:pPr>
              <w:rPr>
                <w:b/>
                <w:sz w:val="24"/>
              </w:rPr>
            </w:pPr>
          </w:p>
        </w:tc>
      </w:tr>
      <w:tr w:rsidR="00A24F58" w:rsidTr="00455BE7">
        <w:tc>
          <w:tcPr>
            <w:tcW w:w="3944" w:type="dxa"/>
            <w:tcBorders>
              <w:top w:val="single" w:sz="4" w:space="0" w:color="auto"/>
              <w:left w:val="nil"/>
              <w:bottom w:val="nil"/>
              <w:right w:val="nil"/>
            </w:tcBorders>
          </w:tcPr>
          <w:p w:rsidR="00A24F58" w:rsidRPr="00A60600" w:rsidRDefault="00A24F58" w:rsidP="00A60600">
            <w:pPr>
              <w:rPr>
                <w:sz w:val="20"/>
              </w:rPr>
            </w:pPr>
            <w:r w:rsidRPr="00A60600">
              <w:rPr>
                <w:sz w:val="20"/>
              </w:rPr>
              <w:t>Aug 2016 – Aug 2018</w:t>
            </w:r>
          </w:p>
        </w:tc>
        <w:tc>
          <w:tcPr>
            <w:tcW w:w="3443" w:type="dxa"/>
            <w:tcBorders>
              <w:top w:val="single" w:sz="4" w:space="0" w:color="auto"/>
              <w:left w:val="nil"/>
              <w:bottom w:val="nil"/>
              <w:right w:val="nil"/>
            </w:tcBorders>
          </w:tcPr>
          <w:p w:rsidR="00A24F58" w:rsidRDefault="00A24F58" w:rsidP="00A60600">
            <w:proofErr w:type="spellStart"/>
            <w:r>
              <w:t>Safran</w:t>
            </w:r>
            <w:proofErr w:type="spellEnd"/>
            <w:r>
              <w:t xml:space="preserve"> Landing Systems</w:t>
            </w:r>
          </w:p>
        </w:tc>
        <w:tc>
          <w:tcPr>
            <w:tcW w:w="2261" w:type="dxa"/>
            <w:tcBorders>
              <w:top w:val="single" w:sz="4" w:space="0" w:color="auto"/>
              <w:left w:val="nil"/>
              <w:bottom w:val="nil"/>
              <w:right w:val="nil"/>
            </w:tcBorders>
          </w:tcPr>
          <w:p w:rsidR="00A24F58" w:rsidRDefault="00A24F58" w:rsidP="00A60600">
            <w:r>
              <w:t>Singapore</w:t>
            </w:r>
          </w:p>
        </w:tc>
      </w:tr>
    </w:tbl>
    <w:tbl>
      <w:tblPr>
        <w:tblStyle w:val="PlainTable3"/>
        <w:tblW w:w="5000" w:type="pct"/>
        <w:tblBorders>
          <w:bottom w:val="single" w:sz="4" w:space="0" w:color="auto"/>
        </w:tblBorders>
        <w:tblLayout w:type="fixed"/>
        <w:tblLook w:val="0620" w:firstRow="1" w:lastRow="0" w:firstColumn="0" w:lastColumn="0" w:noHBand="1" w:noVBand="1"/>
      </w:tblPr>
      <w:tblGrid>
        <w:gridCol w:w="9590"/>
      </w:tblGrid>
      <w:tr w:rsidR="00A24F58" w:rsidTr="00A24F58">
        <w:trPr>
          <w:cnfStyle w:val="100000000000" w:firstRow="1" w:lastRow="0" w:firstColumn="0" w:lastColumn="0" w:oddVBand="0" w:evenVBand="0" w:oddHBand="0" w:evenHBand="0" w:firstRowFirstColumn="0" w:firstRowLastColumn="0" w:lastRowFirstColumn="0" w:lastRowLastColumn="0"/>
        </w:trPr>
        <w:tc>
          <w:tcPr>
            <w:tcW w:w="95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A24F58" w:rsidRPr="00A60600" w:rsidRDefault="00A24F58" w:rsidP="007D5C6B">
            <w:pPr>
              <w:pStyle w:val="Heading2"/>
              <w:outlineLvl w:val="1"/>
              <w:rPr>
                <w:b/>
              </w:rPr>
            </w:pPr>
            <w:r w:rsidRPr="00A60600">
              <w:rPr>
                <w:b/>
              </w:rPr>
              <w:t>Process Analyst</w:t>
            </w:r>
          </w:p>
          <w:p w:rsidR="00A24F58" w:rsidRPr="007D5C6B" w:rsidRDefault="00A24F58" w:rsidP="00A44534">
            <w:pPr>
              <w:pStyle w:val="BulletedList"/>
              <w:numPr>
                <w:ilvl w:val="0"/>
                <w:numId w:val="0"/>
              </w:numPr>
              <w:jc w:val="both"/>
              <w:rPr>
                <w:bCs w:val="0"/>
              </w:rPr>
            </w:pPr>
            <w:r>
              <w:rPr>
                <w:rStyle w:val="lt-line-clampline"/>
                <w:rFonts w:ascii="Segoe UI" w:hAnsi="Segoe UI" w:cs="Segoe UI"/>
                <w:sz w:val="21"/>
                <w:szCs w:val="21"/>
                <w:bdr w:val="none" w:sz="0" w:space="0" w:color="auto" w:frame="1"/>
                <w:shd w:val="clear" w:color="auto" w:fill="FFFFFF"/>
              </w:rPr>
              <w:t>I was a part of the Digital Transformation Team and completed a few core modules of ERP such as Capacity Planning, Rough Cut Capacity Planning, Master Schedule, Material Requirement Planning, Production Planning Control Board and automated quotation by integrating generic SB/SL along with customized Customer Requirements. Back end- MS SQL Front End: Visual Studio 2015 (VB).</w:t>
            </w:r>
          </w:p>
        </w:tc>
      </w:tr>
    </w:tbl>
    <w:tbl>
      <w:tblPr>
        <w:tblStyle w:val="PlainTable2"/>
        <w:tblW w:w="5000" w:type="pct"/>
        <w:tblLayout w:type="fixed"/>
        <w:tblLook w:val="0620" w:firstRow="1" w:lastRow="0" w:firstColumn="0" w:lastColumn="0" w:noHBand="1" w:noVBand="1"/>
      </w:tblPr>
      <w:tblGrid>
        <w:gridCol w:w="3886"/>
        <w:gridCol w:w="3443"/>
        <w:gridCol w:w="2261"/>
      </w:tblGrid>
      <w:tr w:rsidR="00A24F58" w:rsidTr="00A24F58">
        <w:trPr>
          <w:cnfStyle w:val="100000000000" w:firstRow="1" w:lastRow="0" w:firstColumn="0" w:lastColumn="0" w:oddVBand="0" w:evenVBand="0" w:oddHBand="0" w:evenHBand="0" w:firstRowFirstColumn="0" w:firstRowLastColumn="0" w:lastRowFirstColumn="0" w:lastRowLastColumn="0"/>
        </w:trPr>
        <w:tc>
          <w:tcPr>
            <w:tcW w:w="3886" w:type="dxa"/>
          </w:tcPr>
          <w:p w:rsidR="00A24F58" w:rsidRPr="00A60600" w:rsidRDefault="00A24F58" w:rsidP="00A60600">
            <w:pPr>
              <w:rPr>
                <w:sz w:val="20"/>
              </w:rPr>
            </w:pPr>
            <w:r w:rsidRPr="00A60600">
              <w:rPr>
                <w:sz w:val="20"/>
              </w:rPr>
              <w:t>Aug 2014 – Aug 2016</w:t>
            </w:r>
          </w:p>
        </w:tc>
        <w:tc>
          <w:tcPr>
            <w:tcW w:w="3443" w:type="dxa"/>
          </w:tcPr>
          <w:p w:rsidR="00A24F58" w:rsidRDefault="00A24F58" w:rsidP="00A60600">
            <w:proofErr w:type="spellStart"/>
            <w:r>
              <w:t>Safran</w:t>
            </w:r>
            <w:proofErr w:type="spellEnd"/>
            <w:r>
              <w:t xml:space="preserve"> Landing Systems</w:t>
            </w:r>
          </w:p>
        </w:tc>
        <w:tc>
          <w:tcPr>
            <w:tcW w:w="2261" w:type="dxa"/>
          </w:tcPr>
          <w:p w:rsidR="00A24F58" w:rsidRDefault="00A24F58" w:rsidP="00A60600">
            <w:r>
              <w:t>Singapore</w:t>
            </w:r>
          </w:p>
        </w:tc>
      </w:tr>
    </w:tbl>
    <w:tbl>
      <w:tblPr>
        <w:tblStyle w:val="PlainTable3"/>
        <w:tblW w:w="5000" w:type="pct"/>
        <w:tblBorders>
          <w:bottom w:val="single" w:sz="4" w:space="0" w:color="auto"/>
        </w:tblBorders>
        <w:tblLayout w:type="fixed"/>
        <w:tblLook w:val="0620" w:firstRow="1" w:lastRow="0" w:firstColumn="0" w:lastColumn="0" w:noHBand="1" w:noVBand="1"/>
      </w:tblPr>
      <w:tblGrid>
        <w:gridCol w:w="9590"/>
      </w:tblGrid>
      <w:tr w:rsidR="00A24F58" w:rsidTr="00455BE7">
        <w:trPr>
          <w:cnfStyle w:val="100000000000" w:firstRow="1" w:lastRow="0" w:firstColumn="0" w:lastColumn="0" w:oddVBand="0" w:evenVBand="0" w:oddHBand="0" w:evenHBand="0" w:firstRowFirstColumn="0" w:firstRowLastColumn="0" w:lastRowFirstColumn="0" w:lastRowLastColumn="0"/>
        </w:trPr>
        <w:tc>
          <w:tcPr>
            <w:tcW w:w="95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A24F58" w:rsidRPr="00A44534" w:rsidRDefault="00A24F58" w:rsidP="00E34DFD">
            <w:pPr>
              <w:pStyle w:val="Heading2"/>
              <w:outlineLvl w:val="1"/>
              <w:rPr>
                <w:b/>
              </w:rPr>
            </w:pPr>
            <w:r w:rsidRPr="00A44534">
              <w:rPr>
                <w:b/>
              </w:rPr>
              <w:t>Distribution Manager</w:t>
            </w:r>
          </w:p>
          <w:p w:rsidR="00A24F58" w:rsidRPr="007D5C6B" w:rsidRDefault="00A24F58" w:rsidP="00A44534">
            <w:pPr>
              <w:pStyle w:val="BulletedList"/>
              <w:numPr>
                <w:ilvl w:val="0"/>
                <w:numId w:val="0"/>
              </w:numPr>
              <w:jc w:val="both"/>
              <w:rPr>
                <w:bCs w:val="0"/>
              </w:rPr>
            </w:pPr>
            <w:r>
              <w:rPr>
                <w:rFonts w:ascii="Segoe UI" w:hAnsi="Segoe UI" w:cs="Segoe UI"/>
                <w:sz w:val="21"/>
                <w:szCs w:val="21"/>
                <w:shd w:val="clear" w:color="auto" w:fill="FFFFFF"/>
              </w:rPr>
              <w:t xml:space="preserve">Responsible for complying Customer Requirements, Maintaining inventory limit and its monthly KPI, On time delivery of Hydraulic products to external and internal customer and its monthly KPI, Carrying out profit/Loss </w:t>
            </w:r>
            <w:proofErr w:type="spellStart"/>
            <w:r>
              <w:rPr>
                <w:rFonts w:ascii="Segoe UI" w:hAnsi="Segoe UI" w:cs="Segoe UI"/>
                <w:sz w:val="21"/>
                <w:szCs w:val="21"/>
                <w:shd w:val="clear" w:color="auto" w:fill="FFFFFF"/>
              </w:rPr>
              <w:t>analyse</w:t>
            </w:r>
            <w:proofErr w:type="spellEnd"/>
            <w:r>
              <w:rPr>
                <w:rFonts w:ascii="Segoe UI" w:hAnsi="Segoe UI" w:cs="Segoe UI"/>
                <w:sz w:val="21"/>
                <w:szCs w:val="21"/>
                <w:shd w:val="clear" w:color="auto" w:fill="FFFFFF"/>
              </w:rPr>
              <w:t xml:space="preserve"> for each shipset of delivered landing gear and advice marketing team on quotation preparation as well prior to sign in new contract, maintain </w:t>
            </w:r>
            <w:proofErr w:type="spellStart"/>
            <w:r>
              <w:rPr>
                <w:rFonts w:ascii="Segoe UI" w:hAnsi="Segoe UI" w:cs="Segoe UI"/>
                <w:sz w:val="21"/>
                <w:szCs w:val="21"/>
                <w:shd w:val="clear" w:color="auto" w:fill="FFFFFF"/>
              </w:rPr>
              <w:t>rotable</w:t>
            </w:r>
            <w:proofErr w:type="spellEnd"/>
            <w:r>
              <w:rPr>
                <w:rFonts w:ascii="Segoe UI" w:hAnsi="Segoe UI" w:cs="Segoe UI"/>
                <w:sz w:val="21"/>
                <w:szCs w:val="21"/>
                <w:shd w:val="clear" w:color="auto" w:fill="FFFFFF"/>
              </w:rPr>
              <w:t xml:space="preserve"> items, monitoring Material resource and balancing load based on capacity planning and ensuring 6S and other Lean six sigma tools and practices are in place. In addition coach to any one of next upcoming Lean Green Belt projects within the company as well participating Company Leadership forum.</w:t>
            </w:r>
          </w:p>
        </w:tc>
      </w:tr>
    </w:tbl>
    <w:tbl>
      <w:tblPr>
        <w:tblStyle w:val="PlainTable2"/>
        <w:tblW w:w="5000" w:type="pct"/>
        <w:tblLayout w:type="fixed"/>
        <w:tblLook w:val="0620" w:firstRow="1" w:lastRow="0" w:firstColumn="0" w:lastColumn="0" w:noHBand="1" w:noVBand="1"/>
      </w:tblPr>
      <w:tblGrid>
        <w:gridCol w:w="3886"/>
        <w:gridCol w:w="3443"/>
        <w:gridCol w:w="2261"/>
      </w:tblGrid>
      <w:tr w:rsidR="00455BE7" w:rsidTr="00455BE7">
        <w:trPr>
          <w:cnfStyle w:val="100000000000" w:firstRow="1" w:lastRow="0" w:firstColumn="0" w:lastColumn="0" w:oddVBand="0" w:evenVBand="0" w:oddHBand="0" w:evenHBand="0" w:firstRowFirstColumn="0" w:firstRowLastColumn="0" w:lastRowFirstColumn="0" w:lastRowLastColumn="0"/>
        </w:trPr>
        <w:tc>
          <w:tcPr>
            <w:tcW w:w="3886" w:type="dxa"/>
          </w:tcPr>
          <w:p w:rsidR="00455BE7" w:rsidRPr="00A44534" w:rsidRDefault="00455BE7" w:rsidP="00A44534">
            <w:pPr>
              <w:rPr>
                <w:sz w:val="20"/>
              </w:rPr>
            </w:pPr>
            <w:r w:rsidRPr="00A44534">
              <w:rPr>
                <w:sz w:val="20"/>
              </w:rPr>
              <w:t>Aug 2013 – Aug 2014</w:t>
            </w:r>
          </w:p>
        </w:tc>
        <w:tc>
          <w:tcPr>
            <w:tcW w:w="3443" w:type="dxa"/>
          </w:tcPr>
          <w:p w:rsidR="00455BE7" w:rsidRDefault="00455BE7" w:rsidP="00E34DFD">
            <w:proofErr w:type="spellStart"/>
            <w:r>
              <w:t>Safran</w:t>
            </w:r>
            <w:proofErr w:type="spellEnd"/>
            <w:r>
              <w:t xml:space="preserve"> Landing Systems</w:t>
            </w:r>
          </w:p>
        </w:tc>
        <w:tc>
          <w:tcPr>
            <w:tcW w:w="2261" w:type="dxa"/>
          </w:tcPr>
          <w:p w:rsidR="00455BE7" w:rsidRDefault="00455BE7" w:rsidP="00A44534">
            <w:r>
              <w:t>Singapore</w:t>
            </w:r>
          </w:p>
        </w:tc>
      </w:tr>
    </w:tbl>
    <w:tbl>
      <w:tblPr>
        <w:tblStyle w:val="PlainTable3"/>
        <w:tblW w:w="5000" w:type="pct"/>
        <w:tblBorders>
          <w:bottom w:val="single" w:sz="4" w:space="0" w:color="auto"/>
        </w:tblBorders>
        <w:tblLayout w:type="fixed"/>
        <w:tblLook w:val="0620" w:firstRow="1" w:lastRow="0" w:firstColumn="0" w:lastColumn="0" w:noHBand="1" w:noVBand="1"/>
      </w:tblPr>
      <w:tblGrid>
        <w:gridCol w:w="9590"/>
      </w:tblGrid>
      <w:tr w:rsidR="00455BE7" w:rsidTr="00455BE7">
        <w:trPr>
          <w:cnfStyle w:val="100000000000" w:firstRow="1" w:lastRow="0" w:firstColumn="0" w:lastColumn="0" w:oddVBand="0" w:evenVBand="0" w:oddHBand="0" w:evenHBand="0" w:firstRowFirstColumn="0" w:firstRowLastColumn="0" w:lastRowFirstColumn="0" w:lastRowLastColumn="0"/>
        </w:trPr>
        <w:tc>
          <w:tcPr>
            <w:tcW w:w="95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455BE7" w:rsidRPr="00A44534" w:rsidRDefault="00455BE7" w:rsidP="00312302">
            <w:pPr>
              <w:pStyle w:val="Heading2"/>
              <w:jc w:val="both"/>
              <w:outlineLvl w:val="1"/>
              <w:rPr>
                <w:b/>
              </w:rPr>
            </w:pPr>
            <w:r w:rsidRPr="00A44534">
              <w:rPr>
                <w:b/>
              </w:rPr>
              <w:t>Flow Manager</w:t>
            </w:r>
          </w:p>
          <w:p w:rsidR="00455BE7" w:rsidRPr="007D5C6B" w:rsidRDefault="00455BE7" w:rsidP="00312302">
            <w:pPr>
              <w:pStyle w:val="BulletedList"/>
              <w:numPr>
                <w:ilvl w:val="0"/>
                <w:numId w:val="0"/>
              </w:numPr>
              <w:jc w:val="both"/>
              <w:rPr>
                <w:bCs w:val="0"/>
              </w:rPr>
            </w:pPr>
            <w:r>
              <w:rPr>
                <w:rFonts w:ascii="Segoe UI" w:hAnsi="Segoe UI" w:cs="Segoe UI"/>
                <w:sz w:val="21"/>
                <w:szCs w:val="21"/>
                <w:shd w:val="clear" w:color="auto" w:fill="FFFFFF"/>
              </w:rPr>
              <w:t xml:space="preserve">Responsible to manage all the process from Disassembly, NDT, Product verification, Plating, Machine Shop, Pre-assembly, Kitting, Assembly. Responsible for headcount, </w:t>
            </w:r>
            <w:proofErr w:type="spellStart"/>
            <w:r>
              <w:rPr>
                <w:rFonts w:ascii="Segoe UI" w:hAnsi="Segoe UI" w:cs="Segoe UI"/>
                <w:sz w:val="21"/>
                <w:szCs w:val="21"/>
                <w:shd w:val="clear" w:color="auto" w:fill="FFFFFF"/>
              </w:rPr>
              <w:t>Labour</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hrs</w:t>
            </w:r>
            <w:proofErr w:type="spellEnd"/>
            <w:r>
              <w:rPr>
                <w:rFonts w:ascii="Segoe UI" w:hAnsi="Segoe UI" w:cs="Segoe UI"/>
                <w:sz w:val="21"/>
                <w:szCs w:val="21"/>
                <w:shd w:val="clear" w:color="auto" w:fill="FFFFFF"/>
              </w:rPr>
              <w:t xml:space="preserve">, TPM of machines, Load balancing between various </w:t>
            </w:r>
            <w:proofErr w:type="gramStart"/>
            <w:r>
              <w:rPr>
                <w:rFonts w:ascii="Segoe UI" w:hAnsi="Segoe UI" w:cs="Segoe UI"/>
                <w:sz w:val="21"/>
                <w:szCs w:val="21"/>
                <w:shd w:val="clear" w:color="auto" w:fill="FFFFFF"/>
              </w:rPr>
              <w:t>section</w:t>
            </w:r>
            <w:proofErr w:type="gramEnd"/>
            <w:r>
              <w:rPr>
                <w:rFonts w:ascii="Segoe UI" w:hAnsi="Segoe UI" w:cs="Segoe UI"/>
                <w:sz w:val="21"/>
                <w:szCs w:val="21"/>
                <w:shd w:val="clear" w:color="auto" w:fill="FFFFFF"/>
              </w:rPr>
              <w:t>, Conducting daily Production meeting and advise Distribution Manager about upcoming challenges of parts and process. Responsible for ensuring 6S and other Lean six sigma tools and practices are in place.</w:t>
            </w:r>
          </w:p>
        </w:tc>
      </w:tr>
    </w:tbl>
    <w:tbl>
      <w:tblPr>
        <w:tblStyle w:val="Plain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3886"/>
        <w:gridCol w:w="3443"/>
        <w:gridCol w:w="2261"/>
      </w:tblGrid>
      <w:tr w:rsidR="00455BE7" w:rsidTr="00455BE7">
        <w:trPr>
          <w:cnfStyle w:val="100000000000" w:firstRow="1" w:lastRow="0" w:firstColumn="0" w:lastColumn="0" w:oddVBand="0" w:evenVBand="0" w:oddHBand="0" w:evenHBand="0" w:firstRowFirstColumn="0" w:firstRowLastColumn="0" w:lastRowFirstColumn="0" w:lastRowLastColumn="0"/>
        </w:trPr>
        <w:tc>
          <w:tcPr>
            <w:tcW w:w="3886" w:type="dxa"/>
          </w:tcPr>
          <w:p w:rsidR="00455BE7" w:rsidRPr="00A44534" w:rsidRDefault="00455BE7" w:rsidP="0051546A">
            <w:pPr>
              <w:rPr>
                <w:sz w:val="20"/>
              </w:rPr>
            </w:pPr>
            <w:r>
              <w:rPr>
                <w:sz w:val="20"/>
              </w:rPr>
              <w:t xml:space="preserve">Nov </w:t>
            </w:r>
            <w:r w:rsidRPr="00A44534">
              <w:rPr>
                <w:sz w:val="20"/>
              </w:rPr>
              <w:t>2010 – Aug 2013</w:t>
            </w:r>
          </w:p>
        </w:tc>
        <w:tc>
          <w:tcPr>
            <w:tcW w:w="3443" w:type="dxa"/>
          </w:tcPr>
          <w:p w:rsidR="00455BE7" w:rsidRDefault="00455BE7" w:rsidP="00E34DFD">
            <w:proofErr w:type="spellStart"/>
            <w:r>
              <w:t>Safran</w:t>
            </w:r>
            <w:proofErr w:type="spellEnd"/>
            <w:r>
              <w:t xml:space="preserve"> Landing Systems</w:t>
            </w:r>
          </w:p>
        </w:tc>
        <w:tc>
          <w:tcPr>
            <w:tcW w:w="2261" w:type="dxa"/>
          </w:tcPr>
          <w:p w:rsidR="00455BE7" w:rsidRDefault="00455BE7" w:rsidP="00E34DFD">
            <w:r>
              <w:t>Singapore</w:t>
            </w:r>
          </w:p>
        </w:tc>
      </w:tr>
    </w:tbl>
    <w:tbl>
      <w:tblPr>
        <w:tblStyle w:val="PlainTable3"/>
        <w:tblW w:w="51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3848"/>
        <w:gridCol w:w="727"/>
        <w:gridCol w:w="2911"/>
        <w:gridCol w:w="2410"/>
        <w:gridCol w:w="37"/>
      </w:tblGrid>
      <w:tr w:rsidR="00455BE7" w:rsidTr="00FD5F32">
        <w:trPr>
          <w:cnfStyle w:val="100000000000" w:firstRow="1" w:lastRow="0" w:firstColumn="0" w:lastColumn="0" w:oddVBand="0" w:evenVBand="0" w:oddHBand="0" w:evenHBand="0" w:firstRowFirstColumn="0" w:firstRowLastColumn="0" w:lastRowFirstColumn="0" w:lastRowLastColumn="0"/>
        </w:trPr>
        <w:tc>
          <w:tcPr>
            <w:tcW w:w="9933" w:type="dxa"/>
            <w:gridSpan w:val="5"/>
            <w:tcBorders>
              <w:bottom w:val="single" w:sz="4" w:space="0" w:color="auto"/>
            </w:tcBorders>
          </w:tcPr>
          <w:p w:rsidR="00455BE7" w:rsidRPr="00A44534" w:rsidRDefault="00455BE7" w:rsidP="00E34DFD">
            <w:pPr>
              <w:pStyle w:val="Heading2"/>
              <w:outlineLvl w:val="1"/>
              <w:rPr>
                <w:b/>
              </w:rPr>
            </w:pPr>
            <w:r w:rsidRPr="00A44534">
              <w:rPr>
                <w:b/>
              </w:rPr>
              <w:t>Production Planner</w:t>
            </w:r>
          </w:p>
          <w:p w:rsidR="00455BE7" w:rsidRPr="0051546A" w:rsidRDefault="00455BE7" w:rsidP="00455BE7">
            <w:pPr>
              <w:pStyle w:val="BulletedList"/>
              <w:numPr>
                <w:ilvl w:val="0"/>
                <w:numId w:val="0"/>
              </w:numPr>
            </w:pPr>
            <w:r>
              <w:rPr>
                <w:rStyle w:val="lt-line-clampraw-line"/>
                <w:rFonts w:ascii="Segoe UI" w:hAnsi="Segoe UI" w:cs="Segoe UI"/>
                <w:sz w:val="21"/>
                <w:szCs w:val="21"/>
                <w:bdr w:val="none" w:sz="0" w:space="0" w:color="auto" w:frame="1"/>
                <w:shd w:val="clear" w:color="auto" w:fill="FFFFFF"/>
              </w:rPr>
              <w:t>(Prior to Split into Value Streams.)</w:t>
            </w:r>
            <w:r>
              <w:rPr>
                <w:rFonts w:ascii="Segoe UI" w:hAnsi="Segoe UI" w:cs="Segoe UI"/>
                <w:sz w:val="21"/>
                <w:szCs w:val="21"/>
                <w:bdr w:val="none" w:sz="0" w:space="0" w:color="auto" w:frame="1"/>
                <w:shd w:val="clear" w:color="auto" w:fill="FFFFFF"/>
              </w:rPr>
              <w:br/>
            </w:r>
            <w:r>
              <w:rPr>
                <w:rStyle w:val="lt-line-clampraw-line"/>
                <w:rFonts w:ascii="Segoe UI" w:hAnsi="Segoe UI" w:cs="Segoe UI"/>
                <w:sz w:val="21"/>
                <w:szCs w:val="21"/>
                <w:bdr w:val="none" w:sz="0" w:space="0" w:color="auto" w:frame="1"/>
                <w:shd w:val="clear" w:color="auto" w:fill="FFFFFF"/>
              </w:rPr>
              <w:t>Responsible for overall planning of all Airbus/Boeing landing gears and piece parts of A319, A320, A321, A330, A340, B737 Classic, B737 NG, B747 * series, B777 and Dash8. Responsible for on-time delivery of gear and weekly progress report to the customer. Conducting Weekly production meeting and update Customer service if any challenges. Quote Man hours and Material cost of repair gears</w:t>
            </w:r>
            <w:r>
              <w:rPr>
                <w:rFonts w:ascii="Segoe UI" w:hAnsi="Segoe UI" w:cs="Segoe UI"/>
                <w:sz w:val="21"/>
                <w:szCs w:val="21"/>
                <w:shd w:val="clear" w:color="auto" w:fill="FFFFFF"/>
              </w:rPr>
              <w:t>. Responsible for OT man power allocation.</w:t>
            </w:r>
          </w:p>
        </w:tc>
      </w:tr>
      <w:tr w:rsidR="00455BE7" w:rsidTr="00FD5F32">
        <w:tc>
          <w:tcPr>
            <w:tcW w:w="4575" w:type="dxa"/>
            <w:gridSpan w:val="2"/>
            <w:tcBorders>
              <w:top w:val="single" w:sz="4" w:space="0" w:color="auto"/>
              <w:left w:val="nil"/>
              <w:bottom w:val="nil"/>
              <w:right w:val="nil"/>
            </w:tcBorders>
          </w:tcPr>
          <w:p w:rsidR="00455BE7" w:rsidRPr="0051546A" w:rsidRDefault="00455BE7" w:rsidP="0051546A">
            <w:pPr>
              <w:pStyle w:val="Heading2"/>
              <w:ind w:right="-115"/>
              <w:outlineLvl w:val="1"/>
              <w:rPr>
                <w:rFonts w:asciiTheme="minorHAnsi" w:hAnsiTheme="minorHAnsi" w:cstheme="minorHAnsi"/>
                <w:sz w:val="20"/>
                <w:szCs w:val="20"/>
              </w:rPr>
            </w:pPr>
            <w:r w:rsidRPr="0051546A">
              <w:rPr>
                <w:rFonts w:asciiTheme="minorHAnsi" w:hAnsiTheme="minorHAnsi" w:cstheme="minorHAnsi"/>
                <w:sz w:val="20"/>
                <w:szCs w:val="20"/>
              </w:rPr>
              <w:t>Aug 2005-Nov 2010</w:t>
            </w:r>
          </w:p>
        </w:tc>
        <w:tc>
          <w:tcPr>
            <w:tcW w:w="2911" w:type="dxa"/>
            <w:tcBorders>
              <w:top w:val="single" w:sz="4" w:space="0" w:color="auto"/>
              <w:left w:val="nil"/>
              <w:bottom w:val="nil"/>
              <w:right w:val="nil"/>
            </w:tcBorders>
          </w:tcPr>
          <w:p w:rsidR="00455BE7" w:rsidRPr="0051546A" w:rsidRDefault="00455BE7" w:rsidP="0051546A">
            <w:pPr>
              <w:pStyle w:val="Heading2"/>
              <w:ind w:right="-115"/>
              <w:outlineLvl w:val="1"/>
              <w:rPr>
                <w:rFonts w:asciiTheme="minorHAnsi" w:hAnsiTheme="minorHAnsi" w:cstheme="minorHAnsi"/>
                <w:sz w:val="20"/>
                <w:szCs w:val="20"/>
              </w:rPr>
            </w:pPr>
            <w:proofErr w:type="spellStart"/>
            <w:r w:rsidRPr="0051546A">
              <w:rPr>
                <w:rFonts w:asciiTheme="minorHAnsi" w:hAnsiTheme="minorHAnsi" w:cstheme="minorHAnsi"/>
                <w:sz w:val="20"/>
                <w:szCs w:val="20"/>
              </w:rPr>
              <w:t>Safran</w:t>
            </w:r>
            <w:proofErr w:type="spellEnd"/>
            <w:r w:rsidRPr="0051546A">
              <w:rPr>
                <w:rFonts w:asciiTheme="minorHAnsi" w:hAnsiTheme="minorHAnsi" w:cstheme="minorHAnsi"/>
                <w:sz w:val="20"/>
                <w:szCs w:val="20"/>
              </w:rPr>
              <w:t xml:space="preserve"> Landing Systems</w:t>
            </w:r>
          </w:p>
        </w:tc>
        <w:tc>
          <w:tcPr>
            <w:tcW w:w="2447" w:type="dxa"/>
            <w:gridSpan w:val="2"/>
            <w:tcBorders>
              <w:top w:val="single" w:sz="4" w:space="0" w:color="auto"/>
              <w:left w:val="nil"/>
              <w:bottom w:val="nil"/>
              <w:right w:val="nil"/>
            </w:tcBorders>
          </w:tcPr>
          <w:p w:rsidR="00455BE7" w:rsidRPr="0051546A" w:rsidRDefault="00455BE7" w:rsidP="0051546A">
            <w:pPr>
              <w:pStyle w:val="Heading2"/>
              <w:ind w:right="-115"/>
              <w:outlineLvl w:val="1"/>
              <w:rPr>
                <w:rFonts w:asciiTheme="minorHAnsi" w:hAnsiTheme="minorHAnsi" w:cstheme="minorHAnsi"/>
                <w:sz w:val="20"/>
                <w:szCs w:val="20"/>
              </w:rPr>
            </w:pPr>
            <w:r w:rsidRPr="0051546A">
              <w:rPr>
                <w:rFonts w:asciiTheme="minorHAnsi" w:hAnsiTheme="minorHAnsi" w:cstheme="minorHAnsi"/>
                <w:sz w:val="20"/>
                <w:szCs w:val="20"/>
              </w:rPr>
              <w:t>Singapore</w:t>
            </w:r>
          </w:p>
        </w:tc>
      </w:tr>
      <w:tr w:rsidR="00455BE7" w:rsidTr="00FD5F32">
        <w:tc>
          <w:tcPr>
            <w:tcW w:w="9933" w:type="dxa"/>
            <w:gridSpan w:val="5"/>
            <w:tcBorders>
              <w:top w:val="nil"/>
              <w:left w:val="nil"/>
              <w:bottom w:val="nil"/>
              <w:right w:val="nil"/>
            </w:tcBorders>
          </w:tcPr>
          <w:p w:rsidR="00455BE7" w:rsidRDefault="00455BE7" w:rsidP="00E34DFD">
            <w:pPr>
              <w:pStyle w:val="Heading2"/>
              <w:outlineLvl w:val="1"/>
              <w:rPr>
                <w:b/>
              </w:rPr>
            </w:pPr>
            <w:r>
              <w:rPr>
                <w:b/>
              </w:rPr>
              <w:t>Aircraft Technician 1/ Lead Technician</w:t>
            </w:r>
          </w:p>
          <w:p w:rsidR="00455BE7" w:rsidRPr="0051546A" w:rsidRDefault="00455BE7" w:rsidP="0051546A">
            <w:r>
              <w:rPr>
                <w:rStyle w:val="lt-line-clampline"/>
                <w:rFonts w:ascii="Segoe UI" w:hAnsi="Segoe UI" w:cs="Segoe UI"/>
                <w:sz w:val="21"/>
                <w:szCs w:val="21"/>
                <w:bdr w:val="none" w:sz="0" w:space="0" w:color="auto" w:frame="1"/>
                <w:shd w:val="clear" w:color="auto" w:fill="FFFFFF"/>
              </w:rPr>
              <w:t>2005-2010 Aircraft Technician/Lead Aircraft Technician worked in Disassembly, Product Verification, Pre-</w:t>
            </w:r>
            <w:r>
              <w:rPr>
                <w:rStyle w:val="lt-line-clampline"/>
                <w:rFonts w:ascii="Segoe UI" w:hAnsi="Segoe UI" w:cs="Segoe UI"/>
                <w:sz w:val="21"/>
                <w:szCs w:val="21"/>
                <w:bdr w:val="none" w:sz="0" w:space="0" w:color="auto" w:frame="1"/>
                <w:shd w:val="clear" w:color="auto" w:fill="FFFFFF"/>
              </w:rPr>
              <w:lastRenderedPageBreak/>
              <w:t>Assembly, Kitting and Assembly process for all landing gears of B737, B737 NG, A300,A319,A320, A321, A330, B747, B777, DC10, CRJ and DHC-8.</w:t>
            </w:r>
          </w:p>
        </w:tc>
      </w:tr>
      <w:tr w:rsidR="00455BE7" w:rsidTr="00FD5F32">
        <w:tc>
          <w:tcPr>
            <w:tcW w:w="4575" w:type="dxa"/>
            <w:gridSpan w:val="2"/>
            <w:tcBorders>
              <w:top w:val="nil"/>
              <w:left w:val="nil"/>
              <w:bottom w:val="nil"/>
              <w:right w:val="nil"/>
            </w:tcBorders>
          </w:tcPr>
          <w:p w:rsidR="00455BE7" w:rsidRDefault="00455BE7" w:rsidP="00E34DFD">
            <w:pPr>
              <w:pStyle w:val="Heading2"/>
              <w:outlineLvl w:val="1"/>
              <w:rPr>
                <w:b/>
              </w:rPr>
            </w:pPr>
            <w:r>
              <w:rPr>
                <w:rFonts w:asciiTheme="minorHAnsi" w:hAnsiTheme="minorHAnsi" w:cstheme="minorHAnsi"/>
                <w:sz w:val="20"/>
                <w:szCs w:val="20"/>
              </w:rPr>
              <w:lastRenderedPageBreak/>
              <w:t>Aug 2003-Aug 2005</w:t>
            </w:r>
          </w:p>
        </w:tc>
        <w:tc>
          <w:tcPr>
            <w:tcW w:w="2911" w:type="dxa"/>
            <w:tcBorders>
              <w:top w:val="nil"/>
              <w:left w:val="nil"/>
              <w:bottom w:val="nil"/>
              <w:right w:val="nil"/>
            </w:tcBorders>
          </w:tcPr>
          <w:p w:rsidR="00455BE7" w:rsidRPr="00226742" w:rsidRDefault="00455BE7" w:rsidP="00226742">
            <w:pPr>
              <w:pStyle w:val="Heading2"/>
              <w:ind w:right="-115"/>
              <w:outlineLvl w:val="1"/>
              <w:rPr>
                <w:rFonts w:asciiTheme="minorHAnsi" w:hAnsiTheme="minorHAnsi" w:cstheme="minorHAnsi"/>
                <w:sz w:val="20"/>
                <w:szCs w:val="20"/>
              </w:rPr>
            </w:pPr>
            <w:proofErr w:type="gramStart"/>
            <w:r w:rsidRPr="00226742">
              <w:rPr>
                <w:rFonts w:asciiTheme="minorHAnsi" w:hAnsiTheme="minorHAnsi" w:cstheme="minorHAnsi"/>
                <w:sz w:val="20"/>
                <w:szCs w:val="20"/>
              </w:rPr>
              <w:t xml:space="preserve">Milestone </w:t>
            </w:r>
            <w:proofErr w:type="spellStart"/>
            <w:r w:rsidRPr="00226742">
              <w:rPr>
                <w:rFonts w:asciiTheme="minorHAnsi" w:hAnsiTheme="minorHAnsi" w:cstheme="minorHAnsi"/>
                <w:sz w:val="20"/>
                <w:szCs w:val="20"/>
              </w:rPr>
              <w:t>Engg</w:t>
            </w:r>
            <w:proofErr w:type="spellEnd"/>
            <w:r w:rsidRPr="00226742">
              <w:rPr>
                <w:rFonts w:asciiTheme="minorHAnsi" w:hAnsiTheme="minorHAnsi" w:cstheme="minorHAnsi"/>
                <w:sz w:val="20"/>
                <w:szCs w:val="20"/>
              </w:rPr>
              <w:t>.</w:t>
            </w:r>
            <w:proofErr w:type="gramEnd"/>
            <w:r w:rsidRPr="00226742">
              <w:rPr>
                <w:rFonts w:asciiTheme="minorHAnsi" w:hAnsiTheme="minorHAnsi" w:cstheme="minorHAnsi"/>
                <w:sz w:val="20"/>
                <w:szCs w:val="20"/>
              </w:rPr>
              <w:t xml:space="preserve"> Ltd</w:t>
            </w:r>
          </w:p>
        </w:tc>
        <w:tc>
          <w:tcPr>
            <w:tcW w:w="2447" w:type="dxa"/>
            <w:gridSpan w:val="2"/>
            <w:tcBorders>
              <w:top w:val="nil"/>
              <w:left w:val="nil"/>
              <w:bottom w:val="nil"/>
              <w:right w:val="nil"/>
            </w:tcBorders>
          </w:tcPr>
          <w:p w:rsidR="00455BE7" w:rsidRPr="00226742" w:rsidRDefault="00455BE7" w:rsidP="00226742">
            <w:pPr>
              <w:pStyle w:val="Heading2"/>
              <w:ind w:right="-115"/>
              <w:outlineLvl w:val="1"/>
              <w:rPr>
                <w:rFonts w:asciiTheme="minorHAnsi" w:hAnsiTheme="minorHAnsi" w:cstheme="minorHAnsi"/>
                <w:sz w:val="20"/>
                <w:szCs w:val="20"/>
              </w:rPr>
            </w:pPr>
            <w:r w:rsidRPr="00226742">
              <w:rPr>
                <w:rFonts w:asciiTheme="minorHAnsi" w:hAnsiTheme="minorHAnsi" w:cstheme="minorHAnsi"/>
                <w:sz w:val="20"/>
                <w:szCs w:val="20"/>
              </w:rPr>
              <w:t>Singapore</w:t>
            </w:r>
          </w:p>
        </w:tc>
      </w:tr>
      <w:tr w:rsidR="00455BE7" w:rsidTr="00FD5F32">
        <w:tc>
          <w:tcPr>
            <w:tcW w:w="9933" w:type="dxa"/>
            <w:gridSpan w:val="5"/>
            <w:tcBorders>
              <w:top w:val="nil"/>
              <w:left w:val="nil"/>
              <w:bottom w:val="single" w:sz="4" w:space="0" w:color="auto"/>
              <w:right w:val="nil"/>
            </w:tcBorders>
          </w:tcPr>
          <w:p w:rsidR="00455BE7" w:rsidRDefault="00455BE7" w:rsidP="00E34DFD">
            <w:pPr>
              <w:pStyle w:val="Heading2"/>
              <w:outlineLvl w:val="1"/>
              <w:rPr>
                <w:b/>
              </w:rPr>
            </w:pPr>
            <w:r>
              <w:rPr>
                <w:rStyle w:val="lt-line-clampline"/>
                <w:rFonts w:ascii="Segoe UI" w:hAnsi="Segoe UI" w:cs="Segoe UI"/>
                <w:sz w:val="21"/>
                <w:szCs w:val="21"/>
                <w:bdr w:val="none" w:sz="0" w:space="0" w:color="auto" w:frame="1"/>
                <w:shd w:val="clear" w:color="auto" w:fill="FFFFFF"/>
              </w:rPr>
              <w:t xml:space="preserve">Responsible for the reading of </w:t>
            </w:r>
            <w:proofErr w:type="gramStart"/>
            <w:r>
              <w:rPr>
                <w:rStyle w:val="lt-line-clampline"/>
                <w:rFonts w:ascii="Segoe UI" w:hAnsi="Segoe UI" w:cs="Segoe UI"/>
                <w:sz w:val="21"/>
                <w:szCs w:val="21"/>
                <w:bdr w:val="none" w:sz="0" w:space="0" w:color="auto" w:frame="1"/>
                <w:shd w:val="clear" w:color="auto" w:fill="FFFFFF"/>
              </w:rPr>
              <w:t>Engineering</w:t>
            </w:r>
            <w:proofErr w:type="gramEnd"/>
            <w:r>
              <w:rPr>
                <w:rStyle w:val="lt-line-clampline"/>
                <w:rFonts w:ascii="Segoe UI" w:hAnsi="Segoe UI" w:cs="Segoe UI"/>
                <w:sz w:val="21"/>
                <w:szCs w:val="21"/>
                <w:bdr w:val="none" w:sz="0" w:space="0" w:color="auto" w:frame="1"/>
                <w:shd w:val="clear" w:color="auto" w:fill="FFFFFF"/>
              </w:rPr>
              <w:t xml:space="preserve"> drawing,</w:t>
            </w:r>
            <w:r>
              <w:rPr>
                <w:rFonts w:ascii="Segoe UI" w:hAnsi="Segoe UI" w:cs="Segoe UI"/>
                <w:sz w:val="21"/>
                <w:szCs w:val="21"/>
                <w:shd w:val="clear" w:color="auto" w:fill="FFFFFF"/>
              </w:rPr>
              <w:t> </w:t>
            </w:r>
            <w:r>
              <w:rPr>
                <w:rFonts w:ascii="Segoe UI" w:hAnsi="Segoe UI" w:cs="Segoe UI"/>
                <w:sz w:val="21"/>
                <w:szCs w:val="21"/>
              </w:rPr>
              <w:br/>
            </w:r>
            <w:r>
              <w:rPr>
                <w:rStyle w:val="lt-line-clampline"/>
                <w:rFonts w:ascii="Segoe UI" w:hAnsi="Segoe UI" w:cs="Segoe UI"/>
                <w:sz w:val="21"/>
                <w:szCs w:val="21"/>
                <w:bdr w:val="none" w:sz="0" w:space="0" w:color="auto" w:frame="1"/>
                <w:shd w:val="clear" w:color="auto" w:fill="FFFFFF"/>
              </w:rPr>
              <w:t>-programming and operation Mazak Laser machine</w:t>
            </w:r>
          </w:p>
        </w:tc>
      </w:tr>
      <w:tr w:rsidR="00455BE7" w:rsidTr="00FD5F32">
        <w:trPr>
          <w:gridAfter w:val="1"/>
          <w:wAfter w:w="37" w:type="dxa"/>
        </w:trPr>
        <w:tc>
          <w:tcPr>
            <w:tcW w:w="3848" w:type="dxa"/>
            <w:tcBorders>
              <w:top w:val="nil"/>
              <w:left w:val="nil"/>
              <w:bottom w:val="nil"/>
              <w:right w:val="nil"/>
            </w:tcBorders>
          </w:tcPr>
          <w:p w:rsidR="00455BE7" w:rsidRPr="00226742" w:rsidRDefault="00455BE7" w:rsidP="00226742">
            <w:pPr>
              <w:pStyle w:val="Heading2"/>
              <w:ind w:right="-115"/>
              <w:outlineLvl w:val="1"/>
              <w:rPr>
                <w:rFonts w:asciiTheme="minorHAnsi" w:hAnsiTheme="minorHAnsi" w:cstheme="minorHAnsi"/>
                <w:sz w:val="20"/>
                <w:szCs w:val="20"/>
              </w:rPr>
            </w:pPr>
            <w:r w:rsidRPr="00226742">
              <w:rPr>
                <w:rFonts w:asciiTheme="minorHAnsi" w:hAnsiTheme="minorHAnsi" w:cstheme="minorHAnsi"/>
                <w:sz w:val="20"/>
                <w:szCs w:val="20"/>
              </w:rPr>
              <w:t>July 198</w:t>
            </w:r>
            <w:r w:rsidR="00DA23CD" w:rsidRPr="00226742">
              <w:rPr>
                <w:rFonts w:asciiTheme="minorHAnsi" w:hAnsiTheme="minorHAnsi" w:cstheme="minorHAnsi"/>
                <w:sz w:val="20"/>
                <w:szCs w:val="20"/>
              </w:rPr>
              <w:t>6</w:t>
            </w:r>
            <w:r w:rsidRPr="00226742">
              <w:rPr>
                <w:rFonts w:asciiTheme="minorHAnsi" w:hAnsiTheme="minorHAnsi" w:cstheme="minorHAnsi"/>
                <w:sz w:val="20"/>
                <w:szCs w:val="20"/>
              </w:rPr>
              <w:t xml:space="preserve"> – Oct 2001</w:t>
            </w:r>
          </w:p>
        </w:tc>
        <w:tc>
          <w:tcPr>
            <w:tcW w:w="3638" w:type="dxa"/>
            <w:gridSpan w:val="2"/>
            <w:tcBorders>
              <w:top w:val="nil"/>
              <w:left w:val="nil"/>
              <w:bottom w:val="nil"/>
              <w:right w:val="nil"/>
            </w:tcBorders>
          </w:tcPr>
          <w:p w:rsidR="00455BE7" w:rsidRPr="00226742" w:rsidRDefault="00455BE7" w:rsidP="00226742">
            <w:pPr>
              <w:pStyle w:val="Heading2"/>
              <w:ind w:right="-115"/>
              <w:outlineLvl w:val="1"/>
              <w:rPr>
                <w:rFonts w:asciiTheme="minorHAnsi" w:hAnsiTheme="minorHAnsi" w:cstheme="minorHAnsi"/>
                <w:sz w:val="20"/>
                <w:szCs w:val="20"/>
              </w:rPr>
            </w:pPr>
            <w:r w:rsidRPr="00226742">
              <w:rPr>
                <w:rFonts w:asciiTheme="minorHAnsi" w:hAnsiTheme="minorHAnsi" w:cstheme="minorHAnsi"/>
                <w:sz w:val="20"/>
                <w:szCs w:val="20"/>
              </w:rPr>
              <w:t>Indian Naval Aviation/Indian Navy</w:t>
            </w:r>
          </w:p>
        </w:tc>
        <w:tc>
          <w:tcPr>
            <w:tcW w:w="2410" w:type="dxa"/>
            <w:tcBorders>
              <w:top w:val="nil"/>
              <w:left w:val="nil"/>
              <w:bottom w:val="nil"/>
              <w:right w:val="nil"/>
            </w:tcBorders>
          </w:tcPr>
          <w:p w:rsidR="00455BE7" w:rsidRPr="00226742" w:rsidRDefault="00DA23CD" w:rsidP="00226742">
            <w:pPr>
              <w:pStyle w:val="Heading2"/>
              <w:ind w:right="-115"/>
              <w:outlineLvl w:val="1"/>
              <w:rPr>
                <w:rFonts w:asciiTheme="minorHAnsi" w:hAnsiTheme="minorHAnsi" w:cstheme="minorHAnsi"/>
                <w:sz w:val="20"/>
                <w:szCs w:val="20"/>
              </w:rPr>
            </w:pPr>
            <w:r w:rsidRPr="00226742">
              <w:rPr>
                <w:rFonts w:asciiTheme="minorHAnsi" w:hAnsiTheme="minorHAnsi" w:cstheme="minorHAnsi"/>
                <w:sz w:val="20"/>
                <w:szCs w:val="20"/>
              </w:rPr>
              <w:t>India</w:t>
            </w:r>
          </w:p>
        </w:tc>
      </w:tr>
      <w:tr w:rsidR="00455BE7" w:rsidTr="00FD5F32">
        <w:tc>
          <w:tcPr>
            <w:tcW w:w="9933" w:type="dxa"/>
            <w:gridSpan w:val="5"/>
            <w:tcBorders>
              <w:top w:val="nil"/>
              <w:left w:val="nil"/>
              <w:bottom w:val="nil"/>
              <w:right w:val="nil"/>
            </w:tcBorders>
          </w:tcPr>
          <w:p w:rsidR="00455BE7" w:rsidRPr="00DA23CD" w:rsidRDefault="00DA23CD" w:rsidP="00E34DFD">
            <w:pPr>
              <w:pStyle w:val="Heading2"/>
              <w:outlineLvl w:val="1"/>
              <w:rPr>
                <w:rFonts w:ascii="Segoe UI" w:hAnsi="Segoe UI" w:cs="Segoe UI"/>
                <w:sz w:val="21"/>
                <w:szCs w:val="21"/>
              </w:rPr>
            </w:pPr>
            <w:r w:rsidRPr="00DA23CD">
              <w:rPr>
                <w:rFonts w:ascii="Segoe UI" w:hAnsi="Segoe UI" w:cs="Segoe UI"/>
                <w:b/>
                <w:sz w:val="21"/>
                <w:szCs w:val="21"/>
              </w:rPr>
              <w:t>Aircraft Mechanic</w:t>
            </w:r>
            <w:r w:rsidRPr="00DA23CD">
              <w:rPr>
                <w:rFonts w:ascii="Segoe UI" w:hAnsi="Segoe UI" w:cs="Segoe UI"/>
                <w:sz w:val="21"/>
                <w:szCs w:val="21"/>
              </w:rPr>
              <w:t xml:space="preserve">-Chetak Helicopter, Islander Fixed Wing Aircraft (1987-1992). </w:t>
            </w:r>
            <w:r>
              <w:rPr>
                <w:rFonts w:ascii="Segoe UI" w:hAnsi="Segoe UI" w:cs="Segoe UI"/>
                <w:sz w:val="21"/>
                <w:szCs w:val="21"/>
              </w:rPr>
              <w:t xml:space="preserve">Served in </w:t>
            </w:r>
            <w:r w:rsidRPr="00DA23CD">
              <w:rPr>
                <w:rFonts w:ascii="Segoe UI" w:hAnsi="Segoe UI" w:cs="Segoe UI"/>
                <w:sz w:val="21"/>
                <w:szCs w:val="21"/>
              </w:rPr>
              <w:t>Indian Naval Air Squadron 550, Indian Naval Air Squadron 561 (Kochi), INS Garuda. Responsible for Front line maintenance</w:t>
            </w:r>
          </w:p>
          <w:p w:rsidR="00DA23CD" w:rsidRPr="00DA23CD" w:rsidRDefault="00DA23CD" w:rsidP="00DA23CD">
            <w:r w:rsidRPr="00DA23CD">
              <w:rPr>
                <w:b/>
              </w:rPr>
              <w:t>Lead Aircraft Mechanic/</w:t>
            </w:r>
            <w:r w:rsidR="00226742">
              <w:rPr>
                <w:b/>
              </w:rPr>
              <w:t>Aircraft Maintenance Supervisor (</w:t>
            </w:r>
            <w:r w:rsidRPr="00DA23CD">
              <w:rPr>
                <w:b/>
              </w:rPr>
              <w:t>Petty Officer</w:t>
            </w:r>
            <w:r w:rsidR="00226742">
              <w:rPr>
                <w:b/>
              </w:rPr>
              <w:t>)</w:t>
            </w:r>
            <w:r w:rsidRPr="00DA23CD">
              <w:rPr>
                <w:b/>
              </w:rPr>
              <w:t>:</w:t>
            </w:r>
            <w:r>
              <w:t xml:space="preserve"> </w:t>
            </w:r>
            <w:r w:rsidRPr="00DA23CD">
              <w:rPr>
                <w:rFonts w:ascii="Segoe UI" w:hAnsi="Segoe UI" w:cs="Segoe UI"/>
                <w:sz w:val="21"/>
                <w:szCs w:val="21"/>
              </w:rPr>
              <w:t xml:space="preserve">Chetak Helicopter – Served in Air Engineering Department, </w:t>
            </w:r>
            <w:proofErr w:type="spellStart"/>
            <w:r w:rsidRPr="00DA23CD">
              <w:rPr>
                <w:rFonts w:ascii="Segoe UI" w:hAnsi="Segoe UI" w:cs="Segoe UI"/>
                <w:sz w:val="21"/>
                <w:szCs w:val="21"/>
              </w:rPr>
              <w:t>Arakkonam</w:t>
            </w:r>
            <w:proofErr w:type="spellEnd"/>
            <w:r w:rsidRPr="00DA23CD">
              <w:rPr>
                <w:rFonts w:ascii="Segoe UI" w:hAnsi="Segoe UI" w:cs="Segoe UI"/>
                <w:sz w:val="21"/>
                <w:szCs w:val="21"/>
              </w:rPr>
              <w:t xml:space="preserve">, </w:t>
            </w:r>
            <w:proofErr w:type="gramStart"/>
            <w:r w:rsidRPr="00DA23CD">
              <w:rPr>
                <w:rFonts w:ascii="Segoe UI" w:hAnsi="Segoe UI" w:cs="Segoe UI"/>
                <w:sz w:val="21"/>
                <w:szCs w:val="21"/>
              </w:rPr>
              <w:t>INS</w:t>
            </w:r>
            <w:proofErr w:type="gramEnd"/>
            <w:r w:rsidRPr="00DA23CD">
              <w:rPr>
                <w:rFonts w:ascii="Segoe UI" w:hAnsi="Segoe UI" w:cs="Segoe UI"/>
                <w:sz w:val="21"/>
                <w:szCs w:val="21"/>
              </w:rPr>
              <w:t xml:space="preserve"> </w:t>
            </w:r>
            <w:proofErr w:type="spellStart"/>
            <w:r w:rsidRPr="00DA23CD">
              <w:rPr>
                <w:rFonts w:ascii="Segoe UI" w:hAnsi="Segoe UI" w:cs="Segoe UI"/>
                <w:sz w:val="21"/>
                <w:szCs w:val="21"/>
              </w:rPr>
              <w:t>Rajali</w:t>
            </w:r>
            <w:proofErr w:type="spellEnd"/>
            <w:r w:rsidRPr="00DA23CD">
              <w:rPr>
                <w:rFonts w:ascii="Segoe UI" w:hAnsi="Segoe UI" w:cs="Segoe UI"/>
                <w:sz w:val="21"/>
                <w:szCs w:val="21"/>
              </w:rPr>
              <w:t xml:space="preserve">. Responsible for 800 </w:t>
            </w:r>
            <w:proofErr w:type="spellStart"/>
            <w:r w:rsidRPr="00DA23CD">
              <w:rPr>
                <w:rFonts w:ascii="Segoe UI" w:hAnsi="Segoe UI" w:cs="Segoe UI"/>
                <w:sz w:val="21"/>
                <w:szCs w:val="21"/>
              </w:rPr>
              <w:t>hrs</w:t>
            </w:r>
            <w:proofErr w:type="spellEnd"/>
            <w:r w:rsidRPr="00DA23CD">
              <w:rPr>
                <w:rFonts w:ascii="Segoe UI" w:hAnsi="Segoe UI" w:cs="Segoe UI"/>
                <w:sz w:val="21"/>
                <w:szCs w:val="21"/>
              </w:rPr>
              <w:t xml:space="preserve"> Inspection</w:t>
            </w:r>
            <w:r>
              <w:t>.</w:t>
            </w:r>
          </w:p>
        </w:tc>
      </w:tr>
    </w:tbl>
    <w:tbl>
      <w:tblPr>
        <w:tblStyle w:val="PlainTable2"/>
        <w:tblW w:w="5000" w:type="pct"/>
        <w:tblBorders>
          <w:top w:val="single" w:sz="4" w:space="0" w:color="auto"/>
        </w:tblBorders>
        <w:tblLayout w:type="fixed"/>
        <w:tblLook w:val="0620" w:firstRow="1" w:lastRow="0" w:firstColumn="0" w:lastColumn="0" w:noHBand="1" w:noVBand="1"/>
      </w:tblPr>
      <w:tblGrid>
        <w:gridCol w:w="1714"/>
        <w:gridCol w:w="2172"/>
        <w:gridCol w:w="3443"/>
        <w:gridCol w:w="2261"/>
      </w:tblGrid>
      <w:tr w:rsidR="00376E18" w:rsidRPr="007C2424" w:rsidTr="007C2424">
        <w:trPr>
          <w:cnfStyle w:val="100000000000" w:firstRow="1" w:lastRow="0" w:firstColumn="0" w:lastColumn="0" w:oddVBand="0" w:evenVBand="0" w:oddHBand="0" w:evenHBand="0" w:firstRowFirstColumn="0" w:firstRowLastColumn="0" w:lastRowFirstColumn="0" w:lastRowLastColumn="0"/>
        </w:trPr>
        <w:tc>
          <w:tcPr>
            <w:tcW w:w="171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376E18" w:rsidRPr="007C2424" w:rsidRDefault="00376E18" w:rsidP="00FD5F32">
            <w:pPr>
              <w:pStyle w:val="Heading1"/>
              <w:jc w:val="left"/>
              <w:outlineLvl w:val="0"/>
              <w:rPr>
                <w:rFonts w:asciiTheme="minorHAnsi" w:hAnsiTheme="minorHAnsi" w:cstheme="minorHAnsi"/>
                <w:sz w:val="22"/>
                <w:szCs w:val="22"/>
              </w:rPr>
            </w:pPr>
            <w:r w:rsidRPr="007C2424">
              <w:rPr>
                <w:rFonts w:asciiTheme="minorHAnsi" w:hAnsiTheme="minorHAnsi" w:cstheme="minorHAnsi"/>
                <w:sz w:val="22"/>
                <w:szCs w:val="22"/>
              </w:rPr>
              <w:t>Education</w:t>
            </w:r>
          </w:p>
        </w:tc>
        <w:tc>
          <w:tcPr>
            <w:tcW w:w="217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376E18" w:rsidRPr="007C2424" w:rsidRDefault="00FD5F32" w:rsidP="00FD5F32">
            <w:pPr>
              <w:rPr>
                <w:rFonts w:cstheme="minorHAnsi"/>
                <w:szCs w:val="22"/>
              </w:rPr>
            </w:pPr>
            <w:r w:rsidRPr="007C2424">
              <w:rPr>
                <w:rFonts w:cstheme="minorHAnsi"/>
                <w:szCs w:val="22"/>
              </w:rPr>
              <w:t>1992-1994</w:t>
            </w:r>
          </w:p>
        </w:tc>
        <w:tc>
          <w:tcPr>
            <w:tcW w:w="344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376E18" w:rsidRPr="007C2424" w:rsidRDefault="00FD5F32" w:rsidP="00FD5F32">
            <w:pPr>
              <w:rPr>
                <w:rFonts w:cstheme="minorHAnsi"/>
                <w:szCs w:val="22"/>
              </w:rPr>
            </w:pPr>
            <w:proofErr w:type="spellStart"/>
            <w:r w:rsidRPr="007C2424">
              <w:rPr>
                <w:rFonts w:cstheme="minorHAnsi"/>
                <w:szCs w:val="22"/>
              </w:rPr>
              <w:t>Annamalai</w:t>
            </w:r>
            <w:proofErr w:type="spellEnd"/>
            <w:r w:rsidRPr="007C2424">
              <w:rPr>
                <w:rFonts w:cstheme="minorHAnsi"/>
                <w:szCs w:val="22"/>
              </w:rPr>
              <w:t xml:space="preserve"> University</w:t>
            </w:r>
          </w:p>
        </w:tc>
        <w:tc>
          <w:tcPr>
            <w:tcW w:w="2261"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376E18" w:rsidRPr="007C2424" w:rsidRDefault="00FD5F32" w:rsidP="00FD5F32">
            <w:pPr>
              <w:rPr>
                <w:rFonts w:cstheme="minorHAnsi"/>
                <w:szCs w:val="22"/>
              </w:rPr>
            </w:pPr>
            <w:r w:rsidRPr="007C2424">
              <w:rPr>
                <w:rFonts w:cstheme="minorHAnsi"/>
                <w:szCs w:val="22"/>
              </w:rPr>
              <w:t>Chidambaram/</w:t>
            </w:r>
            <w:r w:rsidR="007C2424" w:rsidRPr="007C2424">
              <w:rPr>
                <w:rFonts w:cstheme="minorHAnsi"/>
                <w:szCs w:val="22"/>
              </w:rPr>
              <w:t xml:space="preserve"> </w:t>
            </w:r>
            <w:proofErr w:type="spellStart"/>
            <w:r w:rsidRPr="007C2424">
              <w:rPr>
                <w:rFonts w:cstheme="minorHAnsi"/>
                <w:szCs w:val="22"/>
              </w:rPr>
              <w:t>TamilNadu</w:t>
            </w:r>
            <w:proofErr w:type="spellEnd"/>
          </w:p>
        </w:tc>
      </w:tr>
    </w:tbl>
    <w:tbl>
      <w:tblPr>
        <w:tblStyle w:val="PlainTable3"/>
        <w:tblW w:w="5000" w:type="pct"/>
        <w:tblBorders>
          <w:bottom w:val="single" w:sz="4" w:space="0" w:color="auto"/>
        </w:tblBorders>
        <w:tblLayout w:type="fixed"/>
        <w:tblLook w:val="0620" w:firstRow="1" w:lastRow="0" w:firstColumn="0" w:lastColumn="0" w:noHBand="1" w:noVBand="1"/>
      </w:tblPr>
      <w:tblGrid>
        <w:gridCol w:w="1711"/>
        <w:gridCol w:w="2232"/>
        <w:gridCol w:w="3020"/>
        <w:gridCol w:w="2627"/>
      </w:tblGrid>
      <w:tr w:rsidR="00376E18" w:rsidRPr="007C2424" w:rsidTr="007C2424">
        <w:trPr>
          <w:cnfStyle w:val="100000000000" w:firstRow="1" w:lastRow="0" w:firstColumn="0" w:lastColumn="0" w:oddVBand="0" w:evenVBand="0" w:oddHBand="0" w:evenHBand="0" w:firstRowFirstColumn="0" w:firstRowLastColumn="0" w:lastRowFirstColumn="0" w:lastRowLastColumn="0"/>
        </w:trPr>
        <w:tc>
          <w:tcPr>
            <w:tcW w:w="1711"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rsidR="00376E18" w:rsidRPr="007C2424" w:rsidRDefault="00376E18" w:rsidP="00E34DFD">
            <w:pPr>
              <w:pStyle w:val="Heading1"/>
              <w:outlineLvl w:val="0"/>
              <w:rPr>
                <w:rFonts w:asciiTheme="minorHAnsi" w:hAnsiTheme="minorHAnsi" w:cstheme="minorHAnsi"/>
                <w:sz w:val="22"/>
                <w:szCs w:val="22"/>
              </w:rPr>
            </w:pPr>
          </w:p>
        </w:tc>
        <w:tc>
          <w:tcPr>
            <w:tcW w:w="7879" w:type="dxa"/>
            <w:gridSpan w:val="3"/>
            <w:tcBorders>
              <w:top w:val="none" w:sz="0" w:space="0" w:color="auto"/>
              <w:left w:val="none" w:sz="0" w:space="0" w:color="auto"/>
              <w:bottom w:val="single" w:sz="4" w:space="0" w:color="auto"/>
              <w:right w:val="none" w:sz="0" w:space="0" w:color="auto"/>
              <w:tl2br w:val="none" w:sz="0" w:space="0" w:color="auto"/>
              <w:tr2bl w:val="none" w:sz="0" w:space="0" w:color="auto"/>
            </w:tcBorders>
          </w:tcPr>
          <w:p w:rsidR="00376E18" w:rsidRPr="007C2424" w:rsidRDefault="00FD5F32" w:rsidP="00376E18">
            <w:pPr>
              <w:pStyle w:val="Heading2"/>
              <w:outlineLvl w:val="1"/>
              <w:rPr>
                <w:rFonts w:asciiTheme="minorHAnsi" w:hAnsiTheme="minorHAnsi" w:cstheme="minorHAnsi"/>
              </w:rPr>
            </w:pPr>
            <w:r w:rsidRPr="007C2424">
              <w:rPr>
                <w:rFonts w:asciiTheme="minorHAnsi" w:hAnsiTheme="minorHAnsi" w:cstheme="minorHAnsi"/>
              </w:rPr>
              <w:t>MA (Public Administration)</w:t>
            </w:r>
          </w:p>
          <w:p w:rsidR="00376E18" w:rsidRPr="007C2424" w:rsidRDefault="00376E18" w:rsidP="00FD5F32">
            <w:pPr>
              <w:pStyle w:val="BulletedList"/>
              <w:numPr>
                <w:ilvl w:val="0"/>
                <w:numId w:val="0"/>
              </w:numPr>
              <w:ind w:left="245"/>
              <w:rPr>
                <w:rFonts w:cstheme="minorHAnsi"/>
                <w:bCs w:val="0"/>
                <w:szCs w:val="22"/>
              </w:rPr>
            </w:pPr>
          </w:p>
        </w:tc>
      </w:tr>
      <w:tr w:rsidR="00FD5F32" w:rsidRPr="007C2424" w:rsidTr="007C2424">
        <w:tc>
          <w:tcPr>
            <w:tcW w:w="1711" w:type="dxa"/>
            <w:tcBorders>
              <w:top w:val="single" w:sz="4" w:space="0" w:color="auto"/>
            </w:tcBorders>
          </w:tcPr>
          <w:p w:rsidR="00FD5F32" w:rsidRPr="007C2424" w:rsidRDefault="00FD5F32" w:rsidP="00E34DFD">
            <w:pPr>
              <w:pStyle w:val="Heading1"/>
              <w:outlineLvl w:val="0"/>
              <w:rPr>
                <w:rFonts w:asciiTheme="minorHAnsi" w:hAnsiTheme="minorHAnsi" w:cstheme="minorHAnsi"/>
                <w:sz w:val="22"/>
                <w:szCs w:val="22"/>
              </w:rPr>
            </w:pPr>
          </w:p>
        </w:tc>
        <w:tc>
          <w:tcPr>
            <w:tcW w:w="2232" w:type="dxa"/>
            <w:tcBorders>
              <w:top w:val="single" w:sz="4" w:space="0" w:color="auto"/>
            </w:tcBorders>
          </w:tcPr>
          <w:p w:rsidR="00FD5F32" w:rsidRPr="007C2424" w:rsidRDefault="004F20F0" w:rsidP="00376E18">
            <w:pPr>
              <w:pStyle w:val="Heading2"/>
              <w:outlineLvl w:val="1"/>
              <w:rPr>
                <w:rFonts w:asciiTheme="minorHAnsi" w:hAnsiTheme="minorHAnsi" w:cstheme="minorHAnsi"/>
              </w:rPr>
            </w:pPr>
            <w:r>
              <w:rPr>
                <w:rFonts w:asciiTheme="minorHAnsi" w:hAnsiTheme="minorHAnsi" w:cstheme="minorHAnsi"/>
              </w:rPr>
              <w:t>1989-1992</w:t>
            </w:r>
          </w:p>
        </w:tc>
        <w:tc>
          <w:tcPr>
            <w:tcW w:w="3020" w:type="dxa"/>
            <w:tcBorders>
              <w:top w:val="single" w:sz="4" w:space="0" w:color="auto"/>
            </w:tcBorders>
          </w:tcPr>
          <w:p w:rsidR="00FD5F32" w:rsidRPr="007C2424" w:rsidRDefault="004F20F0" w:rsidP="00376E18">
            <w:pPr>
              <w:pStyle w:val="Heading2"/>
              <w:outlineLvl w:val="1"/>
              <w:rPr>
                <w:rFonts w:asciiTheme="minorHAnsi" w:hAnsiTheme="minorHAnsi" w:cstheme="minorHAnsi"/>
              </w:rPr>
            </w:pPr>
            <w:proofErr w:type="spellStart"/>
            <w:r>
              <w:rPr>
                <w:rFonts w:asciiTheme="minorHAnsi" w:hAnsiTheme="minorHAnsi" w:cstheme="minorHAnsi"/>
              </w:rPr>
              <w:t>Rajagopal</w:t>
            </w:r>
            <w:proofErr w:type="spellEnd"/>
            <w:r>
              <w:rPr>
                <w:rFonts w:asciiTheme="minorHAnsi" w:hAnsiTheme="minorHAnsi" w:cstheme="minorHAnsi"/>
              </w:rPr>
              <w:t xml:space="preserve"> </w:t>
            </w:r>
            <w:proofErr w:type="spellStart"/>
            <w:r>
              <w:rPr>
                <w:rFonts w:asciiTheme="minorHAnsi" w:hAnsiTheme="minorHAnsi" w:cstheme="minorHAnsi"/>
              </w:rPr>
              <w:t>PolyTechinic</w:t>
            </w:r>
            <w:proofErr w:type="spellEnd"/>
          </w:p>
        </w:tc>
        <w:tc>
          <w:tcPr>
            <w:tcW w:w="2627" w:type="dxa"/>
            <w:tcBorders>
              <w:top w:val="single" w:sz="4" w:space="0" w:color="auto"/>
            </w:tcBorders>
          </w:tcPr>
          <w:p w:rsidR="00FD5F32" w:rsidRPr="007C2424" w:rsidRDefault="004F20F0" w:rsidP="004F20F0">
            <w:pPr>
              <w:pStyle w:val="Heading2"/>
              <w:outlineLvl w:val="1"/>
              <w:rPr>
                <w:rFonts w:asciiTheme="minorHAnsi" w:hAnsiTheme="minorHAnsi" w:cstheme="minorHAnsi"/>
              </w:rPr>
            </w:pPr>
            <w:proofErr w:type="spellStart"/>
            <w:r>
              <w:rPr>
                <w:rFonts w:asciiTheme="minorHAnsi" w:hAnsiTheme="minorHAnsi" w:cstheme="minorHAnsi"/>
              </w:rPr>
              <w:t>Gudiyattam</w:t>
            </w:r>
            <w:proofErr w:type="spellEnd"/>
            <w:r w:rsidR="00FD5F32" w:rsidRPr="007C2424">
              <w:rPr>
                <w:rFonts w:asciiTheme="minorHAnsi" w:hAnsiTheme="minorHAnsi" w:cstheme="minorHAnsi"/>
              </w:rPr>
              <w:t xml:space="preserve">/ </w:t>
            </w:r>
            <w:proofErr w:type="spellStart"/>
            <w:r w:rsidR="00FD5F32" w:rsidRPr="007C2424">
              <w:rPr>
                <w:rFonts w:asciiTheme="minorHAnsi" w:hAnsiTheme="minorHAnsi" w:cstheme="minorHAnsi"/>
              </w:rPr>
              <w:t>TamilNadu</w:t>
            </w:r>
            <w:proofErr w:type="spellEnd"/>
          </w:p>
        </w:tc>
      </w:tr>
      <w:tr w:rsidR="00FD5F32" w:rsidRPr="007C2424" w:rsidTr="007C2424">
        <w:tc>
          <w:tcPr>
            <w:tcW w:w="1711" w:type="dxa"/>
          </w:tcPr>
          <w:p w:rsidR="00FD5F32" w:rsidRPr="007C2424" w:rsidRDefault="00FD5F32" w:rsidP="00E34DFD">
            <w:pPr>
              <w:pStyle w:val="Heading1"/>
              <w:outlineLvl w:val="0"/>
              <w:rPr>
                <w:rFonts w:asciiTheme="minorHAnsi" w:hAnsiTheme="minorHAnsi" w:cstheme="minorHAnsi"/>
                <w:sz w:val="22"/>
                <w:szCs w:val="22"/>
              </w:rPr>
            </w:pPr>
          </w:p>
        </w:tc>
        <w:tc>
          <w:tcPr>
            <w:tcW w:w="7879" w:type="dxa"/>
            <w:gridSpan w:val="3"/>
          </w:tcPr>
          <w:p w:rsidR="00FD5F32" w:rsidRPr="007C2424" w:rsidRDefault="004F20F0" w:rsidP="00376E18">
            <w:pPr>
              <w:pStyle w:val="Heading2"/>
              <w:outlineLvl w:val="1"/>
              <w:rPr>
                <w:rFonts w:asciiTheme="minorHAnsi" w:hAnsiTheme="minorHAnsi" w:cstheme="minorHAnsi"/>
              </w:rPr>
            </w:pPr>
            <w:proofErr w:type="gramStart"/>
            <w:r>
              <w:rPr>
                <w:rFonts w:asciiTheme="minorHAnsi" w:hAnsiTheme="minorHAnsi" w:cstheme="minorHAnsi"/>
              </w:rPr>
              <w:t>Diploma in Mechanical Engineering.</w:t>
            </w:r>
            <w:proofErr w:type="gramEnd"/>
          </w:p>
        </w:tc>
      </w:tr>
    </w:tbl>
    <w:tbl>
      <w:tblPr>
        <w:tblStyle w:val="PlainTable2"/>
        <w:tblW w:w="5014" w:type="pct"/>
        <w:tblInd w:w="-27" w:type="dxa"/>
        <w:tblBorders>
          <w:bottom w:val="single" w:sz="4" w:space="0" w:color="auto"/>
        </w:tblBorders>
        <w:tblLayout w:type="fixed"/>
        <w:tblLook w:val="0620" w:firstRow="1" w:lastRow="0" w:firstColumn="0" w:lastColumn="0" w:noHBand="1" w:noVBand="1"/>
      </w:tblPr>
      <w:tblGrid>
        <w:gridCol w:w="1745"/>
        <w:gridCol w:w="7872"/>
      </w:tblGrid>
      <w:tr w:rsidR="00971E9D" w:rsidTr="007C2424">
        <w:trPr>
          <w:cnfStyle w:val="100000000000" w:firstRow="1" w:lastRow="0" w:firstColumn="0" w:lastColumn="0" w:oddVBand="0" w:evenVBand="0" w:oddHBand="0" w:evenHBand="0" w:firstRowFirstColumn="0" w:firstRowLastColumn="0" w:lastRowFirstColumn="0" w:lastRowLastColumn="0"/>
        </w:trPr>
        <w:tc>
          <w:tcPr>
            <w:tcW w:w="1745"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rsidR="00971E9D" w:rsidRPr="007C2424" w:rsidRDefault="007C2424" w:rsidP="007C2424">
            <w:pPr>
              <w:spacing w:after="0"/>
              <w:rPr>
                <w:b/>
              </w:rPr>
            </w:pPr>
            <w:r w:rsidRPr="007C2424">
              <w:rPr>
                <w:b/>
              </w:rPr>
              <w:t>Skills</w:t>
            </w:r>
          </w:p>
          <w:p w:rsidR="007C2424" w:rsidRDefault="007C2424" w:rsidP="007C2424">
            <w:pPr>
              <w:spacing w:after="0"/>
            </w:pPr>
          </w:p>
          <w:p w:rsidR="007C2424" w:rsidRDefault="007C2424" w:rsidP="007C2424">
            <w:pPr>
              <w:spacing w:after="0"/>
            </w:pPr>
          </w:p>
          <w:p w:rsidR="007C2424" w:rsidRDefault="007C2424" w:rsidP="007C2424">
            <w:pPr>
              <w:spacing w:after="0"/>
            </w:pPr>
          </w:p>
          <w:p w:rsidR="007C2424" w:rsidRDefault="007C2424" w:rsidP="007C2424">
            <w:pPr>
              <w:spacing w:after="0"/>
            </w:pPr>
          </w:p>
          <w:p w:rsidR="007C2424" w:rsidRDefault="007C2424" w:rsidP="007C2424">
            <w:pPr>
              <w:spacing w:after="0"/>
            </w:pPr>
          </w:p>
          <w:p w:rsidR="007C2424" w:rsidRDefault="007C2424" w:rsidP="007C2424">
            <w:pPr>
              <w:spacing w:after="0"/>
            </w:pPr>
          </w:p>
          <w:p w:rsidR="007C2424" w:rsidRDefault="007C2424" w:rsidP="007C2424">
            <w:pPr>
              <w:spacing w:after="0"/>
            </w:pPr>
          </w:p>
          <w:p w:rsidR="007C2424" w:rsidRDefault="007C2424" w:rsidP="007C2424">
            <w:pPr>
              <w:spacing w:after="0"/>
            </w:pPr>
          </w:p>
          <w:p w:rsidR="007C2424" w:rsidRDefault="007C2424" w:rsidP="007C2424">
            <w:pPr>
              <w:spacing w:after="0"/>
            </w:pPr>
          </w:p>
          <w:p w:rsidR="007C2424" w:rsidRDefault="007C2424" w:rsidP="007C2424">
            <w:pPr>
              <w:spacing w:after="0"/>
            </w:pPr>
          </w:p>
          <w:p w:rsidR="007C2424" w:rsidRDefault="007C2424" w:rsidP="007C2424">
            <w:pPr>
              <w:spacing w:after="0"/>
            </w:pPr>
          </w:p>
          <w:p w:rsidR="007C2424" w:rsidRDefault="007C2424" w:rsidP="007C2424">
            <w:pPr>
              <w:spacing w:after="0"/>
            </w:pPr>
          </w:p>
          <w:p w:rsidR="007C2424" w:rsidRDefault="007C2424" w:rsidP="007C2424">
            <w:pPr>
              <w:spacing w:after="0"/>
            </w:pPr>
          </w:p>
          <w:p w:rsidR="007C2424" w:rsidRDefault="007C2424" w:rsidP="007C2424">
            <w:pPr>
              <w:spacing w:after="0"/>
            </w:pPr>
          </w:p>
          <w:p w:rsidR="007C2424" w:rsidRDefault="007C2424" w:rsidP="007C2424">
            <w:pPr>
              <w:spacing w:after="0"/>
            </w:pPr>
          </w:p>
          <w:p w:rsidR="007C2424" w:rsidRDefault="007C2424" w:rsidP="007C2424">
            <w:pPr>
              <w:spacing w:after="0"/>
            </w:pPr>
          </w:p>
          <w:p w:rsidR="007C2424" w:rsidRDefault="007C2424" w:rsidP="007C2424">
            <w:pPr>
              <w:spacing w:after="0"/>
            </w:pPr>
          </w:p>
          <w:p w:rsidR="007C2424" w:rsidRDefault="007C2424" w:rsidP="007C2424">
            <w:pPr>
              <w:spacing w:after="0"/>
            </w:pPr>
          </w:p>
          <w:p w:rsidR="007C2424" w:rsidRPr="003126B2" w:rsidRDefault="007C2424" w:rsidP="007C2424">
            <w:pPr>
              <w:spacing w:after="0"/>
            </w:pPr>
          </w:p>
        </w:tc>
        <w:tc>
          <w:tcPr>
            <w:tcW w:w="7872"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rsidR="00971E9D" w:rsidRDefault="00E91D17" w:rsidP="007C2424">
            <w:pPr>
              <w:spacing w:after="0"/>
            </w:pPr>
            <w:r>
              <w:t xml:space="preserve">Programming (VB.net with MS </w:t>
            </w:r>
            <w:proofErr w:type="spellStart"/>
            <w:r>
              <w:t>sql</w:t>
            </w:r>
            <w:proofErr w:type="spellEnd"/>
            <w:r>
              <w:t xml:space="preserve"> server)</w:t>
            </w:r>
          </w:p>
          <w:p w:rsidR="00E91D17" w:rsidRDefault="00E91D17" w:rsidP="007C2424">
            <w:pPr>
              <w:spacing w:after="0"/>
            </w:pPr>
            <w:r>
              <w:t>MS Access with VBA</w:t>
            </w:r>
          </w:p>
          <w:p w:rsidR="00E91D17" w:rsidRDefault="00E91D17" w:rsidP="007C2424">
            <w:pPr>
              <w:spacing w:after="0"/>
            </w:pPr>
            <w:r>
              <w:t>Excel with VBA</w:t>
            </w:r>
          </w:p>
          <w:p w:rsidR="00E91D17" w:rsidRDefault="00E91D17" w:rsidP="007C2424">
            <w:pPr>
              <w:spacing w:after="0"/>
            </w:pPr>
            <w:r>
              <w:t xml:space="preserve">Lean Six Sigma- </w:t>
            </w:r>
            <w:r w:rsidRPr="00F65A6D">
              <w:rPr>
                <w:b/>
                <w:u w:val="single"/>
              </w:rPr>
              <w:t>Green belt holder</w:t>
            </w:r>
            <w:r>
              <w:t xml:space="preserve"> (by </w:t>
            </w:r>
            <w:proofErr w:type="spellStart"/>
            <w:r>
              <w:t>Safran</w:t>
            </w:r>
            <w:proofErr w:type="spellEnd"/>
            <w:r>
              <w:t xml:space="preserve"> University, France)</w:t>
            </w:r>
          </w:p>
          <w:p w:rsidR="00E91D17" w:rsidRDefault="00E91D17" w:rsidP="007C2424">
            <w:pPr>
              <w:spacing w:after="0"/>
            </w:pPr>
            <w:r>
              <w:t>Continuous improvement.</w:t>
            </w:r>
          </w:p>
          <w:p w:rsidR="00E91D17" w:rsidRDefault="00E91D17" w:rsidP="007C2424">
            <w:pPr>
              <w:spacing w:after="0"/>
            </w:pPr>
            <w:r>
              <w:t>Problem solving skills</w:t>
            </w:r>
          </w:p>
          <w:p w:rsidR="00E91D17" w:rsidRDefault="00E91D17" w:rsidP="007C2424">
            <w:pPr>
              <w:spacing w:after="0"/>
            </w:pPr>
            <w:r>
              <w:t>Kaizen</w:t>
            </w:r>
          </w:p>
          <w:p w:rsidR="00E91D17" w:rsidRDefault="00E91D17" w:rsidP="007C2424">
            <w:pPr>
              <w:spacing w:after="0"/>
            </w:pPr>
            <w:r>
              <w:t>Quick response Quick complying</w:t>
            </w:r>
          </w:p>
          <w:p w:rsidR="00E91D17" w:rsidRDefault="00E91D17" w:rsidP="007C2424">
            <w:pPr>
              <w:spacing w:after="0"/>
            </w:pPr>
            <w:r>
              <w:t>8D</w:t>
            </w:r>
          </w:p>
          <w:p w:rsidR="00E91D17" w:rsidRDefault="00E91D17" w:rsidP="007C2424">
            <w:pPr>
              <w:spacing w:after="0"/>
            </w:pPr>
            <w:r>
              <w:t>DMAIC</w:t>
            </w:r>
          </w:p>
          <w:p w:rsidR="00E91D17" w:rsidRDefault="00E91D17" w:rsidP="007C2424">
            <w:pPr>
              <w:spacing w:after="0"/>
            </w:pPr>
            <w:r>
              <w:t xml:space="preserve">Operational Excellence </w:t>
            </w:r>
          </w:p>
          <w:p w:rsidR="00E91D17" w:rsidRDefault="00E91D17" w:rsidP="007C2424">
            <w:pPr>
              <w:spacing w:after="0"/>
            </w:pPr>
            <w:r>
              <w:t>Capacity Planning</w:t>
            </w:r>
          </w:p>
          <w:p w:rsidR="00E91D17" w:rsidRDefault="00E91D17" w:rsidP="007C2424">
            <w:pPr>
              <w:spacing w:after="0"/>
            </w:pPr>
            <w:r>
              <w:t>Material Resource Planning</w:t>
            </w:r>
          </w:p>
          <w:p w:rsidR="00E91D17" w:rsidRDefault="00E91D17" w:rsidP="007C2424">
            <w:pPr>
              <w:spacing w:after="0"/>
            </w:pPr>
            <w:r>
              <w:t>Production Control</w:t>
            </w:r>
          </w:p>
          <w:p w:rsidR="00E91D17" w:rsidRDefault="00E91D17" w:rsidP="007C2424">
            <w:pPr>
              <w:spacing w:after="0"/>
            </w:pPr>
            <w:r>
              <w:t xml:space="preserve">Lean Tools (6S, Five Whys, PDCA, Continuous flow, Ishikawa, TPM, Standardized work, </w:t>
            </w:r>
            <w:proofErr w:type="spellStart"/>
            <w:r>
              <w:t>Takt</w:t>
            </w:r>
            <w:proofErr w:type="spellEnd"/>
            <w:r>
              <w:t xml:space="preserve"> Time, Levelling Work Load, Waste, JIT, KPIs </w:t>
            </w:r>
            <w:proofErr w:type="spellStart"/>
            <w:r>
              <w:t>Poka</w:t>
            </w:r>
            <w:proofErr w:type="spellEnd"/>
            <w:r>
              <w:t xml:space="preserve">- Yoke, SMED(Single Minute Exchange of Dies), Value Stream Mapping, </w:t>
            </w:r>
            <w:proofErr w:type="spellStart"/>
            <w:r w:rsidR="007C2424">
              <w:t>Sphagatti</w:t>
            </w:r>
            <w:proofErr w:type="spellEnd"/>
            <w:r w:rsidR="007C2424">
              <w:t xml:space="preserve"> Diagram, Visual Factory, Policy Deployment, Kanban, Root cause analysis)</w:t>
            </w:r>
          </w:p>
          <w:p w:rsidR="00E91D17" w:rsidRPr="00F2337B" w:rsidRDefault="00E91D17" w:rsidP="007C2424">
            <w:pPr>
              <w:spacing w:after="0"/>
            </w:pPr>
          </w:p>
        </w:tc>
      </w:tr>
    </w:tbl>
    <w:p w:rsidR="002F3CDD" w:rsidRDefault="004F20F0" w:rsidP="00AB451F">
      <w:r w:rsidRPr="004F20F0">
        <w:rPr>
          <w:b/>
        </w:rPr>
        <w:t>Personal Particulars</w:t>
      </w:r>
      <w:r>
        <w:t>: Marital Status: Married</w:t>
      </w:r>
    </w:p>
    <w:p w:rsidR="004F20F0" w:rsidRDefault="004F20F0" w:rsidP="00AB451F">
      <w:r>
        <w:tab/>
      </w:r>
      <w:r>
        <w:tab/>
        <w:t xml:space="preserve">             Children: 03</w:t>
      </w:r>
    </w:p>
    <w:p w:rsidR="004F20F0" w:rsidRDefault="004F20F0" w:rsidP="00AB451F">
      <w:r>
        <w:tab/>
      </w:r>
      <w:r>
        <w:tab/>
        <w:t xml:space="preserve">             DOB: 31 Dec 1968</w:t>
      </w:r>
    </w:p>
    <w:p w:rsidR="004F20F0" w:rsidRDefault="004F20F0" w:rsidP="00AB451F"/>
    <w:p w:rsidR="004F20F0" w:rsidRDefault="004F20F0" w:rsidP="00AB451F">
      <w:r>
        <w:t xml:space="preserve">Languages Known    : </w:t>
      </w:r>
      <w:proofErr w:type="gramStart"/>
      <w:r>
        <w:t>Tamil  -</w:t>
      </w:r>
      <w:proofErr w:type="gramEnd"/>
      <w:r>
        <w:t xml:space="preserve"> Mother </w:t>
      </w:r>
      <w:proofErr w:type="spellStart"/>
      <w:r>
        <w:t>Tonque</w:t>
      </w:r>
      <w:proofErr w:type="spellEnd"/>
      <w:r>
        <w:t xml:space="preserve"> – Read and Write</w:t>
      </w:r>
    </w:p>
    <w:p w:rsidR="004F20F0" w:rsidRDefault="004F20F0" w:rsidP="00AB451F">
      <w:r>
        <w:tab/>
        <w:t xml:space="preserve">                        English – Read, Write and Speak</w:t>
      </w:r>
    </w:p>
    <w:p w:rsidR="004F20F0" w:rsidRDefault="004F20F0" w:rsidP="00AB451F">
      <w:r>
        <w:tab/>
        <w:t xml:space="preserve">                        Hindi - Speak</w:t>
      </w:r>
    </w:p>
    <w:p w:rsidR="004F20F0" w:rsidRDefault="004F20F0" w:rsidP="00AB451F">
      <w:r>
        <w:tab/>
      </w:r>
      <w:r>
        <w:tab/>
      </w:r>
    </w:p>
    <w:sectPr w:rsidR="004F20F0" w:rsidSect="0051546A">
      <w:pgSz w:w="12240" w:h="15840"/>
      <w:pgMar w:top="1134"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3E6C82"/>
    <w:multiLevelType w:val="multilevel"/>
    <w:tmpl w:val="F192F6F0"/>
    <w:lvl w:ilvl="0">
      <w:start w:val="1"/>
      <w:numFmt w:val="decimal"/>
      <w:pStyle w:val="Bulleted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629244B1"/>
    <w:multiLevelType w:val="hybridMultilevel"/>
    <w:tmpl w:val="14AA0F80"/>
    <w:lvl w:ilvl="0" w:tplc="099AAF00">
      <w:start w:val="1"/>
      <w:numFmt w:val="bullet"/>
      <w:lvlText w:val=""/>
      <w:lvlJc w:val="left"/>
      <w:pPr>
        <w:tabs>
          <w:tab w:val="num" w:pos="288"/>
        </w:tabs>
        <w:ind w:left="245" w:hanging="245"/>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600"/>
    <w:rsid w:val="000024B8"/>
    <w:rsid w:val="001014A0"/>
    <w:rsid w:val="001040D6"/>
    <w:rsid w:val="00114C40"/>
    <w:rsid w:val="002045A9"/>
    <w:rsid w:val="00226742"/>
    <w:rsid w:val="002802E5"/>
    <w:rsid w:val="002973A5"/>
    <w:rsid w:val="002B0060"/>
    <w:rsid w:val="002F3CDD"/>
    <w:rsid w:val="00312302"/>
    <w:rsid w:val="0032146F"/>
    <w:rsid w:val="00355FE3"/>
    <w:rsid w:val="00365AEA"/>
    <w:rsid w:val="00376E18"/>
    <w:rsid w:val="004467E5"/>
    <w:rsid w:val="00455BE7"/>
    <w:rsid w:val="004F20F0"/>
    <w:rsid w:val="0051546A"/>
    <w:rsid w:val="00536728"/>
    <w:rsid w:val="006049F3"/>
    <w:rsid w:val="00727993"/>
    <w:rsid w:val="007C2424"/>
    <w:rsid w:val="007C7FA3"/>
    <w:rsid w:val="007D5C6B"/>
    <w:rsid w:val="00856E17"/>
    <w:rsid w:val="00971E9D"/>
    <w:rsid w:val="00A24F58"/>
    <w:rsid w:val="00A44534"/>
    <w:rsid w:val="00A60600"/>
    <w:rsid w:val="00AB451F"/>
    <w:rsid w:val="00AD63E4"/>
    <w:rsid w:val="00B5218C"/>
    <w:rsid w:val="00B7604F"/>
    <w:rsid w:val="00BB2FAB"/>
    <w:rsid w:val="00BD4430"/>
    <w:rsid w:val="00C5369F"/>
    <w:rsid w:val="00C60FC3"/>
    <w:rsid w:val="00C8736B"/>
    <w:rsid w:val="00C9398F"/>
    <w:rsid w:val="00CB0299"/>
    <w:rsid w:val="00D03561"/>
    <w:rsid w:val="00D73271"/>
    <w:rsid w:val="00DA23CD"/>
    <w:rsid w:val="00E86DD2"/>
    <w:rsid w:val="00E87282"/>
    <w:rsid w:val="00E91D17"/>
    <w:rsid w:val="00ED7C6A"/>
    <w:rsid w:val="00F65A6D"/>
    <w:rsid w:val="00FD5F32"/>
    <w:rsid w:val="00FD7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76E18"/>
    <w:pPr>
      <w:spacing w:after="60"/>
    </w:pPr>
    <w:rPr>
      <w:rFonts w:asciiTheme="minorHAnsi" w:hAnsiTheme="minorHAnsi"/>
      <w:sz w:val="22"/>
    </w:rPr>
  </w:style>
  <w:style w:type="paragraph" w:styleId="Heading1">
    <w:name w:val="heading 1"/>
    <w:basedOn w:val="Normal"/>
    <w:next w:val="Normal"/>
    <w:qFormat/>
    <w:rsid w:val="002F3CDD"/>
    <w:pPr>
      <w:spacing w:before="240"/>
      <w:jc w:val="right"/>
      <w:outlineLvl w:val="0"/>
    </w:pPr>
    <w:rPr>
      <w:rFonts w:asciiTheme="majorHAnsi" w:hAnsiTheme="majorHAnsi"/>
      <w:b/>
      <w:spacing w:val="10"/>
      <w:sz w:val="24"/>
      <w:szCs w:val="24"/>
    </w:rPr>
  </w:style>
  <w:style w:type="paragraph" w:styleId="Heading2">
    <w:name w:val="heading 2"/>
    <w:basedOn w:val="Normal"/>
    <w:next w:val="Normal"/>
    <w:qFormat/>
    <w:rsid w:val="002F3CDD"/>
    <w:pPr>
      <w:spacing w:before="60" w:line="220" w:lineRule="atLeast"/>
      <w:outlineLvl w:val="1"/>
    </w:pPr>
    <w:rPr>
      <w:rFonts w:asciiTheme="majorHAnsi" w:hAnsiTheme="majorHAnsi"/>
      <w:spacing w:val="1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32146F"/>
    <w:pPr>
      <w:spacing w:after="0"/>
    </w:pPr>
    <w:rPr>
      <w:rFonts w:ascii="Tahoma" w:hAnsi="Tahoma" w:cs="Tahoma"/>
      <w:sz w:val="16"/>
      <w:szCs w:val="16"/>
    </w:rPr>
  </w:style>
  <w:style w:type="paragraph" w:customStyle="1" w:styleId="ContactInfo">
    <w:name w:val="Contact Info"/>
    <w:basedOn w:val="Normal"/>
    <w:next w:val="Normal"/>
    <w:qFormat/>
    <w:rsid w:val="002F3CDD"/>
    <w:pPr>
      <w:jc w:val="right"/>
    </w:pPr>
    <w:rPr>
      <w:rFonts w:cs="Arial"/>
      <w:sz w:val="18"/>
      <w:szCs w:val="18"/>
    </w:rPr>
  </w:style>
  <w:style w:type="paragraph" w:customStyle="1" w:styleId="YourName">
    <w:name w:val="Your Name"/>
    <w:basedOn w:val="Normal"/>
    <w:qFormat/>
    <w:rsid w:val="00376E18"/>
    <w:pPr>
      <w:pBdr>
        <w:bottom w:val="single" w:sz="4" w:space="1" w:color="auto"/>
      </w:pBdr>
      <w:spacing w:before="320" w:after="40" w:line="220" w:lineRule="atLeast"/>
      <w:contextualSpacing/>
    </w:pPr>
    <w:rPr>
      <w:rFonts w:asciiTheme="majorHAnsi" w:hAnsiTheme="majorHAnsi"/>
      <w:b/>
      <w:spacing w:val="10"/>
      <w:sz w:val="48"/>
      <w:szCs w:val="48"/>
    </w:rPr>
  </w:style>
  <w:style w:type="character" w:customStyle="1" w:styleId="BalloonTextChar">
    <w:name w:val="Balloon Text Char"/>
    <w:basedOn w:val="DefaultParagraphFont"/>
    <w:link w:val="BalloonText"/>
    <w:semiHidden/>
    <w:rsid w:val="0032146F"/>
    <w:rPr>
      <w:rFonts w:ascii="Tahoma" w:hAnsi="Tahoma" w:cs="Tahoma"/>
      <w:sz w:val="16"/>
      <w:szCs w:val="16"/>
    </w:rPr>
  </w:style>
  <w:style w:type="paragraph" w:customStyle="1" w:styleId="BulletedList">
    <w:name w:val="Bulleted List"/>
    <w:basedOn w:val="Normal"/>
    <w:next w:val="Normal"/>
    <w:unhideWhenUsed/>
    <w:qFormat/>
    <w:rsid w:val="0032146F"/>
    <w:pPr>
      <w:numPr>
        <w:numId w:val="2"/>
      </w:numPr>
    </w:pPr>
    <w:rPr>
      <w:spacing w:val="-5"/>
    </w:rPr>
  </w:style>
  <w:style w:type="character" w:styleId="PlaceholderText">
    <w:name w:val="Placeholder Text"/>
    <w:basedOn w:val="DefaultParagraphFont"/>
    <w:uiPriority w:val="99"/>
    <w:semiHidden/>
    <w:rsid w:val="002F3CDD"/>
    <w:rPr>
      <w:color w:val="808080"/>
    </w:rPr>
  </w:style>
  <w:style w:type="table" w:customStyle="1" w:styleId="PlainTable3">
    <w:name w:val="Plain Table 3"/>
    <w:basedOn w:val="TableNormal"/>
    <w:uiPriority w:val="43"/>
    <w:rsid w:val="007D5C6B"/>
    <w:tblPr>
      <w:tblStyleRowBandSize w:val="1"/>
      <w:tblStyleColBandSize w:val="1"/>
      <w:tblCellMar>
        <w:left w:w="115" w:type="dxa"/>
        <w:right w:w="115" w:type="dxa"/>
      </w:tblCellMar>
    </w:tblPr>
    <w:tcPr>
      <w:vAlign w:val="bottom"/>
    </w:tcPr>
    <w:tblStylePr w:type="firstRow">
      <w:rPr>
        <w:b w:val="0"/>
        <w:bCs/>
        <w:i w:val="0"/>
        <w:caps w:val="0"/>
      </w:rPr>
      <w:tblPr/>
      <w:tcPr>
        <w:tcBorders>
          <w:top w:val="nil"/>
          <w:left w:val="nil"/>
          <w:bottom w:val="nil"/>
          <w:right w:val="nil"/>
          <w:insideH w:val="nil"/>
          <w:insideV w:val="nil"/>
          <w:tl2br w:val="nil"/>
          <w:tr2bl w:val="nil"/>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rsid w:val="007D5C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
    <w:name w:val="Plain Table 2"/>
    <w:basedOn w:val="TableNormal"/>
    <w:uiPriority w:val="42"/>
    <w:rsid w:val="007D5C6B"/>
    <w:tblPr>
      <w:tblStyleRowBandSize w:val="1"/>
      <w:tblStyleColBandSize w:val="1"/>
      <w:tblCellMar>
        <w:left w:w="115" w:type="dxa"/>
        <w:right w:w="115" w:type="dxa"/>
      </w:tblCellMar>
    </w:tblPr>
    <w:tcPr>
      <w:vAlign w:val="bottom"/>
    </w:tcPr>
    <w:tblStylePr w:type="firstRow">
      <w:rPr>
        <w:b w:val="0"/>
        <w:bCs/>
        <w:i w:val="0"/>
      </w:rPr>
      <w:tblPr/>
      <w:tcPr>
        <w:tcBorders>
          <w:top w:val="nil"/>
          <w:left w:val="nil"/>
          <w:bottom w:val="nil"/>
          <w:right w:val="nil"/>
          <w:insideH w:val="nil"/>
          <w:insideV w:val="nil"/>
          <w:tl2br w:val="nil"/>
          <w:tr2bl w:val="nil"/>
        </w:tcBorders>
      </w:tcPr>
    </w:tblStylePr>
    <w:tblStylePr w:type="lastRow">
      <w:rPr>
        <w:b/>
        <w:bCs/>
      </w:rPr>
      <w:tblPr/>
      <w:tcPr>
        <w:tcBorders>
          <w:top w:val="single" w:sz="4" w:space="0" w:color="7F7F7F" w:themeColor="text1" w:themeTint="80"/>
        </w:tcBorders>
      </w:tcPr>
    </w:tblStylePr>
    <w:tblStylePr w:type="firstCol">
      <w:rPr>
        <w:b w:val="0"/>
        <w:bCs/>
        <w:i w:val="0"/>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style>
  <w:style w:type="character" w:styleId="Hyperlink">
    <w:name w:val="Hyperlink"/>
    <w:basedOn w:val="DefaultParagraphFont"/>
    <w:unhideWhenUsed/>
    <w:rsid w:val="00A60600"/>
    <w:rPr>
      <w:color w:val="0000FF" w:themeColor="hyperlink"/>
      <w:u w:val="single"/>
    </w:rPr>
  </w:style>
  <w:style w:type="character" w:customStyle="1" w:styleId="lt-line-clampline">
    <w:name w:val="lt-line-clamp__line"/>
    <w:basedOn w:val="DefaultParagraphFont"/>
    <w:rsid w:val="00A60600"/>
  </w:style>
  <w:style w:type="character" w:customStyle="1" w:styleId="lt-line-clampraw-line">
    <w:name w:val="lt-line-clamp__raw-line"/>
    <w:basedOn w:val="DefaultParagraphFont"/>
    <w:rsid w:val="00A445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76E18"/>
    <w:pPr>
      <w:spacing w:after="60"/>
    </w:pPr>
    <w:rPr>
      <w:rFonts w:asciiTheme="minorHAnsi" w:hAnsiTheme="minorHAnsi"/>
      <w:sz w:val="22"/>
    </w:rPr>
  </w:style>
  <w:style w:type="paragraph" w:styleId="Heading1">
    <w:name w:val="heading 1"/>
    <w:basedOn w:val="Normal"/>
    <w:next w:val="Normal"/>
    <w:qFormat/>
    <w:rsid w:val="002F3CDD"/>
    <w:pPr>
      <w:spacing w:before="240"/>
      <w:jc w:val="right"/>
      <w:outlineLvl w:val="0"/>
    </w:pPr>
    <w:rPr>
      <w:rFonts w:asciiTheme="majorHAnsi" w:hAnsiTheme="majorHAnsi"/>
      <w:b/>
      <w:spacing w:val="10"/>
      <w:sz w:val="24"/>
      <w:szCs w:val="24"/>
    </w:rPr>
  </w:style>
  <w:style w:type="paragraph" w:styleId="Heading2">
    <w:name w:val="heading 2"/>
    <w:basedOn w:val="Normal"/>
    <w:next w:val="Normal"/>
    <w:qFormat/>
    <w:rsid w:val="002F3CDD"/>
    <w:pPr>
      <w:spacing w:before="60" w:line="220" w:lineRule="atLeast"/>
      <w:outlineLvl w:val="1"/>
    </w:pPr>
    <w:rPr>
      <w:rFonts w:asciiTheme="majorHAnsi" w:hAnsiTheme="majorHAnsi"/>
      <w:spacing w:val="1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32146F"/>
    <w:pPr>
      <w:spacing w:after="0"/>
    </w:pPr>
    <w:rPr>
      <w:rFonts w:ascii="Tahoma" w:hAnsi="Tahoma" w:cs="Tahoma"/>
      <w:sz w:val="16"/>
      <w:szCs w:val="16"/>
    </w:rPr>
  </w:style>
  <w:style w:type="paragraph" w:customStyle="1" w:styleId="ContactInfo">
    <w:name w:val="Contact Info"/>
    <w:basedOn w:val="Normal"/>
    <w:next w:val="Normal"/>
    <w:qFormat/>
    <w:rsid w:val="002F3CDD"/>
    <w:pPr>
      <w:jc w:val="right"/>
    </w:pPr>
    <w:rPr>
      <w:rFonts w:cs="Arial"/>
      <w:sz w:val="18"/>
      <w:szCs w:val="18"/>
    </w:rPr>
  </w:style>
  <w:style w:type="paragraph" w:customStyle="1" w:styleId="YourName">
    <w:name w:val="Your Name"/>
    <w:basedOn w:val="Normal"/>
    <w:qFormat/>
    <w:rsid w:val="00376E18"/>
    <w:pPr>
      <w:pBdr>
        <w:bottom w:val="single" w:sz="4" w:space="1" w:color="auto"/>
      </w:pBdr>
      <w:spacing w:before="320" w:after="40" w:line="220" w:lineRule="atLeast"/>
      <w:contextualSpacing/>
    </w:pPr>
    <w:rPr>
      <w:rFonts w:asciiTheme="majorHAnsi" w:hAnsiTheme="majorHAnsi"/>
      <w:b/>
      <w:spacing w:val="10"/>
      <w:sz w:val="48"/>
      <w:szCs w:val="48"/>
    </w:rPr>
  </w:style>
  <w:style w:type="character" w:customStyle="1" w:styleId="BalloonTextChar">
    <w:name w:val="Balloon Text Char"/>
    <w:basedOn w:val="DefaultParagraphFont"/>
    <w:link w:val="BalloonText"/>
    <w:semiHidden/>
    <w:rsid w:val="0032146F"/>
    <w:rPr>
      <w:rFonts w:ascii="Tahoma" w:hAnsi="Tahoma" w:cs="Tahoma"/>
      <w:sz w:val="16"/>
      <w:szCs w:val="16"/>
    </w:rPr>
  </w:style>
  <w:style w:type="paragraph" w:customStyle="1" w:styleId="BulletedList">
    <w:name w:val="Bulleted List"/>
    <w:basedOn w:val="Normal"/>
    <w:next w:val="Normal"/>
    <w:unhideWhenUsed/>
    <w:qFormat/>
    <w:rsid w:val="0032146F"/>
    <w:pPr>
      <w:numPr>
        <w:numId w:val="2"/>
      </w:numPr>
    </w:pPr>
    <w:rPr>
      <w:spacing w:val="-5"/>
    </w:rPr>
  </w:style>
  <w:style w:type="character" w:styleId="PlaceholderText">
    <w:name w:val="Placeholder Text"/>
    <w:basedOn w:val="DefaultParagraphFont"/>
    <w:uiPriority w:val="99"/>
    <w:semiHidden/>
    <w:rsid w:val="002F3CDD"/>
    <w:rPr>
      <w:color w:val="808080"/>
    </w:rPr>
  </w:style>
  <w:style w:type="table" w:customStyle="1" w:styleId="PlainTable3">
    <w:name w:val="Plain Table 3"/>
    <w:basedOn w:val="TableNormal"/>
    <w:uiPriority w:val="43"/>
    <w:rsid w:val="007D5C6B"/>
    <w:tblPr>
      <w:tblStyleRowBandSize w:val="1"/>
      <w:tblStyleColBandSize w:val="1"/>
      <w:tblCellMar>
        <w:left w:w="115" w:type="dxa"/>
        <w:right w:w="115" w:type="dxa"/>
      </w:tblCellMar>
    </w:tblPr>
    <w:tcPr>
      <w:vAlign w:val="bottom"/>
    </w:tcPr>
    <w:tblStylePr w:type="firstRow">
      <w:rPr>
        <w:b w:val="0"/>
        <w:bCs/>
        <w:i w:val="0"/>
        <w:caps w:val="0"/>
      </w:rPr>
      <w:tblPr/>
      <w:tcPr>
        <w:tcBorders>
          <w:top w:val="nil"/>
          <w:left w:val="nil"/>
          <w:bottom w:val="nil"/>
          <w:right w:val="nil"/>
          <w:insideH w:val="nil"/>
          <w:insideV w:val="nil"/>
          <w:tl2br w:val="nil"/>
          <w:tr2bl w:val="nil"/>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rsid w:val="007D5C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
    <w:name w:val="Plain Table 2"/>
    <w:basedOn w:val="TableNormal"/>
    <w:uiPriority w:val="42"/>
    <w:rsid w:val="007D5C6B"/>
    <w:tblPr>
      <w:tblStyleRowBandSize w:val="1"/>
      <w:tblStyleColBandSize w:val="1"/>
      <w:tblCellMar>
        <w:left w:w="115" w:type="dxa"/>
        <w:right w:w="115" w:type="dxa"/>
      </w:tblCellMar>
    </w:tblPr>
    <w:tcPr>
      <w:vAlign w:val="bottom"/>
    </w:tcPr>
    <w:tblStylePr w:type="firstRow">
      <w:rPr>
        <w:b w:val="0"/>
        <w:bCs/>
        <w:i w:val="0"/>
      </w:rPr>
      <w:tblPr/>
      <w:tcPr>
        <w:tcBorders>
          <w:top w:val="nil"/>
          <w:left w:val="nil"/>
          <w:bottom w:val="nil"/>
          <w:right w:val="nil"/>
          <w:insideH w:val="nil"/>
          <w:insideV w:val="nil"/>
          <w:tl2br w:val="nil"/>
          <w:tr2bl w:val="nil"/>
        </w:tcBorders>
      </w:tcPr>
    </w:tblStylePr>
    <w:tblStylePr w:type="lastRow">
      <w:rPr>
        <w:b/>
        <w:bCs/>
      </w:rPr>
      <w:tblPr/>
      <w:tcPr>
        <w:tcBorders>
          <w:top w:val="single" w:sz="4" w:space="0" w:color="7F7F7F" w:themeColor="text1" w:themeTint="80"/>
        </w:tcBorders>
      </w:tcPr>
    </w:tblStylePr>
    <w:tblStylePr w:type="firstCol">
      <w:rPr>
        <w:b w:val="0"/>
        <w:bCs/>
        <w:i w:val="0"/>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style>
  <w:style w:type="character" w:styleId="Hyperlink">
    <w:name w:val="Hyperlink"/>
    <w:basedOn w:val="DefaultParagraphFont"/>
    <w:unhideWhenUsed/>
    <w:rsid w:val="00A60600"/>
    <w:rPr>
      <w:color w:val="0000FF" w:themeColor="hyperlink"/>
      <w:u w:val="single"/>
    </w:rPr>
  </w:style>
  <w:style w:type="character" w:customStyle="1" w:styleId="lt-line-clampline">
    <w:name w:val="lt-line-clamp__line"/>
    <w:basedOn w:val="DefaultParagraphFont"/>
    <w:rsid w:val="00A60600"/>
  </w:style>
  <w:style w:type="character" w:customStyle="1" w:styleId="lt-line-clampraw-line">
    <w:name w:val="lt-line-clamp__raw-line"/>
    <w:basedOn w:val="DefaultParagraphFont"/>
    <w:rsid w:val="00A445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Chronological_resume__CV_Modern_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Convey your work experience to a potential employer with this modern resume template which features your work experience in chronological order. </APDescription>
    <AssetExpire xmlns="4873beb7-5857-4685-be1f-d57550cc96cc">2035-01-01T08:00:00+00:00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732962</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 xsi:nil="true"/>
    <Markets xmlns="4873beb7-5857-4685-be1f-d57550cc96cc"/>
    <OriginAsset xmlns="4873beb7-5857-4685-be1f-d57550cc96cc" xsi:nil="true"/>
    <AssetStart xmlns="4873beb7-5857-4685-be1f-d57550cc96cc">2011-12-22T21:16:00+00:00</AssetStart>
    <FriendlyTitle xmlns="4873beb7-5857-4685-be1f-d57550cc96cc" xsi:nil="true"/>
    <MarketSpecific xmlns="4873beb7-5857-4685-be1f-d57550cc96cc">false</MarketSpecific>
    <TPNamespace xmlns="4873beb7-5857-4685-be1f-d57550cc96cc" xsi:nil="true"/>
    <PublishStatusLookup xmlns="4873beb7-5857-4685-be1f-d57550cc96cc">
      <Value>1389710</Value>
      <Value>1389711</Value>
    </PublishStatusLookup>
    <APAuthor xmlns="4873beb7-5857-4685-be1f-d57550cc96cc">
      <UserInfo>
        <DisplayName>REDMOND\v-miyaki</DisplayName>
        <AccountId>1928</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Chronological resume - CV (Modern design)</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2007 Template UpLeveling Do Not HandOff</UALocComments>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2007 Default</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TP102807231</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14</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LocMarketGroupTiers2 xmlns="4873beb7-5857-4685-be1f-d57550cc96cc">,t:Tier 1,t:Tier 2,t:Tier 3,</LocMarketGroupTiers2>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EF1624-2D5F-4C67-AE70-6DFF8FA281FD}">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1FF9C4BA-F5BB-4B9D-83E0-B8FE6BDFD3CF}">
  <ds:schemaRefs>
    <ds:schemaRef ds:uri="http://schemas.microsoft.com/sharepoint/v3/contenttype/forms"/>
  </ds:schemaRefs>
</ds:datastoreItem>
</file>

<file path=customXml/itemProps3.xml><?xml version="1.0" encoding="utf-8"?>
<ds:datastoreItem xmlns:ds="http://schemas.openxmlformats.org/officeDocument/2006/customXml" ds:itemID="{09E16B8A-FB1D-4845-8E57-5AA3101694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Chronological_resume__CV_Modern_design.dotx</Template>
  <TotalTime>26</TotalTime>
  <Pages>2</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Chronological resume - CV (Modern design)</vt:lpstr>
    </vt:vector>
  </TitlesOfParts>
  <Company/>
  <LinksUpToDate>false</LinksUpToDate>
  <CharactersWithSpaces>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Chronological resume - CV (Modern design)</dc:title>
  <dc:creator>User</dc:creator>
  <cp:lastModifiedBy>User</cp:lastModifiedBy>
  <cp:revision>3</cp:revision>
  <dcterms:created xsi:type="dcterms:W3CDTF">2019-05-14T12:23:00Z</dcterms:created>
  <dcterms:modified xsi:type="dcterms:W3CDTF">2019-06-14T09:07:00Z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TC060915151033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