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A83B31" w:rsidP="00100002" w:rsidRDefault="723884EB" w14:paraId="00000001" w14:textId="1162CCEB">
      <w:pPr>
        <w:spacing w:after="0" w:line="240" w:lineRule="auto"/>
        <w:rPr>
          <w:b/>
          <w:bCs/>
          <w:color w:val="365F91" w:themeColor="accent1" w:themeShade="BF"/>
          <w:sz w:val="28"/>
          <w:szCs w:val="28"/>
        </w:rPr>
      </w:pPr>
      <w:r w:rsidRPr="0EDBFA79">
        <w:rPr>
          <w:b/>
          <w:bCs/>
          <w:color w:val="365F91" w:themeColor="accent1" w:themeShade="BF"/>
          <w:sz w:val="28"/>
          <w:szCs w:val="28"/>
        </w:rPr>
        <w:t>Error Handling</w:t>
      </w:r>
      <w:r w:rsidRPr="0EDBFA79" w:rsidR="279E7A46">
        <w:rPr>
          <w:b/>
          <w:bCs/>
          <w:color w:val="365F91" w:themeColor="accent1" w:themeShade="BF"/>
          <w:sz w:val="28"/>
          <w:szCs w:val="28"/>
        </w:rPr>
        <w:t xml:space="preserve">, </w:t>
      </w:r>
      <w:r w:rsidRPr="0EDBFA79" w:rsidR="55127E22">
        <w:rPr>
          <w:b/>
          <w:bCs/>
          <w:color w:val="365F91" w:themeColor="accent1" w:themeShade="BF"/>
          <w:sz w:val="28"/>
          <w:szCs w:val="28"/>
        </w:rPr>
        <w:t>Projects,</w:t>
      </w:r>
      <w:r w:rsidRPr="0EDBFA79" w:rsidR="279E7A46">
        <w:rPr>
          <w:b/>
          <w:bCs/>
          <w:color w:val="365F91" w:themeColor="accent1" w:themeShade="BF"/>
          <w:sz w:val="28"/>
          <w:szCs w:val="28"/>
        </w:rPr>
        <w:t xml:space="preserve"> and Libraries</w:t>
      </w:r>
    </w:p>
    <w:p w:rsidRPr="00163E32" w:rsidR="00100002" w:rsidP="00100002" w:rsidRDefault="00100002" w14:paraId="3CD47034" w14:textId="77777777">
      <w:pPr>
        <w:spacing w:after="0" w:line="240" w:lineRule="auto"/>
        <w:rPr>
          <w:b/>
          <w:bCs/>
          <w:color w:val="365F91" w:themeColor="accent1" w:themeShade="BF"/>
          <w:sz w:val="28"/>
          <w:szCs w:val="28"/>
          <w:lang w:val="en-US"/>
        </w:rPr>
      </w:pPr>
    </w:p>
    <w:p w:rsidR="00A83B31" w:rsidP="39BA8478" w:rsidRDefault="6EE979BA" w14:paraId="00000003" w14:textId="7680AC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39BA8478">
        <w:rPr>
          <w:color w:val="000000" w:themeColor="text1"/>
        </w:rPr>
        <w:t>You will be provided with a VI (Synchronous PSRR.vi) that simulates communication with a Synchronous PSRR meter. It will have one input – Error In. If Error In has no errors, it will communicate with the device, measure PSRR and provide the output. The VI generates</w:t>
      </w:r>
      <w:r w:rsidRPr="39BA8478" w:rsidR="7D8A3E3E">
        <w:rPr>
          <w:color w:val="000000" w:themeColor="text1"/>
        </w:rPr>
        <w:t xml:space="preserve"> </w:t>
      </w:r>
      <w:r w:rsidRPr="39BA8478">
        <w:rPr>
          <w:color w:val="000000" w:themeColor="text1"/>
        </w:rPr>
        <w:t>errors for different hardware problems detected. These can be classified as:</w:t>
      </w:r>
    </w:p>
    <w:p w:rsidR="00A83B31" w:rsidP="00F8079C" w:rsidRDefault="16216163" w14:paraId="00000004" w14:textId="7777777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381B319F">
        <w:rPr>
          <w:color w:val="000000" w:themeColor="text1"/>
        </w:rPr>
        <w:t xml:space="preserve">Critical Errors – Will contain the Keyword </w:t>
      </w:r>
      <w:r w:rsidRPr="381B319F">
        <w:rPr>
          <w:i/>
          <w:iCs/>
          <w:color w:val="000000" w:themeColor="text1"/>
        </w:rPr>
        <w:t>Critical</w:t>
      </w:r>
      <w:r w:rsidRPr="381B319F">
        <w:rPr>
          <w:color w:val="000000" w:themeColor="text1"/>
        </w:rPr>
        <w:t xml:space="preserve"> in the error </w:t>
      </w:r>
      <w:proofErr w:type="gramStart"/>
      <w:r w:rsidRPr="381B319F">
        <w:rPr>
          <w:color w:val="000000" w:themeColor="text1"/>
        </w:rPr>
        <w:t>description</w:t>
      </w:r>
      <w:proofErr w:type="gramEnd"/>
    </w:p>
    <w:p w:rsidR="00A83B31" w:rsidP="00F8079C" w:rsidRDefault="16216163" w14:paraId="00000005" w14:textId="7777777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381B319F">
        <w:rPr>
          <w:color w:val="000000" w:themeColor="text1"/>
        </w:rPr>
        <w:t xml:space="preserve">Passive Errors – Errors without </w:t>
      </w:r>
      <w:r w:rsidRPr="381B319F">
        <w:rPr>
          <w:i/>
          <w:iCs/>
          <w:color w:val="000000" w:themeColor="text1"/>
        </w:rPr>
        <w:t>Critical</w:t>
      </w:r>
      <w:r w:rsidRPr="381B319F">
        <w:rPr>
          <w:color w:val="000000" w:themeColor="text1"/>
        </w:rPr>
        <w:t xml:space="preserve"> mentioned anywhere in the </w:t>
      </w:r>
      <w:proofErr w:type="gramStart"/>
      <w:r w:rsidRPr="381B319F">
        <w:rPr>
          <w:color w:val="000000" w:themeColor="text1"/>
        </w:rPr>
        <w:t>description</w:t>
      </w:r>
      <w:proofErr w:type="gramEnd"/>
    </w:p>
    <w:p w:rsidR="381B319F" w:rsidP="131A7691" w:rsidRDefault="16216163" w14:paraId="5B4B7499" w14:textId="0299E77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131A7691">
        <w:rPr>
          <w:color w:val="000000" w:themeColor="text1"/>
        </w:rPr>
        <w:t>Warnings</w:t>
      </w:r>
    </w:p>
    <w:p w:rsidR="381B319F" w:rsidP="131A7691" w:rsidRDefault="586D7544" w14:paraId="36DD76E2" w14:textId="63C5F2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131A7691">
        <w:rPr>
          <w:color w:val="000000" w:themeColor="text1"/>
        </w:rPr>
        <w:t>Unknown Errors - Errors and warnings with no description (Call chain may be displayed)</w:t>
      </w:r>
    </w:p>
    <w:p w:rsidR="00A83B31" w:rsidP="6ACCCB20" w:rsidRDefault="43D29530" w14:paraId="418DE099" w14:textId="42C951E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720"/>
        <w:jc w:val="center"/>
      </w:pPr>
      <w:r w:rsidR="43D29530">
        <w:drawing>
          <wp:inline wp14:editId="0520F9FF" wp14:anchorId="4DC46B15">
            <wp:extent cx="4533900" cy="4572000"/>
            <wp:effectExtent l="0" t="0" r="0" b="0"/>
            <wp:docPr id="2012738313" name="Picture 20127383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12738313"/>
                    <pic:cNvPicPr/>
                  </pic:nvPicPr>
                  <pic:blipFill>
                    <a:blip r:embed="Rdd9fa4c4d8a246f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33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0E4CB7">
        <w:rPr/>
        <w:t>EXIT</w:t>
      </w:r>
    </w:p>
    <w:p w:rsidR="00F8079C" w:rsidP="00F8079C" w:rsidRDefault="00F8079C" w14:paraId="5EC80480" w14:textId="77777777">
      <w:pPr>
        <w:spacing w:after="0" w:line="240" w:lineRule="auto"/>
        <w:ind w:left="720"/>
      </w:pPr>
    </w:p>
    <w:p w:rsidR="6BF5FECA" w:rsidP="131A7691" w:rsidRDefault="29078F2D" w14:paraId="0006C778" w14:textId="68B40F9E">
      <w:pPr>
        <w:spacing w:after="0" w:line="240" w:lineRule="auto"/>
        <w:ind w:left="720" w:firstLine="720"/>
        <w:rPr>
          <w:color w:val="000000" w:themeColor="text1"/>
        </w:rPr>
      </w:pPr>
      <w:r>
        <w:t xml:space="preserve">Construct a VI (as shown in the figure above). For every time interval of n second, where n is the Wait Time in seconds (not less than 2 seconds), the VI must call Synchronous PSRR.vi. If there are no errors, the obtained data must be plotted in a chart as shown. </w:t>
      </w:r>
    </w:p>
    <w:p w:rsidR="6BF5FECA" w:rsidP="00F8079C" w:rsidRDefault="6BF5FECA" w14:paraId="6609B214" w14:textId="0DF42C54">
      <w:pPr>
        <w:spacing w:after="0" w:line="240" w:lineRule="auto"/>
        <w:ind w:left="720"/>
        <w:rPr>
          <w:color w:val="000000" w:themeColor="text1"/>
        </w:rPr>
      </w:pPr>
      <w:r w:rsidRPr="62F00522">
        <w:rPr>
          <w:b/>
          <w:bCs/>
          <w:color w:val="000000" w:themeColor="text1"/>
        </w:rPr>
        <w:t xml:space="preserve">Error Log - If Error Log is enabled, log entry into the Error Log </w:t>
      </w:r>
      <w:r w:rsidRPr="62F00522" w:rsidR="6523F5A5">
        <w:rPr>
          <w:b/>
          <w:bCs/>
          <w:color w:val="000000" w:themeColor="text1"/>
        </w:rPr>
        <w:t>Table (</w:t>
      </w:r>
      <w:r w:rsidRPr="62F00522" w:rsidR="539C762E">
        <w:rPr>
          <w:b/>
          <w:bCs/>
          <w:color w:val="000000" w:themeColor="text1"/>
        </w:rPr>
        <w:t xml:space="preserve">for </w:t>
      </w:r>
      <w:r w:rsidRPr="62F00522" w:rsidR="6523F5A5">
        <w:rPr>
          <w:b/>
          <w:bCs/>
          <w:color w:val="000000" w:themeColor="text1"/>
        </w:rPr>
        <w:t>both error and warning)</w:t>
      </w:r>
      <w:r w:rsidRPr="62F00522" w:rsidR="37E4D6EB">
        <w:rPr>
          <w:b/>
          <w:bCs/>
          <w:color w:val="000000" w:themeColor="text1"/>
        </w:rPr>
        <w:t>.</w:t>
      </w:r>
      <w:r w:rsidRPr="62F00522">
        <w:rPr>
          <w:b/>
          <w:bCs/>
          <w:color w:val="000000" w:themeColor="text1"/>
        </w:rPr>
        <w:t xml:space="preserve"> </w:t>
      </w:r>
    </w:p>
    <w:p w:rsidR="4409D755" w:rsidP="00F8079C" w:rsidRDefault="4409D755" w14:paraId="49B33BF5" w14:textId="3F9E9CF4">
      <w:pPr>
        <w:spacing w:after="0" w:line="240" w:lineRule="auto"/>
        <w:ind w:left="720"/>
        <w:rPr>
          <w:color w:val="000000" w:themeColor="text1"/>
        </w:rPr>
      </w:pPr>
    </w:p>
    <w:p w:rsidR="1F867B12" w:rsidP="00F8079C" w:rsidRDefault="1F867B12" w14:paraId="2B8B8C68" w14:textId="22B94AC7">
      <w:pPr>
        <w:spacing w:after="0" w:line="240" w:lineRule="auto"/>
        <w:ind w:left="720"/>
        <w:rPr>
          <w:color w:val="000000" w:themeColor="text1"/>
        </w:rPr>
      </w:pPr>
      <w:r w:rsidRPr="62F00522">
        <w:rPr>
          <w:b/>
          <w:bCs/>
          <w:color w:val="000000" w:themeColor="text1"/>
        </w:rPr>
        <w:t xml:space="preserve">Last Error Details </w:t>
      </w:r>
      <w:r w:rsidRPr="62F00522">
        <w:rPr>
          <w:color w:val="000000" w:themeColor="text1"/>
        </w:rPr>
        <w:t xml:space="preserve">– Should be updated with the </w:t>
      </w:r>
      <w:r w:rsidRPr="62F00522" w:rsidR="10A0A68C">
        <w:rPr>
          <w:color w:val="000000" w:themeColor="text1"/>
        </w:rPr>
        <w:t xml:space="preserve">details of </w:t>
      </w:r>
      <w:r w:rsidRPr="62F00522">
        <w:rPr>
          <w:color w:val="000000" w:themeColor="text1"/>
        </w:rPr>
        <w:t>Last Error</w:t>
      </w:r>
      <w:r w:rsidRPr="62F00522" w:rsidR="785D8C89">
        <w:rPr>
          <w:color w:val="000000" w:themeColor="text1"/>
        </w:rPr>
        <w:t xml:space="preserve"> or Warning</w:t>
      </w:r>
      <w:r w:rsidRPr="62F00522">
        <w:rPr>
          <w:color w:val="000000" w:themeColor="text1"/>
        </w:rPr>
        <w:t xml:space="preserve"> that happened.</w:t>
      </w:r>
    </w:p>
    <w:p w:rsidR="6BF5FECA" w:rsidP="00F8079C" w:rsidRDefault="6BF5FECA" w14:paraId="378FB606" w14:textId="643C9D5F">
      <w:pPr>
        <w:spacing w:after="0" w:line="240" w:lineRule="auto"/>
        <w:ind w:left="720"/>
        <w:rPr>
          <w:color w:val="000000" w:themeColor="text1"/>
        </w:rPr>
      </w:pPr>
      <w:r w:rsidRPr="62F00522">
        <w:rPr>
          <w:b/>
          <w:bCs/>
          <w:color w:val="000000" w:themeColor="text1"/>
        </w:rPr>
        <w:t xml:space="preserve">Error? </w:t>
      </w:r>
      <w:r w:rsidRPr="62F00522">
        <w:rPr>
          <w:color w:val="000000" w:themeColor="text1"/>
        </w:rPr>
        <w:t>- I</w:t>
      </w:r>
      <w:r w:rsidRPr="62F00522" w:rsidR="63E8642C">
        <w:rPr>
          <w:color w:val="000000" w:themeColor="text1"/>
        </w:rPr>
        <w:t xml:space="preserve">n case of an error, Error? </w:t>
      </w:r>
      <w:r w:rsidRPr="62F00522" w:rsidR="4A9467F5">
        <w:rPr>
          <w:color w:val="000000" w:themeColor="text1"/>
        </w:rPr>
        <w:t xml:space="preserve">LED </w:t>
      </w:r>
      <w:r w:rsidRPr="62F00522" w:rsidR="63E8642C">
        <w:rPr>
          <w:color w:val="000000" w:themeColor="text1"/>
        </w:rPr>
        <w:t>should be on until the error is cleared.</w:t>
      </w:r>
    </w:p>
    <w:p w:rsidR="29078F2D" w:rsidP="00100002" w:rsidRDefault="63E8642C" w14:paraId="0409AF71" w14:textId="497339A9">
      <w:pPr>
        <w:spacing w:after="0" w:line="240" w:lineRule="auto"/>
        <w:ind w:left="1440"/>
        <w:rPr>
          <w:color w:val="000000" w:themeColor="text1"/>
        </w:rPr>
      </w:pPr>
      <w:r w:rsidRPr="131A7691">
        <w:rPr>
          <w:color w:val="000000" w:themeColor="text1"/>
        </w:rPr>
        <w:t>In case of a warning, Error?</w:t>
      </w:r>
      <w:r w:rsidRPr="131A7691" w:rsidR="2017EFC5">
        <w:rPr>
          <w:color w:val="000000" w:themeColor="text1"/>
        </w:rPr>
        <w:t xml:space="preserve"> LED</w:t>
      </w:r>
      <w:r w:rsidRPr="131A7691">
        <w:rPr>
          <w:color w:val="000000" w:themeColor="text1"/>
        </w:rPr>
        <w:t xml:space="preserve"> </w:t>
      </w:r>
      <w:r w:rsidRPr="131A7691" w:rsidR="0518B7FE">
        <w:rPr>
          <w:color w:val="000000" w:themeColor="text1"/>
        </w:rPr>
        <w:t>s</w:t>
      </w:r>
      <w:r w:rsidRPr="131A7691">
        <w:rPr>
          <w:color w:val="000000" w:themeColor="text1"/>
        </w:rPr>
        <w:t xml:space="preserve">hould be </w:t>
      </w:r>
      <w:proofErr w:type="gramStart"/>
      <w:r w:rsidRPr="131A7691">
        <w:rPr>
          <w:color w:val="000000" w:themeColor="text1"/>
        </w:rPr>
        <w:t>on</w:t>
      </w:r>
      <w:proofErr w:type="gramEnd"/>
      <w:r w:rsidRPr="131A7691">
        <w:rPr>
          <w:color w:val="000000" w:themeColor="text1"/>
        </w:rPr>
        <w:t xml:space="preserve"> and the Boolean text </w:t>
      </w:r>
      <w:r w:rsidRPr="131A7691" w:rsidR="7B22BCCA">
        <w:rPr>
          <w:color w:val="000000" w:themeColor="text1"/>
        </w:rPr>
        <w:t>must</w:t>
      </w:r>
      <w:r w:rsidRPr="131A7691">
        <w:rPr>
          <w:color w:val="000000" w:themeColor="text1"/>
        </w:rPr>
        <w:t xml:space="preserve"> be changed</w:t>
      </w:r>
      <w:r w:rsidRPr="131A7691" w:rsidR="00F8079C">
        <w:rPr>
          <w:color w:val="000000" w:themeColor="text1"/>
        </w:rPr>
        <w:t xml:space="preserve"> </w:t>
      </w:r>
      <w:r w:rsidRPr="131A7691">
        <w:rPr>
          <w:color w:val="000000" w:themeColor="text1"/>
        </w:rPr>
        <w:t>from “Error” to “Warning!”</w:t>
      </w:r>
    </w:p>
    <w:p w:rsidR="62F00522" w:rsidP="131A7691" w:rsidRDefault="62F00522" w14:paraId="6B0B7C7A" w14:textId="2EA02622">
      <w:pPr>
        <w:spacing w:after="0" w:line="240" w:lineRule="auto"/>
        <w:ind w:left="1440"/>
        <w:jc w:val="center"/>
        <w:rPr>
          <w:color w:val="000000" w:themeColor="text1"/>
        </w:rPr>
      </w:pPr>
    </w:p>
    <w:p w:rsidR="18975073" w:rsidP="00F8079C" w:rsidRDefault="18975073" w14:paraId="4172276D" w14:textId="77F8E4D0">
      <w:pPr>
        <w:spacing w:after="0" w:line="240" w:lineRule="auto"/>
        <w:ind w:left="720"/>
        <w:rPr>
          <w:color w:val="000000" w:themeColor="text1"/>
        </w:rPr>
      </w:pPr>
      <w:r w:rsidRPr="3445FFF3">
        <w:rPr>
          <w:color w:val="000000" w:themeColor="text1"/>
        </w:rPr>
        <w:t>Handle the different errors as follows:</w:t>
      </w:r>
    </w:p>
    <w:p w:rsidRPr="00F8079C" w:rsidR="18975073" w:rsidP="00F8079C" w:rsidRDefault="18975073" w14:paraId="19B248CA" w14:textId="6F385424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color w:val="000000" w:themeColor="text1"/>
        </w:rPr>
      </w:pPr>
      <w:r w:rsidRPr="00F8079C">
        <w:rPr>
          <w:b/>
          <w:bCs/>
          <w:color w:val="000000" w:themeColor="text1"/>
        </w:rPr>
        <w:t xml:space="preserve">Critical Errors: </w:t>
      </w:r>
    </w:p>
    <w:p w:rsidR="18975073" w:rsidP="131A7691" w:rsidRDefault="2F0C52DE" w14:paraId="4D6C71FB" w14:textId="2073B9CD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color w:val="000000" w:themeColor="text1"/>
          <w:lang w:val="en-US"/>
        </w:rPr>
      </w:pPr>
      <w:r w:rsidRPr="131A7691">
        <w:rPr>
          <w:color w:val="000000" w:themeColor="text1"/>
        </w:rPr>
        <w:t>Popup a dialog asking the user to either continue execution or abort execution. Act according to the user’s input.</w:t>
      </w:r>
    </w:p>
    <w:p w:rsidRPr="00F8079C" w:rsidR="18975073" w:rsidP="131A7691" w:rsidRDefault="18975073" w14:paraId="677338ED" w14:textId="0ADE1305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color w:val="000000" w:themeColor="text1"/>
          <w:lang w:val="en-US"/>
        </w:rPr>
      </w:pPr>
      <w:r w:rsidRPr="131A7691">
        <w:rPr>
          <w:color w:val="000000" w:themeColor="text1"/>
        </w:rPr>
        <w:t>Do not log PSRR value in the graph. Clear the graph.</w:t>
      </w:r>
    </w:p>
    <w:p w:rsidRPr="00100002" w:rsidR="18975073" w:rsidP="131A7691" w:rsidRDefault="6758DAC5" w14:paraId="5393FBCD" w14:textId="79F29521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color w:val="000000" w:themeColor="text1"/>
          <w:lang w:val="en-US"/>
        </w:rPr>
      </w:pPr>
      <w:r w:rsidRPr="131A7691">
        <w:rPr>
          <w:color w:val="000000" w:themeColor="text1"/>
        </w:rPr>
        <w:t>The error description logged should not include call chain.</w:t>
      </w:r>
    </w:p>
    <w:p w:rsidRPr="00F8079C" w:rsidR="18975073" w:rsidP="00100002" w:rsidRDefault="6758DAC5" w14:paraId="27E43CAC" w14:textId="13123517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color w:val="000000" w:themeColor="text1"/>
        </w:rPr>
      </w:pPr>
      <w:r w:rsidRPr="131A7691">
        <w:rPr>
          <w:b/>
          <w:bCs/>
          <w:color w:val="000000" w:themeColor="text1"/>
        </w:rPr>
        <w:t xml:space="preserve">Passive Errors:  </w:t>
      </w:r>
    </w:p>
    <w:p w:rsidR="18975073" w:rsidP="00F8079C" w:rsidRDefault="18975073" w14:paraId="0B9110AE" w14:textId="012F6D67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lang w:val="en-US"/>
        </w:rPr>
      </w:pPr>
      <w:r w:rsidRPr="3445FFF3">
        <w:rPr>
          <w:color w:val="000000" w:themeColor="text1"/>
        </w:rPr>
        <w:t xml:space="preserve">Log the data in the graph. </w:t>
      </w:r>
    </w:p>
    <w:p w:rsidR="18975073" w:rsidP="00F8079C" w:rsidRDefault="18975073" w14:paraId="7801ECDE" w14:textId="1196BA11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lang w:val="en-US"/>
        </w:rPr>
      </w:pPr>
      <w:r w:rsidRPr="3445FFF3">
        <w:rPr>
          <w:color w:val="000000" w:themeColor="text1"/>
        </w:rPr>
        <w:t>The error description should not include the call chain.</w:t>
      </w:r>
    </w:p>
    <w:p w:rsidRPr="00100002" w:rsidR="00F8079C" w:rsidP="00100002" w:rsidRDefault="6758DAC5" w14:paraId="381891E3" w14:textId="2CF03A9D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lang w:val="en-US"/>
        </w:rPr>
      </w:pPr>
      <w:r w:rsidRPr="7E149C9F">
        <w:rPr>
          <w:color w:val="000000" w:themeColor="text1"/>
        </w:rPr>
        <w:t xml:space="preserve">Start counting the number of occurrences of this error. On the third time a passive error happens, pop a </w:t>
      </w:r>
      <w:proofErr w:type="gramStart"/>
      <w:r w:rsidRPr="7E149C9F">
        <w:rPr>
          <w:color w:val="000000" w:themeColor="text1"/>
        </w:rPr>
        <w:t>dialog</w:t>
      </w:r>
      <w:proofErr w:type="gramEnd"/>
      <w:r w:rsidRPr="7E149C9F">
        <w:rPr>
          <w:color w:val="000000" w:themeColor="text1"/>
        </w:rPr>
        <w:t xml:space="preserve"> and get the user’s input as above. If the user chooses to continue, reset the counter to 0.</w:t>
      </w:r>
    </w:p>
    <w:p w:rsidRPr="00F8079C" w:rsidR="18975073" w:rsidP="00F8079C" w:rsidRDefault="6758DAC5" w14:paraId="17EC94DA" w14:textId="63F9D7DA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color w:val="000000" w:themeColor="text1"/>
        </w:rPr>
      </w:pPr>
      <w:r w:rsidRPr="7E149C9F">
        <w:rPr>
          <w:b/>
          <w:bCs/>
          <w:color w:val="000000" w:themeColor="text1"/>
        </w:rPr>
        <w:t xml:space="preserve">Warnings: </w:t>
      </w:r>
    </w:p>
    <w:p w:rsidR="18975073" w:rsidP="00F8079C" w:rsidRDefault="18975073" w14:paraId="537EB9C3" w14:textId="158638D7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lang w:val="en-US"/>
        </w:rPr>
      </w:pPr>
      <w:r w:rsidRPr="3445FFF3">
        <w:rPr>
          <w:color w:val="000000" w:themeColor="text1"/>
        </w:rPr>
        <w:t>Update the table and the Last Error Details.</w:t>
      </w:r>
    </w:p>
    <w:p w:rsidR="18975073" w:rsidP="00F8079C" w:rsidRDefault="18975073" w14:paraId="5E65FAC3" w14:textId="171BCCA0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lang w:val="en-US"/>
        </w:rPr>
      </w:pPr>
      <w:r w:rsidRPr="3445FFF3">
        <w:rPr>
          <w:color w:val="000000" w:themeColor="text1"/>
        </w:rPr>
        <w:t xml:space="preserve">Log PSRR data in the graph. </w:t>
      </w:r>
    </w:p>
    <w:p w:rsidRPr="00100002" w:rsidR="00F8079C" w:rsidP="00100002" w:rsidRDefault="18975073" w14:paraId="4E4A36EB" w14:textId="3FF30149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lang w:val="en-US"/>
        </w:rPr>
      </w:pPr>
      <w:r w:rsidRPr="3445FFF3">
        <w:rPr>
          <w:color w:val="000000" w:themeColor="text1"/>
        </w:rPr>
        <w:t>The error description should not include the call chain.</w:t>
      </w:r>
    </w:p>
    <w:p w:rsidRPr="00F8079C" w:rsidR="18975073" w:rsidP="00F8079C" w:rsidRDefault="6758DAC5" w14:paraId="4EB36232" w14:textId="039C81FA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color w:val="000000" w:themeColor="text1"/>
        </w:rPr>
      </w:pPr>
      <w:r w:rsidRPr="7E149C9F">
        <w:rPr>
          <w:b/>
          <w:bCs/>
          <w:color w:val="000000" w:themeColor="text1"/>
        </w:rPr>
        <w:t>Unknown Errors and Warnings:</w:t>
      </w:r>
    </w:p>
    <w:p w:rsidRPr="006628DA" w:rsidR="006628DA" w:rsidP="00F8079C" w:rsidRDefault="00731835" w14:paraId="1C5FFC41" w14:textId="77777777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  <w:lang w:val="en-US"/>
        </w:rPr>
      </w:pPr>
      <w:r>
        <w:rPr>
          <w:color w:val="000000" w:themeColor="text1"/>
        </w:rPr>
        <w:t>Update the last Error Details</w:t>
      </w:r>
      <w:r w:rsidR="006628DA">
        <w:rPr>
          <w:color w:val="000000" w:themeColor="text1"/>
        </w:rPr>
        <w:t>.</w:t>
      </w:r>
    </w:p>
    <w:p w:rsidR="18975073" w:rsidP="00F8079C" w:rsidRDefault="18975073" w14:paraId="7EF912D5" w14:textId="4E3B184E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  <w:lang w:val="en-US"/>
        </w:rPr>
      </w:pPr>
      <w:r w:rsidRPr="131A7691">
        <w:rPr>
          <w:color w:val="000000" w:themeColor="text1"/>
        </w:rPr>
        <w:t>Update the table with the Description column as &lt;Error Code&gt; - &lt;VI where Error Happened</w:t>
      </w:r>
      <w:r w:rsidRPr="131A7691" w:rsidR="59A72C95">
        <w:rPr>
          <w:color w:val="000000" w:themeColor="text1"/>
        </w:rPr>
        <w:t>&gt;</w:t>
      </w:r>
      <w:r w:rsidRPr="131A7691">
        <w:rPr>
          <w:color w:val="000000" w:themeColor="text1"/>
        </w:rPr>
        <w:t>.</w:t>
      </w:r>
    </w:p>
    <w:p w:rsidR="18975073" w:rsidP="00F8079C" w:rsidRDefault="18975073" w14:paraId="46400F5E" w14:textId="5DA7982A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  <w:lang w:val="en-US"/>
        </w:rPr>
      </w:pPr>
      <w:r w:rsidRPr="3445FFF3">
        <w:rPr>
          <w:color w:val="000000" w:themeColor="text1"/>
        </w:rPr>
        <w:t>Do not log data into the graph.</w:t>
      </w:r>
    </w:p>
    <w:p w:rsidRPr="00100002" w:rsidR="00A83B31" w:rsidP="40920626" w:rsidRDefault="18975073" w14:paraId="617CD5C6" w14:textId="58741EC2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  <w:lang w:val="en-US"/>
        </w:rPr>
      </w:pPr>
      <w:r w:rsidRPr="3445FFF3">
        <w:rPr>
          <w:color w:val="000000" w:themeColor="text1"/>
        </w:rPr>
        <w:t>If three occurrences happen, display the call chain of the last error in a separate popup and wait for user input on how to proceed.</w:t>
      </w:r>
    </w:p>
    <w:p w:rsidRPr="00100002" w:rsidR="00100002" w:rsidP="00100002" w:rsidRDefault="00100002" w14:paraId="41656255" w14:textId="77777777">
      <w:pPr>
        <w:pStyle w:val="ListParagraph"/>
        <w:spacing w:after="0" w:line="240" w:lineRule="auto"/>
        <w:ind w:left="1800"/>
        <w:rPr>
          <w:color w:val="000000" w:themeColor="text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55"/>
        <w:gridCol w:w="3015"/>
        <w:gridCol w:w="3015"/>
      </w:tblGrid>
      <w:tr w:rsidR="40920626" w:rsidTr="360BA1EC" w14:paraId="554D8614" w14:textId="77777777">
        <w:trPr>
          <w:trHeight w:val="300"/>
        </w:trPr>
        <w:tc>
          <w:tcPr>
            <w:tcW w:w="2955" w:type="dxa"/>
          </w:tcPr>
          <w:p w:rsidR="40920626" w:rsidP="00D47BE3" w:rsidRDefault="40920626" w14:paraId="0179A3E4" w14:textId="5D59802F">
            <w:pPr>
              <w:rPr>
                <w:rFonts w:ascii="Cambria" w:hAnsi="Cambria" w:eastAsia="Cambria" w:cs="Cambria"/>
                <w:color w:val="000000" w:themeColor="text1"/>
              </w:rPr>
            </w:pPr>
            <w:r w:rsidRPr="40920626">
              <w:rPr>
                <w:rFonts w:ascii="Cambria" w:hAnsi="Cambria" w:eastAsia="Cambria" w:cs="Cambria"/>
                <w:b/>
                <w:bCs/>
                <w:color w:val="000000" w:themeColor="text1"/>
              </w:rPr>
              <w:t>Input/Output</w:t>
            </w:r>
          </w:p>
        </w:tc>
        <w:tc>
          <w:tcPr>
            <w:tcW w:w="3015" w:type="dxa"/>
          </w:tcPr>
          <w:p w:rsidR="40920626" w:rsidP="00D47BE3" w:rsidRDefault="40920626" w14:paraId="1AE6E158" w14:textId="289A03FD">
            <w:pPr>
              <w:rPr>
                <w:rFonts w:ascii="Cambria" w:hAnsi="Cambria" w:eastAsia="Cambria" w:cs="Cambria"/>
                <w:color w:val="000000" w:themeColor="text1"/>
              </w:rPr>
            </w:pPr>
            <w:r w:rsidRPr="40920626">
              <w:rPr>
                <w:rFonts w:ascii="Cambria" w:hAnsi="Cambria" w:eastAsia="Cambria" w:cs="Cambria"/>
                <w:b/>
                <w:bCs/>
                <w:color w:val="000000" w:themeColor="text1"/>
              </w:rPr>
              <w:t>Label</w:t>
            </w:r>
          </w:p>
        </w:tc>
        <w:tc>
          <w:tcPr>
            <w:tcW w:w="3015" w:type="dxa"/>
          </w:tcPr>
          <w:p w:rsidR="40920626" w:rsidP="00D47BE3" w:rsidRDefault="40920626" w14:paraId="6977373C" w14:textId="1DE45E41">
            <w:pPr>
              <w:rPr>
                <w:rFonts w:ascii="Cambria" w:hAnsi="Cambria" w:eastAsia="Cambria" w:cs="Cambria"/>
                <w:color w:val="000000" w:themeColor="text1"/>
              </w:rPr>
            </w:pPr>
            <w:r w:rsidRPr="40920626">
              <w:rPr>
                <w:rFonts w:ascii="Cambria" w:hAnsi="Cambria" w:eastAsia="Cambria" w:cs="Cambria"/>
                <w:b/>
                <w:bCs/>
                <w:color w:val="000000" w:themeColor="text1"/>
              </w:rPr>
              <w:t>Datatype</w:t>
            </w:r>
          </w:p>
        </w:tc>
      </w:tr>
      <w:tr w:rsidR="40920626" w:rsidTr="360BA1EC" w14:paraId="378C3527" w14:textId="77777777">
        <w:trPr>
          <w:trHeight w:val="300"/>
        </w:trPr>
        <w:tc>
          <w:tcPr>
            <w:tcW w:w="2955" w:type="dxa"/>
          </w:tcPr>
          <w:p w:rsidR="08340E0A" w:rsidP="00D47BE3" w:rsidRDefault="08340E0A" w14:paraId="74A40E3E" w14:textId="624A772D">
            <w:pPr>
              <w:rPr>
                <w:rFonts w:ascii="Cambria" w:hAnsi="Cambria" w:eastAsia="Cambria" w:cs="Cambria"/>
                <w:color w:val="000000" w:themeColor="text1"/>
              </w:rPr>
            </w:pPr>
            <w:r w:rsidRPr="40920626">
              <w:rPr>
                <w:rFonts w:ascii="Cambria" w:hAnsi="Cambria" w:eastAsia="Cambria" w:cs="Cambria"/>
                <w:color w:val="000000" w:themeColor="text1"/>
              </w:rPr>
              <w:t>Input</w:t>
            </w:r>
          </w:p>
        </w:tc>
        <w:tc>
          <w:tcPr>
            <w:tcW w:w="3015" w:type="dxa"/>
          </w:tcPr>
          <w:p w:rsidR="6A521FB7" w:rsidP="00D47BE3" w:rsidRDefault="6A521FB7" w14:paraId="31873CB0" w14:textId="60D8A56B">
            <w:r w:rsidRPr="40920626">
              <w:rPr>
                <w:rFonts w:ascii="Cambria" w:hAnsi="Cambria" w:eastAsia="Cambria" w:cs="Cambria"/>
                <w:color w:val="000000" w:themeColor="text1"/>
              </w:rPr>
              <w:t>Wait Time (sec)</w:t>
            </w:r>
          </w:p>
        </w:tc>
        <w:tc>
          <w:tcPr>
            <w:tcW w:w="3015" w:type="dxa"/>
          </w:tcPr>
          <w:p w:rsidR="6A521FB7" w:rsidP="00D47BE3" w:rsidRDefault="6A521FB7" w14:paraId="2E48903B" w14:textId="0E903E33">
            <w:r w:rsidRPr="40920626">
              <w:rPr>
                <w:rFonts w:ascii="Cambria" w:hAnsi="Cambria" w:eastAsia="Cambria" w:cs="Cambria"/>
                <w:color w:val="000000" w:themeColor="text1"/>
              </w:rPr>
              <w:t>Numeric</w:t>
            </w:r>
          </w:p>
        </w:tc>
      </w:tr>
      <w:tr w:rsidR="40920626" w:rsidTr="360BA1EC" w14:paraId="115385E8" w14:textId="77777777">
        <w:trPr>
          <w:trHeight w:val="300"/>
        </w:trPr>
        <w:tc>
          <w:tcPr>
            <w:tcW w:w="2955" w:type="dxa"/>
          </w:tcPr>
          <w:p w:rsidR="40920626" w:rsidP="00D47BE3" w:rsidRDefault="40920626" w14:paraId="1583A490" w14:textId="1433EFC7">
            <w:pPr>
              <w:rPr>
                <w:rFonts w:ascii="Cambria" w:hAnsi="Cambria" w:eastAsia="Cambria" w:cs="Cambria"/>
                <w:color w:val="000000" w:themeColor="text1"/>
              </w:rPr>
            </w:pPr>
            <w:r w:rsidRPr="40920626">
              <w:rPr>
                <w:rFonts w:ascii="Cambria" w:hAnsi="Cambria" w:eastAsia="Cambria" w:cs="Cambria"/>
                <w:color w:val="000000" w:themeColor="text1"/>
              </w:rPr>
              <w:t>Input</w:t>
            </w:r>
          </w:p>
        </w:tc>
        <w:tc>
          <w:tcPr>
            <w:tcW w:w="3015" w:type="dxa"/>
          </w:tcPr>
          <w:p w:rsidR="6624BD2C" w:rsidP="00D47BE3" w:rsidRDefault="6624BD2C" w14:paraId="7241F266" w14:textId="0958FF34">
            <w:r w:rsidRPr="40920626">
              <w:rPr>
                <w:rFonts w:ascii="Cambria" w:hAnsi="Cambria" w:eastAsia="Cambria" w:cs="Cambria"/>
                <w:color w:val="000000" w:themeColor="text1"/>
              </w:rPr>
              <w:t>Exit</w:t>
            </w:r>
          </w:p>
        </w:tc>
        <w:tc>
          <w:tcPr>
            <w:tcW w:w="3015" w:type="dxa"/>
          </w:tcPr>
          <w:p w:rsidR="40920626" w:rsidP="00D47BE3" w:rsidRDefault="40920626" w14:paraId="40908705" w14:textId="4B457146">
            <w:pPr>
              <w:rPr>
                <w:rFonts w:ascii="Cambria" w:hAnsi="Cambria" w:eastAsia="Cambria" w:cs="Cambria"/>
                <w:color w:val="000000" w:themeColor="text1"/>
              </w:rPr>
            </w:pPr>
            <w:r w:rsidRPr="40920626">
              <w:rPr>
                <w:rFonts w:ascii="Cambria" w:hAnsi="Cambria" w:eastAsia="Cambria" w:cs="Cambria"/>
                <w:color w:val="000000" w:themeColor="text1"/>
              </w:rPr>
              <w:t>Boolean</w:t>
            </w:r>
          </w:p>
        </w:tc>
      </w:tr>
      <w:tr w:rsidR="40920626" w:rsidTr="360BA1EC" w14:paraId="7AB257B8" w14:textId="77777777">
        <w:trPr>
          <w:trHeight w:val="300"/>
        </w:trPr>
        <w:tc>
          <w:tcPr>
            <w:tcW w:w="2955" w:type="dxa"/>
          </w:tcPr>
          <w:p w:rsidR="40920626" w:rsidP="00D47BE3" w:rsidRDefault="40920626" w14:paraId="22A7C1DF" w14:textId="78CECA48">
            <w:pPr>
              <w:rPr>
                <w:rFonts w:ascii="Cambria" w:hAnsi="Cambria" w:eastAsia="Cambria" w:cs="Cambria"/>
                <w:color w:val="000000" w:themeColor="text1"/>
              </w:rPr>
            </w:pPr>
            <w:r w:rsidRPr="40920626">
              <w:rPr>
                <w:rFonts w:ascii="Cambria" w:hAnsi="Cambria" w:eastAsia="Cambria" w:cs="Cambria"/>
                <w:color w:val="000000" w:themeColor="text1"/>
              </w:rPr>
              <w:t>Input</w:t>
            </w:r>
          </w:p>
        </w:tc>
        <w:tc>
          <w:tcPr>
            <w:tcW w:w="3015" w:type="dxa"/>
          </w:tcPr>
          <w:p w:rsidR="132B4A44" w:rsidP="00D47BE3" w:rsidRDefault="76664AB0" w14:paraId="07302B0C" w14:textId="3AA736DD">
            <w:r w:rsidRPr="6E26F723">
              <w:rPr>
                <w:rFonts w:ascii="Cambria" w:hAnsi="Cambria" w:eastAsia="Cambria" w:cs="Cambria"/>
                <w:color w:val="000000" w:themeColor="text1"/>
              </w:rPr>
              <w:t xml:space="preserve">Error </w:t>
            </w:r>
            <w:r w:rsidRPr="6E26F723" w:rsidR="0BF5973D">
              <w:rPr>
                <w:rFonts w:ascii="Cambria" w:hAnsi="Cambria" w:eastAsia="Cambria" w:cs="Cambria"/>
                <w:color w:val="000000" w:themeColor="text1"/>
              </w:rPr>
              <w:t>L</w:t>
            </w:r>
            <w:r w:rsidRPr="6E26F723">
              <w:rPr>
                <w:rFonts w:ascii="Cambria" w:hAnsi="Cambria" w:eastAsia="Cambria" w:cs="Cambria"/>
                <w:color w:val="000000" w:themeColor="text1"/>
              </w:rPr>
              <w:t>og</w:t>
            </w:r>
          </w:p>
        </w:tc>
        <w:tc>
          <w:tcPr>
            <w:tcW w:w="3015" w:type="dxa"/>
          </w:tcPr>
          <w:p w:rsidR="40920626" w:rsidP="00D47BE3" w:rsidRDefault="40920626" w14:paraId="60E6695F" w14:textId="0E2E340D">
            <w:pPr>
              <w:rPr>
                <w:rFonts w:ascii="Cambria" w:hAnsi="Cambria" w:eastAsia="Cambria" w:cs="Cambria"/>
                <w:color w:val="000000" w:themeColor="text1"/>
              </w:rPr>
            </w:pPr>
            <w:r w:rsidRPr="40920626">
              <w:rPr>
                <w:rFonts w:ascii="Cambria" w:hAnsi="Cambria" w:eastAsia="Cambria" w:cs="Cambria"/>
                <w:color w:val="000000" w:themeColor="text1"/>
              </w:rPr>
              <w:t>Boolean</w:t>
            </w:r>
          </w:p>
        </w:tc>
      </w:tr>
      <w:tr w:rsidR="40920626" w:rsidTr="360BA1EC" w14:paraId="29DFD285" w14:textId="77777777">
        <w:trPr>
          <w:trHeight w:val="300"/>
        </w:trPr>
        <w:tc>
          <w:tcPr>
            <w:tcW w:w="2955" w:type="dxa"/>
          </w:tcPr>
          <w:p w:rsidR="26DCB25E" w:rsidP="00D47BE3" w:rsidRDefault="26DCB25E" w14:paraId="67EDE919" w14:textId="32E6F60C">
            <w:pPr>
              <w:rPr>
                <w:rFonts w:ascii="Cambria" w:hAnsi="Cambria" w:eastAsia="Cambria" w:cs="Cambria"/>
                <w:color w:val="000000" w:themeColor="text1"/>
              </w:rPr>
            </w:pPr>
            <w:r w:rsidRPr="40920626">
              <w:rPr>
                <w:rFonts w:ascii="Cambria" w:hAnsi="Cambria" w:eastAsia="Cambria" w:cs="Cambria"/>
                <w:color w:val="000000" w:themeColor="text1"/>
              </w:rPr>
              <w:t>O</w:t>
            </w:r>
            <w:r w:rsidRPr="40920626" w:rsidR="40920626">
              <w:rPr>
                <w:rFonts w:ascii="Cambria" w:hAnsi="Cambria" w:eastAsia="Cambria" w:cs="Cambria"/>
                <w:color w:val="000000" w:themeColor="text1"/>
              </w:rPr>
              <w:t>ut</w:t>
            </w:r>
            <w:r w:rsidRPr="40920626">
              <w:rPr>
                <w:rFonts w:ascii="Cambria" w:hAnsi="Cambria" w:eastAsia="Cambria" w:cs="Cambria"/>
                <w:color w:val="000000" w:themeColor="text1"/>
              </w:rPr>
              <w:t>put</w:t>
            </w:r>
          </w:p>
        </w:tc>
        <w:tc>
          <w:tcPr>
            <w:tcW w:w="3015" w:type="dxa"/>
          </w:tcPr>
          <w:p w:rsidR="4FE7A228" w:rsidP="00D47BE3" w:rsidRDefault="7165E96A" w14:paraId="5F20FF59" w14:textId="2B52947F">
            <w:pPr>
              <w:rPr>
                <w:rFonts w:ascii="Cambria" w:hAnsi="Cambria" w:eastAsia="Cambria" w:cs="Cambria"/>
                <w:color w:val="000000" w:themeColor="text1"/>
              </w:rPr>
            </w:pPr>
            <w:r w:rsidRPr="6E26F723">
              <w:rPr>
                <w:rFonts w:ascii="Cambria" w:hAnsi="Cambria" w:eastAsia="Cambria" w:cs="Cambria"/>
                <w:color w:val="000000" w:themeColor="text1"/>
              </w:rPr>
              <w:t xml:space="preserve">Last </w:t>
            </w:r>
            <w:r w:rsidRPr="6E26F723" w:rsidR="6285B859">
              <w:rPr>
                <w:rFonts w:ascii="Cambria" w:hAnsi="Cambria" w:eastAsia="Cambria" w:cs="Cambria"/>
                <w:color w:val="000000" w:themeColor="text1"/>
              </w:rPr>
              <w:t>R</w:t>
            </w:r>
            <w:r w:rsidRPr="6E26F723">
              <w:rPr>
                <w:rFonts w:ascii="Cambria" w:hAnsi="Cambria" w:eastAsia="Cambria" w:cs="Cambria"/>
                <w:color w:val="000000" w:themeColor="text1"/>
              </w:rPr>
              <w:t>ead PSRR (dB)</w:t>
            </w:r>
          </w:p>
        </w:tc>
        <w:tc>
          <w:tcPr>
            <w:tcW w:w="3015" w:type="dxa"/>
          </w:tcPr>
          <w:p w:rsidR="4FE7A228" w:rsidP="00D47BE3" w:rsidRDefault="4FE7A228" w14:paraId="16938F3C" w14:textId="47E55869">
            <w:pPr>
              <w:rPr>
                <w:rFonts w:ascii="Cambria" w:hAnsi="Cambria" w:eastAsia="Cambria" w:cs="Cambria"/>
                <w:color w:val="000000" w:themeColor="text1"/>
              </w:rPr>
            </w:pPr>
            <w:r w:rsidRPr="40920626">
              <w:rPr>
                <w:rFonts w:ascii="Cambria" w:hAnsi="Cambria" w:eastAsia="Cambria" w:cs="Cambria"/>
                <w:color w:val="000000" w:themeColor="text1"/>
              </w:rPr>
              <w:t>Numeric</w:t>
            </w:r>
          </w:p>
        </w:tc>
      </w:tr>
      <w:tr w:rsidR="40920626" w:rsidTr="360BA1EC" w14:paraId="287A57F6" w14:textId="77777777">
        <w:trPr>
          <w:trHeight w:val="300"/>
        </w:trPr>
        <w:tc>
          <w:tcPr>
            <w:tcW w:w="2955" w:type="dxa"/>
          </w:tcPr>
          <w:p w:rsidR="416E7593" w:rsidP="00D47BE3" w:rsidRDefault="416E7593" w14:paraId="3DA0B4D9" w14:textId="04A62A82">
            <w:pPr>
              <w:rPr>
                <w:rFonts w:ascii="Cambria" w:hAnsi="Cambria" w:eastAsia="Cambria" w:cs="Cambria"/>
                <w:color w:val="000000" w:themeColor="text1"/>
              </w:rPr>
            </w:pPr>
            <w:r w:rsidRPr="40920626">
              <w:rPr>
                <w:rFonts w:ascii="Cambria" w:hAnsi="Cambria" w:eastAsia="Cambria" w:cs="Cambria"/>
                <w:color w:val="000000" w:themeColor="text1"/>
              </w:rPr>
              <w:t>Output</w:t>
            </w:r>
          </w:p>
        </w:tc>
        <w:tc>
          <w:tcPr>
            <w:tcW w:w="3015" w:type="dxa"/>
          </w:tcPr>
          <w:p w:rsidR="219D73B9" w:rsidP="00D47BE3" w:rsidRDefault="219D73B9" w14:paraId="3F7FDFD1" w14:textId="32B0F254">
            <w:pPr>
              <w:rPr>
                <w:rFonts w:ascii="Cambria" w:hAnsi="Cambria" w:eastAsia="Cambria" w:cs="Cambria"/>
                <w:color w:val="000000" w:themeColor="text1"/>
              </w:rPr>
            </w:pPr>
            <w:r w:rsidRPr="40920626">
              <w:rPr>
                <w:rFonts w:ascii="Cambria" w:hAnsi="Cambria" w:eastAsia="Cambria" w:cs="Cambria"/>
                <w:color w:val="000000" w:themeColor="text1"/>
              </w:rPr>
              <w:t>Error Code</w:t>
            </w:r>
          </w:p>
        </w:tc>
        <w:tc>
          <w:tcPr>
            <w:tcW w:w="3015" w:type="dxa"/>
          </w:tcPr>
          <w:p w:rsidR="40920626" w:rsidP="00D47BE3" w:rsidRDefault="40920626" w14:paraId="7B75B765" w14:textId="4548B5F7">
            <w:pPr>
              <w:rPr>
                <w:rFonts w:ascii="Cambria" w:hAnsi="Cambria" w:eastAsia="Cambria" w:cs="Cambria"/>
                <w:color w:val="000000" w:themeColor="text1"/>
              </w:rPr>
            </w:pPr>
            <w:r w:rsidRPr="40920626">
              <w:rPr>
                <w:rFonts w:ascii="Cambria" w:hAnsi="Cambria" w:eastAsia="Cambria" w:cs="Cambria"/>
                <w:color w:val="000000" w:themeColor="text1"/>
              </w:rPr>
              <w:t>Numeric</w:t>
            </w:r>
          </w:p>
        </w:tc>
      </w:tr>
      <w:tr w:rsidR="40920626" w:rsidTr="360BA1EC" w14:paraId="5B818BB4" w14:textId="77777777">
        <w:trPr>
          <w:trHeight w:val="300"/>
        </w:trPr>
        <w:tc>
          <w:tcPr>
            <w:tcW w:w="2955" w:type="dxa"/>
          </w:tcPr>
          <w:p w:rsidR="4D36F7E2" w:rsidP="00D47BE3" w:rsidRDefault="4D36F7E2" w14:paraId="68959F76" w14:textId="4A6E5229">
            <w:pPr>
              <w:rPr>
                <w:rFonts w:ascii="Cambria" w:hAnsi="Cambria" w:eastAsia="Cambria" w:cs="Cambria"/>
                <w:color w:val="000000" w:themeColor="text1"/>
              </w:rPr>
            </w:pPr>
            <w:r w:rsidRPr="40920626">
              <w:rPr>
                <w:rFonts w:ascii="Cambria" w:hAnsi="Cambria" w:eastAsia="Cambria" w:cs="Cambria"/>
                <w:color w:val="000000" w:themeColor="text1"/>
              </w:rPr>
              <w:t>Output</w:t>
            </w:r>
          </w:p>
        </w:tc>
        <w:tc>
          <w:tcPr>
            <w:tcW w:w="3015" w:type="dxa"/>
          </w:tcPr>
          <w:p w:rsidR="2048257F" w:rsidP="00D47BE3" w:rsidRDefault="2048257F" w14:paraId="2EE3F999" w14:textId="1980B634">
            <w:r w:rsidRPr="40920626">
              <w:rPr>
                <w:rFonts w:ascii="Cambria" w:hAnsi="Cambria" w:eastAsia="Cambria" w:cs="Cambria"/>
                <w:color w:val="000000" w:themeColor="text1"/>
              </w:rPr>
              <w:t>Type</w:t>
            </w:r>
          </w:p>
        </w:tc>
        <w:tc>
          <w:tcPr>
            <w:tcW w:w="3015" w:type="dxa"/>
          </w:tcPr>
          <w:p w:rsidR="2048257F" w:rsidP="00D47BE3" w:rsidRDefault="2048257F" w14:paraId="302D2FF1" w14:textId="4AECFCBA">
            <w:r w:rsidRPr="40920626">
              <w:rPr>
                <w:rFonts w:ascii="Cambria" w:hAnsi="Cambria" w:eastAsia="Cambria" w:cs="Cambria"/>
                <w:color w:val="000000" w:themeColor="text1"/>
              </w:rPr>
              <w:t>String</w:t>
            </w:r>
          </w:p>
        </w:tc>
      </w:tr>
      <w:tr w:rsidR="40920626" w:rsidTr="360BA1EC" w14:paraId="06D94BEB" w14:textId="77777777">
        <w:trPr>
          <w:trHeight w:val="300"/>
        </w:trPr>
        <w:tc>
          <w:tcPr>
            <w:tcW w:w="2955" w:type="dxa"/>
          </w:tcPr>
          <w:p w:rsidR="22906E85" w:rsidP="00D47BE3" w:rsidRDefault="22906E85" w14:paraId="4C6E300F" w14:textId="05321DD5">
            <w:pPr>
              <w:rPr>
                <w:rFonts w:ascii="Cambria" w:hAnsi="Cambria" w:eastAsia="Cambria" w:cs="Cambria"/>
                <w:color w:val="000000" w:themeColor="text1"/>
              </w:rPr>
            </w:pPr>
            <w:r w:rsidRPr="40920626">
              <w:rPr>
                <w:rFonts w:ascii="Cambria" w:hAnsi="Cambria" w:eastAsia="Cambria" w:cs="Cambria"/>
                <w:color w:val="000000" w:themeColor="text1"/>
              </w:rPr>
              <w:t>Output</w:t>
            </w:r>
          </w:p>
        </w:tc>
        <w:tc>
          <w:tcPr>
            <w:tcW w:w="3015" w:type="dxa"/>
          </w:tcPr>
          <w:p w:rsidR="7B8A83D3" w:rsidP="00D47BE3" w:rsidRDefault="7B8A83D3" w14:paraId="5F82AF6E" w14:textId="4A54233A">
            <w:r w:rsidRPr="40920626">
              <w:rPr>
                <w:rFonts w:ascii="Cambria" w:hAnsi="Cambria" w:eastAsia="Cambria" w:cs="Cambria"/>
                <w:color w:val="000000" w:themeColor="text1"/>
              </w:rPr>
              <w:t>Time</w:t>
            </w:r>
          </w:p>
        </w:tc>
        <w:tc>
          <w:tcPr>
            <w:tcW w:w="3015" w:type="dxa"/>
          </w:tcPr>
          <w:p w:rsidR="7B8A83D3" w:rsidP="00D47BE3" w:rsidRDefault="7B8A83D3" w14:paraId="5F26959E" w14:textId="7D386859">
            <w:r w:rsidRPr="40920626">
              <w:rPr>
                <w:rFonts w:ascii="Cambria" w:hAnsi="Cambria" w:eastAsia="Cambria" w:cs="Cambria"/>
                <w:color w:val="000000" w:themeColor="text1"/>
              </w:rPr>
              <w:t>String</w:t>
            </w:r>
          </w:p>
        </w:tc>
      </w:tr>
      <w:tr w:rsidR="40920626" w:rsidTr="360BA1EC" w14:paraId="4D6C1B20" w14:textId="77777777">
        <w:trPr>
          <w:trHeight w:val="300"/>
        </w:trPr>
        <w:tc>
          <w:tcPr>
            <w:tcW w:w="2955" w:type="dxa"/>
          </w:tcPr>
          <w:p w:rsidR="6D352F36" w:rsidP="00D47BE3" w:rsidRDefault="6D352F36" w14:paraId="659D60B3" w14:textId="158111D3">
            <w:pPr>
              <w:rPr>
                <w:rFonts w:ascii="Cambria" w:hAnsi="Cambria" w:eastAsia="Cambria" w:cs="Cambria"/>
                <w:color w:val="000000" w:themeColor="text1"/>
              </w:rPr>
            </w:pPr>
            <w:r w:rsidRPr="40920626">
              <w:rPr>
                <w:rFonts w:ascii="Cambria" w:hAnsi="Cambria" w:eastAsia="Cambria" w:cs="Cambria"/>
                <w:color w:val="000000" w:themeColor="text1"/>
              </w:rPr>
              <w:t>Output</w:t>
            </w:r>
          </w:p>
        </w:tc>
        <w:tc>
          <w:tcPr>
            <w:tcW w:w="3015" w:type="dxa"/>
          </w:tcPr>
          <w:p w:rsidR="68DAF2C9" w:rsidP="00D47BE3" w:rsidRDefault="68DAF2C9" w14:paraId="509A052B" w14:textId="0E938330">
            <w:r w:rsidRPr="40920626">
              <w:rPr>
                <w:rFonts w:ascii="Cambria" w:hAnsi="Cambria" w:eastAsia="Cambria" w:cs="Cambria"/>
                <w:color w:val="000000" w:themeColor="text1"/>
              </w:rPr>
              <w:t>Description</w:t>
            </w:r>
          </w:p>
        </w:tc>
        <w:tc>
          <w:tcPr>
            <w:tcW w:w="3015" w:type="dxa"/>
          </w:tcPr>
          <w:p w:rsidR="68DAF2C9" w:rsidP="00D47BE3" w:rsidRDefault="68DAF2C9" w14:paraId="4AF32CF1" w14:textId="480F0B49">
            <w:pPr>
              <w:rPr>
                <w:rFonts w:ascii="Cambria" w:hAnsi="Cambria" w:eastAsia="Cambria" w:cs="Cambria"/>
                <w:color w:val="000000" w:themeColor="text1"/>
              </w:rPr>
            </w:pPr>
            <w:r w:rsidRPr="40920626">
              <w:rPr>
                <w:rFonts w:ascii="Cambria" w:hAnsi="Cambria" w:eastAsia="Cambria" w:cs="Cambria"/>
                <w:color w:val="000000" w:themeColor="text1"/>
              </w:rPr>
              <w:t>String</w:t>
            </w:r>
          </w:p>
        </w:tc>
      </w:tr>
      <w:tr w:rsidR="40920626" w:rsidTr="360BA1EC" w14:paraId="49B9AD04" w14:textId="77777777">
        <w:trPr>
          <w:trHeight w:val="300"/>
        </w:trPr>
        <w:tc>
          <w:tcPr>
            <w:tcW w:w="2955" w:type="dxa"/>
          </w:tcPr>
          <w:p w:rsidR="02526D83" w:rsidP="00D47BE3" w:rsidRDefault="02526D83" w14:paraId="1AC27FAB" w14:textId="732EA084">
            <w:pPr>
              <w:rPr>
                <w:rFonts w:ascii="Cambria" w:hAnsi="Cambria" w:eastAsia="Cambria" w:cs="Cambria"/>
                <w:color w:val="000000" w:themeColor="text1"/>
              </w:rPr>
            </w:pPr>
            <w:r w:rsidRPr="40920626">
              <w:rPr>
                <w:rFonts w:ascii="Cambria" w:hAnsi="Cambria" w:eastAsia="Cambria" w:cs="Cambria"/>
                <w:color w:val="000000" w:themeColor="text1"/>
              </w:rPr>
              <w:t>Output</w:t>
            </w:r>
          </w:p>
        </w:tc>
        <w:tc>
          <w:tcPr>
            <w:tcW w:w="3015" w:type="dxa"/>
          </w:tcPr>
          <w:p w:rsidR="5B6A1487" w:rsidP="00D47BE3" w:rsidRDefault="5B6A1487" w14:paraId="3EF2CF28" w14:textId="3A94EBD8">
            <w:r w:rsidRPr="40920626">
              <w:rPr>
                <w:rFonts w:ascii="Cambria" w:hAnsi="Cambria" w:eastAsia="Cambria" w:cs="Cambria"/>
                <w:color w:val="000000" w:themeColor="text1"/>
              </w:rPr>
              <w:t>Error?</w:t>
            </w:r>
          </w:p>
        </w:tc>
        <w:tc>
          <w:tcPr>
            <w:tcW w:w="3015" w:type="dxa"/>
          </w:tcPr>
          <w:p w:rsidR="40920626" w:rsidP="00D47BE3" w:rsidRDefault="40920626" w14:paraId="7AA16735" w14:textId="62CB8BE2">
            <w:pPr>
              <w:rPr>
                <w:rFonts w:ascii="Cambria" w:hAnsi="Cambria" w:eastAsia="Cambria" w:cs="Cambria"/>
                <w:color w:val="000000" w:themeColor="text1"/>
              </w:rPr>
            </w:pPr>
            <w:r w:rsidRPr="40920626">
              <w:rPr>
                <w:rFonts w:ascii="Cambria" w:hAnsi="Cambria" w:eastAsia="Cambria" w:cs="Cambria"/>
                <w:color w:val="000000" w:themeColor="text1"/>
              </w:rPr>
              <w:t>Boolean</w:t>
            </w:r>
          </w:p>
        </w:tc>
      </w:tr>
      <w:tr w:rsidR="40920626" w:rsidTr="00D47BE3" w14:paraId="2992FBC1" w14:textId="77777777">
        <w:trPr>
          <w:trHeight w:val="43"/>
        </w:trPr>
        <w:tc>
          <w:tcPr>
            <w:tcW w:w="2955" w:type="dxa"/>
          </w:tcPr>
          <w:p w:rsidR="0A0A6841" w:rsidP="00D47BE3" w:rsidRDefault="0A0A6841" w14:paraId="119B20A5" w14:textId="0549B420">
            <w:pPr>
              <w:rPr>
                <w:rFonts w:ascii="Cambria" w:hAnsi="Cambria" w:eastAsia="Cambria" w:cs="Cambria"/>
                <w:color w:val="000000" w:themeColor="text1"/>
              </w:rPr>
            </w:pPr>
            <w:r w:rsidRPr="40920626">
              <w:rPr>
                <w:rFonts w:ascii="Cambria" w:hAnsi="Cambria" w:eastAsia="Cambria" w:cs="Cambria"/>
                <w:color w:val="000000" w:themeColor="text1"/>
              </w:rPr>
              <w:t>Output</w:t>
            </w:r>
          </w:p>
        </w:tc>
        <w:tc>
          <w:tcPr>
            <w:tcW w:w="3015" w:type="dxa"/>
          </w:tcPr>
          <w:p w:rsidR="45DC1E4A" w:rsidP="00D47BE3" w:rsidRDefault="69F87DEB" w14:paraId="5FEA7D36" w14:textId="3086C5D8">
            <w:r w:rsidRPr="6E26F723">
              <w:rPr>
                <w:rFonts w:ascii="Cambria" w:hAnsi="Cambria" w:eastAsia="Cambria" w:cs="Cambria"/>
                <w:color w:val="000000" w:themeColor="text1"/>
              </w:rPr>
              <w:t xml:space="preserve">Error </w:t>
            </w:r>
            <w:r w:rsidRPr="6E26F723" w:rsidR="0C4D3EF5">
              <w:rPr>
                <w:rFonts w:ascii="Cambria" w:hAnsi="Cambria" w:eastAsia="Cambria" w:cs="Cambria"/>
                <w:color w:val="000000" w:themeColor="text1"/>
              </w:rPr>
              <w:t>S</w:t>
            </w:r>
            <w:r w:rsidRPr="6E26F723">
              <w:rPr>
                <w:rFonts w:ascii="Cambria" w:hAnsi="Cambria" w:eastAsia="Cambria" w:cs="Cambria"/>
                <w:color w:val="000000" w:themeColor="text1"/>
              </w:rPr>
              <w:t>tring</w:t>
            </w:r>
          </w:p>
        </w:tc>
        <w:tc>
          <w:tcPr>
            <w:tcW w:w="3015" w:type="dxa"/>
          </w:tcPr>
          <w:p w:rsidR="45DC1E4A" w:rsidP="00D47BE3" w:rsidRDefault="45DC1E4A" w14:paraId="072B26E8" w14:textId="7967483F">
            <w:pPr>
              <w:rPr>
                <w:rFonts w:ascii="Cambria" w:hAnsi="Cambria" w:eastAsia="Cambria" w:cs="Cambria"/>
                <w:color w:val="000000" w:themeColor="text1"/>
              </w:rPr>
            </w:pPr>
            <w:r w:rsidRPr="40920626">
              <w:rPr>
                <w:rFonts w:ascii="Cambria" w:hAnsi="Cambria" w:eastAsia="Cambria" w:cs="Cambria"/>
                <w:color w:val="000000" w:themeColor="text1"/>
              </w:rPr>
              <w:t>String</w:t>
            </w:r>
          </w:p>
        </w:tc>
      </w:tr>
      <w:tr w:rsidR="40920626" w:rsidTr="00D47BE3" w14:paraId="6A728B7B" w14:textId="77777777">
        <w:trPr>
          <w:trHeight w:val="43"/>
        </w:trPr>
        <w:tc>
          <w:tcPr>
            <w:tcW w:w="2955" w:type="dxa"/>
          </w:tcPr>
          <w:p w:rsidR="0A0A6841" w:rsidP="00D47BE3" w:rsidRDefault="0A0A6841" w14:paraId="02970651" w14:textId="7F7D7305">
            <w:pPr>
              <w:rPr>
                <w:rFonts w:ascii="Cambria" w:hAnsi="Cambria" w:eastAsia="Cambria" w:cs="Cambria"/>
                <w:color w:val="000000" w:themeColor="text1"/>
              </w:rPr>
            </w:pPr>
            <w:r w:rsidRPr="40920626">
              <w:rPr>
                <w:rFonts w:ascii="Cambria" w:hAnsi="Cambria" w:eastAsia="Cambria" w:cs="Cambria"/>
                <w:color w:val="000000" w:themeColor="text1"/>
              </w:rPr>
              <w:t>Output</w:t>
            </w:r>
          </w:p>
        </w:tc>
        <w:tc>
          <w:tcPr>
            <w:tcW w:w="3015" w:type="dxa"/>
          </w:tcPr>
          <w:p w:rsidR="48E13780" w:rsidP="00D47BE3" w:rsidRDefault="48E13780" w14:paraId="2E7327D8" w14:textId="1CC0EB87">
            <w:pPr>
              <w:rPr>
                <w:rFonts w:ascii="Cambria" w:hAnsi="Cambria" w:eastAsia="Cambria" w:cs="Cambria"/>
                <w:color w:val="000000" w:themeColor="text1"/>
              </w:rPr>
            </w:pPr>
            <w:r w:rsidRPr="40920626">
              <w:rPr>
                <w:rFonts w:ascii="Cambria" w:hAnsi="Cambria" w:eastAsia="Cambria" w:cs="Cambria"/>
                <w:color w:val="000000" w:themeColor="text1"/>
              </w:rPr>
              <w:t>Obtained PSRR</w:t>
            </w:r>
          </w:p>
        </w:tc>
        <w:tc>
          <w:tcPr>
            <w:tcW w:w="3015" w:type="dxa"/>
          </w:tcPr>
          <w:p w:rsidR="48E13780" w:rsidP="00D47BE3" w:rsidRDefault="48E13780" w14:paraId="45ED7F0F" w14:textId="7D7549F5">
            <w:pPr>
              <w:rPr>
                <w:rFonts w:ascii="Cambria" w:hAnsi="Cambria" w:eastAsia="Cambria" w:cs="Cambria"/>
                <w:color w:val="000000" w:themeColor="text1"/>
              </w:rPr>
            </w:pPr>
            <w:r w:rsidRPr="40920626">
              <w:rPr>
                <w:rFonts w:ascii="Cambria" w:hAnsi="Cambria" w:eastAsia="Cambria" w:cs="Cambria"/>
                <w:color w:val="000000" w:themeColor="text1"/>
              </w:rPr>
              <w:t>Chart</w:t>
            </w:r>
          </w:p>
        </w:tc>
      </w:tr>
      <w:tr w:rsidR="40920626" w:rsidTr="00D47BE3" w14:paraId="2362EEAC" w14:textId="77777777">
        <w:trPr>
          <w:trHeight w:val="43"/>
        </w:trPr>
        <w:tc>
          <w:tcPr>
            <w:tcW w:w="2955" w:type="dxa"/>
          </w:tcPr>
          <w:p w:rsidR="0A0A6841" w:rsidP="00D47BE3" w:rsidRDefault="0A0A6841" w14:paraId="6E0E2921" w14:textId="66A00892">
            <w:pPr>
              <w:rPr>
                <w:rFonts w:ascii="Cambria" w:hAnsi="Cambria" w:eastAsia="Cambria" w:cs="Cambria"/>
                <w:color w:val="000000" w:themeColor="text1"/>
              </w:rPr>
            </w:pPr>
            <w:r w:rsidRPr="40920626">
              <w:rPr>
                <w:rFonts w:ascii="Cambria" w:hAnsi="Cambria" w:eastAsia="Cambria" w:cs="Cambria"/>
                <w:color w:val="000000" w:themeColor="text1"/>
              </w:rPr>
              <w:t>Output</w:t>
            </w:r>
          </w:p>
        </w:tc>
        <w:tc>
          <w:tcPr>
            <w:tcW w:w="3015" w:type="dxa"/>
          </w:tcPr>
          <w:p w:rsidR="2DCF83C4" w:rsidP="00D47BE3" w:rsidRDefault="7AB23557" w14:paraId="603F9C50" w14:textId="000B0A96">
            <w:pPr>
              <w:rPr>
                <w:rFonts w:ascii="Cambria" w:hAnsi="Cambria" w:eastAsia="Cambria" w:cs="Cambria"/>
                <w:color w:val="000000" w:themeColor="text1"/>
              </w:rPr>
            </w:pPr>
            <w:r w:rsidRPr="360BA1EC">
              <w:rPr>
                <w:rFonts w:ascii="Cambria" w:hAnsi="Cambria" w:eastAsia="Cambria" w:cs="Cambria"/>
                <w:color w:val="000000" w:themeColor="text1"/>
              </w:rPr>
              <w:t>Error Log</w:t>
            </w:r>
            <w:r w:rsidRPr="360BA1EC" w:rsidR="288FD14E">
              <w:rPr>
                <w:rFonts w:ascii="Cambria" w:hAnsi="Cambria" w:eastAsia="Cambria" w:cs="Cambria"/>
                <w:color w:val="000000" w:themeColor="text1"/>
              </w:rPr>
              <w:t xml:space="preserve"> Table</w:t>
            </w:r>
          </w:p>
        </w:tc>
        <w:tc>
          <w:tcPr>
            <w:tcW w:w="3015" w:type="dxa"/>
          </w:tcPr>
          <w:p w:rsidR="2DCF83C4" w:rsidP="00D47BE3" w:rsidRDefault="2DCF83C4" w14:paraId="5024CB77" w14:textId="06B94A8B">
            <w:pPr>
              <w:rPr>
                <w:rFonts w:ascii="Cambria" w:hAnsi="Cambria" w:eastAsia="Cambria" w:cs="Cambria"/>
                <w:color w:val="000000" w:themeColor="text1"/>
              </w:rPr>
            </w:pPr>
            <w:r w:rsidRPr="40920626">
              <w:rPr>
                <w:rFonts w:ascii="Cambria" w:hAnsi="Cambria" w:eastAsia="Cambria" w:cs="Cambria"/>
                <w:color w:val="000000" w:themeColor="text1"/>
              </w:rPr>
              <w:t>Table</w:t>
            </w:r>
          </w:p>
        </w:tc>
      </w:tr>
    </w:tbl>
    <w:p w:rsidR="00100002" w:rsidP="40920626" w:rsidRDefault="00100002" w14:paraId="0DCEA9FD" w14:textId="77777777">
      <w:pPr>
        <w:spacing w:after="0" w:line="240" w:lineRule="auto"/>
      </w:pPr>
    </w:p>
    <w:p w:rsidR="00100002" w:rsidP="40920626" w:rsidRDefault="00100002" w14:paraId="2202CCF5" w14:textId="77777777">
      <w:pPr>
        <w:spacing w:after="0" w:line="240" w:lineRule="auto"/>
      </w:pPr>
    </w:p>
    <w:p w:rsidRPr="00731835" w:rsidR="00100002" w:rsidP="00100002" w:rsidRDefault="00100002" w14:paraId="18B84025" w14:textId="77777777">
      <w:pPr>
        <w:spacing w:after="0" w:line="240" w:lineRule="auto"/>
        <w:rPr>
          <w:b/>
          <w:bCs/>
          <w:color w:val="365F91" w:themeColor="accent1" w:themeShade="BF"/>
          <w:sz w:val="32"/>
          <w:szCs w:val="32"/>
        </w:rPr>
      </w:pPr>
      <w:r w:rsidRPr="7E149C9F">
        <w:rPr>
          <w:b/>
          <w:bCs/>
          <w:color w:val="365F91" w:themeColor="accent1" w:themeShade="BF"/>
          <w:sz w:val="32"/>
          <w:szCs w:val="32"/>
        </w:rPr>
        <w:t>Application Builder:</w:t>
      </w:r>
    </w:p>
    <w:p w:rsidRPr="00307173" w:rsidR="00100002" w:rsidP="00100002" w:rsidRDefault="00100002" w14:paraId="6F818908" w14:textId="7777777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131A7691">
        <w:rPr>
          <w:color w:val="000000" w:themeColor="text1"/>
        </w:rPr>
        <w:t xml:space="preserve">Create </w:t>
      </w:r>
      <w:r>
        <w:t>an EXE</w:t>
      </w:r>
      <w:r w:rsidRPr="131A7691">
        <w:rPr>
          <w:color w:val="000000" w:themeColor="text1"/>
        </w:rPr>
        <w:t xml:space="preserve"> for the above solution with the name “PSRR Monitor.exe”.</w:t>
      </w:r>
    </w:p>
    <w:p w:rsidR="00100002" w:rsidP="00100002" w:rsidRDefault="00100002" w14:paraId="5772DD95" w14:textId="7777777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an installer that will install the created EXE in the location “C:\Program </w:t>
      </w:r>
      <w:r>
        <w:tab/>
      </w:r>
      <w:r>
        <w:tab/>
      </w:r>
      <w:r>
        <w:t xml:space="preserve"> Files\Soliton\PSRR Monitor.exe”</w:t>
      </w:r>
    </w:p>
    <w:p w:rsidR="00100002" w:rsidP="40920626" w:rsidRDefault="00100002" w14:paraId="21000478" w14:textId="77777777">
      <w:pPr>
        <w:spacing w:after="0" w:line="240" w:lineRule="auto"/>
      </w:pPr>
    </w:p>
    <w:sectPr w:rsidR="00100002">
      <w:headerReference w:type="default" r:id="rId11"/>
      <w:footerReference w:type="default" r:id="rId12"/>
      <w:pgSz w:w="11906" w:h="16838" w:orient="portrait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E4403" w:rsidRDefault="00EE4403" w14:paraId="628F3104" w14:textId="77777777">
      <w:pPr>
        <w:spacing w:after="0" w:line="240" w:lineRule="auto"/>
      </w:pPr>
      <w:r>
        <w:separator/>
      </w:r>
    </w:p>
  </w:endnote>
  <w:endnote w:type="continuationSeparator" w:id="0">
    <w:p w:rsidR="00EE4403" w:rsidRDefault="00EE4403" w14:paraId="452F662C" w14:textId="77777777">
      <w:pPr>
        <w:spacing w:after="0" w:line="240" w:lineRule="auto"/>
      </w:pPr>
      <w:r>
        <w:continuationSeparator/>
      </w:r>
    </w:p>
  </w:endnote>
  <w:endnote w:type="continuationNotice" w:id="1">
    <w:p w:rsidR="00EE4403" w:rsidRDefault="00EE4403" w14:paraId="7BC763D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E149C9F" w:rsidTr="7E149C9F" w14:paraId="6E207BC7" w14:textId="77777777">
      <w:tc>
        <w:tcPr>
          <w:tcW w:w="3005" w:type="dxa"/>
        </w:tcPr>
        <w:p w:rsidR="7E149C9F" w:rsidP="7E149C9F" w:rsidRDefault="7E149C9F" w14:paraId="796C5EED" w14:textId="5D85E495">
          <w:pPr>
            <w:pStyle w:val="Header"/>
            <w:ind w:left="-115"/>
          </w:pPr>
        </w:p>
      </w:tc>
      <w:tc>
        <w:tcPr>
          <w:tcW w:w="3005" w:type="dxa"/>
        </w:tcPr>
        <w:p w:rsidR="7E149C9F" w:rsidP="7E149C9F" w:rsidRDefault="7E149C9F" w14:paraId="336E3DD1" w14:textId="567EBAC7">
          <w:pPr>
            <w:pStyle w:val="Header"/>
            <w:jc w:val="center"/>
          </w:pPr>
        </w:p>
      </w:tc>
      <w:tc>
        <w:tcPr>
          <w:tcW w:w="3005" w:type="dxa"/>
        </w:tcPr>
        <w:p w:rsidR="7E149C9F" w:rsidP="7E149C9F" w:rsidRDefault="7E149C9F" w14:paraId="6607FADF" w14:textId="2F41B12D">
          <w:pPr>
            <w:pStyle w:val="Header"/>
            <w:ind w:right="-115"/>
            <w:jc w:val="right"/>
          </w:pPr>
        </w:p>
      </w:tc>
    </w:tr>
  </w:tbl>
  <w:p w:rsidR="7E149C9F" w:rsidP="7E149C9F" w:rsidRDefault="7E149C9F" w14:paraId="07DA22C4" w14:textId="4047D0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E4403" w:rsidRDefault="00EE4403" w14:paraId="5D52DE7B" w14:textId="77777777">
      <w:pPr>
        <w:spacing w:after="0" w:line="240" w:lineRule="auto"/>
      </w:pPr>
      <w:r>
        <w:separator/>
      </w:r>
    </w:p>
  </w:footnote>
  <w:footnote w:type="continuationSeparator" w:id="0">
    <w:p w:rsidR="00EE4403" w:rsidRDefault="00EE4403" w14:paraId="387C3CC5" w14:textId="77777777">
      <w:pPr>
        <w:spacing w:after="0" w:line="240" w:lineRule="auto"/>
      </w:pPr>
      <w:r>
        <w:continuationSeparator/>
      </w:r>
    </w:p>
  </w:footnote>
  <w:footnote w:type="continuationNotice" w:id="1">
    <w:p w:rsidR="00EE4403" w:rsidRDefault="00EE4403" w14:paraId="4ABCD45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E149C9F" w:rsidTr="7E149C9F" w14:paraId="0B3A6436" w14:textId="77777777">
      <w:tc>
        <w:tcPr>
          <w:tcW w:w="3005" w:type="dxa"/>
        </w:tcPr>
        <w:p w:rsidR="7E149C9F" w:rsidP="7E149C9F" w:rsidRDefault="7E149C9F" w14:paraId="13512E8C" w14:textId="67749CFE">
          <w:pPr>
            <w:pStyle w:val="Header"/>
            <w:ind w:left="-115"/>
          </w:pPr>
        </w:p>
      </w:tc>
      <w:tc>
        <w:tcPr>
          <w:tcW w:w="3005" w:type="dxa"/>
        </w:tcPr>
        <w:p w:rsidR="7E149C9F" w:rsidP="7E149C9F" w:rsidRDefault="7E149C9F" w14:paraId="1D10A2B7" w14:textId="20A3E23A">
          <w:pPr>
            <w:pStyle w:val="Header"/>
            <w:jc w:val="center"/>
          </w:pPr>
        </w:p>
      </w:tc>
      <w:tc>
        <w:tcPr>
          <w:tcW w:w="3005" w:type="dxa"/>
        </w:tcPr>
        <w:p w:rsidR="7E149C9F" w:rsidP="7E149C9F" w:rsidRDefault="7E149C9F" w14:paraId="67C32D9C" w14:textId="4D8F4146">
          <w:pPr>
            <w:pStyle w:val="Header"/>
            <w:ind w:right="-115"/>
            <w:jc w:val="right"/>
          </w:pPr>
        </w:p>
      </w:tc>
    </w:tr>
  </w:tbl>
  <w:p w:rsidR="7E149C9F" w:rsidP="7E149C9F" w:rsidRDefault="7E149C9F" w14:paraId="6FA83AC2" w14:textId="6CD65A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E68D"/>
    <w:multiLevelType w:val="hybridMultilevel"/>
    <w:tmpl w:val="F3FA6B18"/>
    <w:lvl w:ilvl="0" w:tplc="ED349518">
      <w:start w:val="1"/>
      <w:numFmt w:val="lowerRoman"/>
      <w:lvlText w:val="%1."/>
      <w:lvlJc w:val="right"/>
      <w:pPr>
        <w:ind w:left="1440" w:hanging="360"/>
      </w:pPr>
    </w:lvl>
    <w:lvl w:ilvl="1" w:tplc="43B62706">
      <w:start w:val="1"/>
      <w:numFmt w:val="lowerLetter"/>
      <w:lvlText w:val="%2."/>
      <w:lvlJc w:val="left"/>
      <w:pPr>
        <w:ind w:left="1440" w:hanging="360"/>
      </w:pPr>
    </w:lvl>
    <w:lvl w:ilvl="2" w:tplc="93383D1E">
      <w:start w:val="1"/>
      <w:numFmt w:val="lowerRoman"/>
      <w:lvlText w:val="%3."/>
      <w:lvlJc w:val="right"/>
      <w:pPr>
        <w:ind w:left="2160" w:hanging="180"/>
      </w:pPr>
    </w:lvl>
    <w:lvl w:ilvl="3" w:tplc="F88A5B40">
      <w:start w:val="1"/>
      <w:numFmt w:val="decimal"/>
      <w:lvlText w:val="%4."/>
      <w:lvlJc w:val="left"/>
      <w:pPr>
        <w:ind w:left="2880" w:hanging="360"/>
      </w:pPr>
    </w:lvl>
    <w:lvl w:ilvl="4" w:tplc="175EE8E6">
      <w:start w:val="1"/>
      <w:numFmt w:val="lowerLetter"/>
      <w:lvlText w:val="%5."/>
      <w:lvlJc w:val="left"/>
      <w:pPr>
        <w:ind w:left="3600" w:hanging="360"/>
      </w:pPr>
    </w:lvl>
    <w:lvl w:ilvl="5" w:tplc="3FDEACBE">
      <w:start w:val="1"/>
      <w:numFmt w:val="lowerRoman"/>
      <w:lvlText w:val="%6."/>
      <w:lvlJc w:val="right"/>
      <w:pPr>
        <w:ind w:left="4320" w:hanging="180"/>
      </w:pPr>
    </w:lvl>
    <w:lvl w:ilvl="6" w:tplc="933266AE">
      <w:start w:val="1"/>
      <w:numFmt w:val="decimal"/>
      <w:lvlText w:val="%7."/>
      <w:lvlJc w:val="left"/>
      <w:pPr>
        <w:ind w:left="5040" w:hanging="360"/>
      </w:pPr>
    </w:lvl>
    <w:lvl w:ilvl="7" w:tplc="95462F88">
      <w:start w:val="1"/>
      <w:numFmt w:val="lowerLetter"/>
      <w:lvlText w:val="%8."/>
      <w:lvlJc w:val="left"/>
      <w:pPr>
        <w:ind w:left="5760" w:hanging="360"/>
      </w:pPr>
    </w:lvl>
    <w:lvl w:ilvl="8" w:tplc="C332F7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43C83"/>
    <w:multiLevelType w:val="multilevel"/>
    <w:tmpl w:val="4AE6D65E"/>
    <w:lvl w:ilvl="0">
      <w:start w:val="1"/>
      <w:numFmt w:val="lowerRoman"/>
      <w:lvlText w:val="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04F25"/>
    <w:multiLevelType w:val="hybridMultilevel"/>
    <w:tmpl w:val="0290A2D4"/>
    <w:lvl w:ilvl="0" w:tplc="17D23E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469B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14BA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DE05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B2EC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2AF3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F8F2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0673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C2F5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3BC7EF6"/>
    <w:multiLevelType w:val="hybridMultilevel"/>
    <w:tmpl w:val="F15C113A"/>
    <w:lvl w:ilvl="0" w:tplc="8090BD54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4830C23"/>
    <w:multiLevelType w:val="hybridMultilevel"/>
    <w:tmpl w:val="775099A4"/>
    <w:lvl w:ilvl="0" w:tplc="A83C8C00">
      <w:start w:val="1"/>
      <w:numFmt w:val="lowerRoman"/>
      <w:lvlText w:val="%1)"/>
      <w:lvlJc w:val="right"/>
      <w:pPr>
        <w:ind w:left="720" w:hanging="360"/>
      </w:pPr>
    </w:lvl>
    <w:lvl w:ilvl="1" w:tplc="8090BD54">
      <w:start w:val="1"/>
      <w:numFmt w:val="lowerLetter"/>
      <w:lvlText w:val="%2."/>
      <w:lvlJc w:val="left"/>
      <w:pPr>
        <w:ind w:left="1440" w:hanging="360"/>
      </w:pPr>
    </w:lvl>
    <w:lvl w:ilvl="2" w:tplc="B35EB7A2">
      <w:start w:val="1"/>
      <w:numFmt w:val="lowerRoman"/>
      <w:lvlText w:val="%3."/>
      <w:lvlJc w:val="right"/>
      <w:pPr>
        <w:ind w:left="2160" w:hanging="180"/>
      </w:pPr>
    </w:lvl>
    <w:lvl w:ilvl="3" w:tplc="68285E70">
      <w:start w:val="1"/>
      <w:numFmt w:val="decimal"/>
      <w:lvlText w:val="%4."/>
      <w:lvlJc w:val="left"/>
      <w:pPr>
        <w:ind w:left="2880" w:hanging="360"/>
      </w:pPr>
    </w:lvl>
    <w:lvl w:ilvl="4" w:tplc="619E5ABC">
      <w:start w:val="1"/>
      <w:numFmt w:val="lowerLetter"/>
      <w:lvlText w:val="%5."/>
      <w:lvlJc w:val="left"/>
      <w:pPr>
        <w:ind w:left="3600" w:hanging="360"/>
      </w:pPr>
    </w:lvl>
    <w:lvl w:ilvl="5" w:tplc="40C2D8CE">
      <w:start w:val="1"/>
      <w:numFmt w:val="lowerRoman"/>
      <w:lvlText w:val="%6."/>
      <w:lvlJc w:val="right"/>
      <w:pPr>
        <w:ind w:left="4320" w:hanging="180"/>
      </w:pPr>
    </w:lvl>
    <w:lvl w:ilvl="6" w:tplc="EB6C1066">
      <w:start w:val="1"/>
      <w:numFmt w:val="decimal"/>
      <w:lvlText w:val="%7."/>
      <w:lvlJc w:val="left"/>
      <w:pPr>
        <w:ind w:left="5040" w:hanging="360"/>
      </w:pPr>
    </w:lvl>
    <w:lvl w:ilvl="7" w:tplc="560440D4">
      <w:start w:val="1"/>
      <w:numFmt w:val="lowerLetter"/>
      <w:lvlText w:val="%8."/>
      <w:lvlJc w:val="left"/>
      <w:pPr>
        <w:ind w:left="5760" w:hanging="360"/>
      </w:pPr>
    </w:lvl>
    <w:lvl w:ilvl="8" w:tplc="8A8ED8B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70228"/>
    <w:multiLevelType w:val="hybridMultilevel"/>
    <w:tmpl w:val="F15C113A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B40245A"/>
    <w:multiLevelType w:val="hybridMultilevel"/>
    <w:tmpl w:val="F15C113A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A5F30CC"/>
    <w:multiLevelType w:val="hybridMultilevel"/>
    <w:tmpl w:val="6EE24DA8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927D2F"/>
    <w:multiLevelType w:val="multilevel"/>
    <w:tmpl w:val="A65E0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D2563"/>
    <w:multiLevelType w:val="hybridMultilevel"/>
    <w:tmpl w:val="EC8090B8"/>
    <w:lvl w:ilvl="0" w:tplc="60AAF8AA">
      <w:start w:val="1"/>
      <w:numFmt w:val="lowerRoman"/>
      <w:lvlText w:val="%1)"/>
      <w:lvlJc w:val="right"/>
      <w:pPr>
        <w:ind w:left="720" w:hanging="360"/>
      </w:pPr>
    </w:lvl>
    <w:lvl w:ilvl="1" w:tplc="43FEFAD2">
      <w:start w:val="1"/>
      <w:numFmt w:val="lowerLetter"/>
      <w:lvlText w:val="%2."/>
      <w:lvlJc w:val="left"/>
      <w:pPr>
        <w:ind w:left="1440" w:hanging="360"/>
      </w:pPr>
    </w:lvl>
    <w:lvl w:ilvl="2" w:tplc="13CAA8D4">
      <w:start w:val="1"/>
      <w:numFmt w:val="lowerRoman"/>
      <w:lvlText w:val="%3."/>
      <w:lvlJc w:val="right"/>
      <w:pPr>
        <w:ind w:left="2160" w:hanging="180"/>
      </w:pPr>
    </w:lvl>
    <w:lvl w:ilvl="3" w:tplc="7A28D8F4">
      <w:start w:val="1"/>
      <w:numFmt w:val="decimal"/>
      <w:lvlText w:val="%4."/>
      <w:lvlJc w:val="left"/>
      <w:pPr>
        <w:ind w:left="2880" w:hanging="360"/>
      </w:pPr>
    </w:lvl>
    <w:lvl w:ilvl="4" w:tplc="A9C8EB62">
      <w:start w:val="1"/>
      <w:numFmt w:val="lowerLetter"/>
      <w:lvlText w:val="%5."/>
      <w:lvlJc w:val="left"/>
      <w:pPr>
        <w:ind w:left="3600" w:hanging="360"/>
      </w:pPr>
    </w:lvl>
    <w:lvl w:ilvl="5" w:tplc="9D4ABE0C">
      <w:start w:val="1"/>
      <w:numFmt w:val="lowerRoman"/>
      <w:lvlText w:val="%6."/>
      <w:lvlJc w:val="right"/>
      <w:pPr>
        <w:ind w:left="4320" w:hanging="180"/>
      </w:pPr>
    </w:lvl>
    <w:lvl w:ilvl="6" w:tplc="6EFE8CD2">
      <w:start w:val="1"/>
      <w:numFmt w:val="decimal"/>
      <w:lvlText w:val="%7."/>
      <w:lvlJc w:val="left"/>
      <w:pPr>
        <w:ind w:left="5040" w:hanging="360"/>
      </w:pPr>
    </w:lvl>
    <w:lvl w:ilvl="7" w:tplc="FAD2E10A">
      <w:start w:val="1"/>
      <w:numFmt w:val="lowerLetter"/>
      <w:lvlText w:val="%8."/>
      <w:lvlJc w:val="left"/>
      <w:pPr>
        <w:ind w:left="5760" w:hanging="360"/>
      </w:pPr>
    </w:lvl>
    <w:lvl w:ilvl="8" w:tplc="C09A5C64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7914">
    <w:abstractNumId w:val="2"/>
  </w:num>
  <w:num w:numId="2" w16cid:durableId="743838847">
    <w:abstractNumId w:val="0"/>
  </w:num>
  <w:num w:numId="3" w16cid:durableId="1238780301">
    <w:abstractNumId w:val="4"/>
  </w:num>
  <w:num w:numId="4" w16cid:durableId="1862165067">
    <w:abstractNumId w:val="9"/>
  </w:num>
  <w:num w:numId="5" w16cid:durableId="1791047875">
    <w:abstractNumId w:val="8"/>
  </w:num>
  <w:num w:numId="6" w16cid:durableId="1925608704">
    <w:abstractNumId w:val="1"/>
  </w:num>
  <w:num w:numId="7" w16cid:durableId="298607137">
    <w:abstractNumId w:val="7"/>
  </w:num>
  <w:num w:numId="8" w16cid:durableId="628167792">
    <w:abstractNumId w:val="3"/>
  </w:num>
  <w:num w:numId="9" w16cid:durableId="1682121200">
    <w:abstractNumId w:val="5"/>
  </w:num>
  <w:num w:numId="10" w16cid:durableId="1044132341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8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B31"/>
    <w:rsid w:val="00055869"/>
    <w:rsid w:val="00100002"/>
    <w:rsid w:val="00163E32"/>
    <w:rsid w:val="001F09D7"/>
    <w:rsid w:val="00307173"/>
    <w:rsid w:val="00346649"/>
    <w:rsid w:val="003B5FCD"/>
    <w:rsid w:val="003D495E"/>
    <w:rsid w:val="005353ED"/>
    <w:rsid w:val="0054F924"/>
    <w:rsid w:val="00614575"/>
    <w:rsid w:val="006628DA"/>
    <w:rsid w:val="00731835"/>
    <w:rsid w:val="007A6FE1"/>
    <w:rsid w:val="008466CE"/>
    <w:rsid w:val="00852D0A"/>
    <w:rsid w:val="009C0EAD"/>
    <w:rsid w:val="00A4147F"/>
    <w:rsid w:val="00A83B31"/>
    <w:rsid w:val="00AE07FC"/>
    <w:rsid w:val="00AF21F1"/>
    <w:rsid w:val="00C37053"/>
    <w:rsid w:val="00D47BE3"/>
    <w:rsid w:val="00E677C6"/>
    <w:rsid w:val="00EE4403"/>
    <w:rsid w:val="00F8079C"/>
    <w:rsid w:val="01D6725C"/>
    <w:rsid w:val="02153CD7"/>
    <w:rsid w:val="02526D83"/>
    <w:rsid w:val="02D2B6C3"/>
    <w:rsid w:val="02EE985D"/>
    <w:rsid w:val="030C25FD"/>
    <w:rsid w:val="03A76616"/>
    <w:rsid w:val="0518B7FE"/>
    <w:rsid w:val="05651225"/>
    <w:rsid w:val="06826CC7"/>
    <w:rsid w:val="07212F59"/>
    <w:rsid w:val="079CD4CE"/>
    <w:rsid w:val="07C8DE2C"/>
    <w:rsid w:val="08340E0A"/>
    <w:rsid w:val="0920BCAB"/>
    <w:rsid w:val="0923EFAD"/>
    <w:rsid w:val="0A0A6841"/>
    <w:rsid w:val="0A1B93E1"/>
    <w:rsid w:val="0A505A17"/>
    <w:rsid w:val="0BF5973D"/>
    <w:rsid w:val="0C4D3EF5"/>
    <w:rsid w:val="0D9070DD"/>
    <w:rsid w:val="0EDBFA79"/>
    <w:rsid w:val="0FC8723E"/>
    <w:rsid w:val="10A0A68C"/>
    <w:rsid w:val="10CC3426"/>
    <w:rsid w:val="131A7691"/>
    <w:rsid w:val="132B4A44"/>
    <w:rsid w:val="141E6306"/>
    <w:rsid w:val="1424361E"/>
    <w:rsid w:val="16216163"/>
    <w:rsid w:val="174B67F8"/>
    <w:rsid w:val="17BD40C9"/>
    <w:rsid w:val="182D10A6"/>
    <w:rsid w:val="183426F9"/>
    <w:rsid w:val="18975073"/>
    <w:rsid w:val="1A2F9899"/>
    <w:rsid w:val="1C2CF3C1"/>
    <w:rsid w:val="1D798DF2"/>
    <w:rsid w:val="1E9A579A"/>
    <w:rsid w:val="1EA4EF05"/>
    <w:rsid w:val="1F10DD5E"/>
    <w:rsid w:val="1F867B12"/>
    <w:rsid w:val="2017EFC5"/>
    <w:rsid w:val="202367BC"/>
    <w:rsid w:val="2048257F"/>
    <w:rsid w:val="20E622EF"/>
    <w:rsid w:val="2142A5F6"/>
    <w:rsid w:val="219D73B9"/>
    <w:rsid w:val="22906E85"/>
    <w:rsid w:val="2340CE46"/>
    <w:rsid w:val="23A211A1"/>
    <w:rsid w:val="23D93169"/>
    <w:rsid w:val="24C28320"/>
    <w:rsid w:val="24C3031B"/>
    <w:rsid w:val="26DCB25E"/>
    <w:rsid w:val="279E7A46"/>
    <w:rsid w:val="288FD14E"/>
    <w:rsid w:val="28D80C77"/>
    <w:rsid w:val="29078F2D"/>
    <w:rsid w:val="29EF22B9"/>
    <w:rsid w:val="2DCF83C4"/>
    <w:rsid w:val="2E30B6BB"/>
    <w:rsid w:val="2E3E2167"/>
    <w:rsid w:val="2E78C41F"/>
    <w:rsid w:val="2E8B6E73"/>
    <w:rsid w:val="2F0C52DE"/>
    <w:rsid w:val="2F11FE4C"/>
    <w:rsid w:val="2F728ED0"/>
    <w:rsid w:val="30013435"/>
    <w:rsid w:val="30CF6419"/>
    <w:rsid w:val="321384D8"/>
    <w:rsid w:val="32668F70"/>
    <w:rsid w:val="32AA2F92"/>
    <w:rsid w:val="330E4CB7"/>
    <w:rsid w:val="3445FFF3"/>
    <w:rsid w:val="34EE353E"/>
    <w:rsid w:val="350F4062"/>
    <w:rsid w:val="359E3032"/>
    <w:rsid w:val="360BA1EC"/>
    <w:rsid w:val="368EA83D"/>
    <w:rsid w:val="37630EB9"/>
    <w:rsid w:val="37E4D6EB"/>
    <w:rsid w:val="37F4B313"/>
    <w:rsid w:val="381B319F"/>
    <w:rsid w:val="38CB6583"/>
    <w:rsid w:val="38D5D0F4"/>
    <w:rsid w:val="393276F6"/>
    <w:rsid w:val="39BA8478"/>
    <w:rsid w:val="3D1993F6"/>
    <w:rsid w:val="3E1EE402"/>
    <w:rsid w:val="3FC59611"/>
    <w:rsid w:val="40920626"/>
    <w:rsid w:val="416E7593"/>
    <w:rsid w:val="4193ED0E"/>
    <w:rsid w:val="41A3FFED"/>
    <w:rsid w:val="4239D304"/>
    <w:rsid w:val="43D29530"/>
    <w:rsid w:val="4409D755"/>
    <w:rsid w:val="44631349"/>
    <w:rsid w:val="45DC1E4A"/>
    <w:rsid w:val="48E13780"/>
    <w:rsid w:val="49663925"/>
    <w:rsid w:val="49856507"/>
    <w:rsid w:val="4A004032"/>
    <w:rsid w:val="4A9467F5"/>
    <w:rsid w:val="4D36F7E2"/>
    <w:rsid w:val="4DC64D8A"/>
    <w:rsid w:val="4DC85406"/>
    <w:rsid w:val="4FE7A228"/>
    <w:rsid w:val="50F038B0"/>
    <w:rsid w:val="539C762E"/>
    <w:rsid w:val="54256D69"/>
    <w:rsid w:val="551107A4"/>
    <w:rsid w:val="55127E22"/>
    <w:rsid w:val="557BF9C5"/>
    <w:rsid w:val="564C6EBF"/>
    <w:rsid w:val="573BFA3C"/>
    <w:rsid w:val="5799D7FF"/>
    <w:rsid w:val="58612F90"/>
    <w:rsid w:val="586D7544"/>
    <w:rsid w:val="588035B0"/>
    <w:rsid w:val="59A72C95"/>
    <w:rsid w:val="59F489ED"/>
    <w:rsid w:val="5A4EA356"/>
    <w:rsid w:val="5AB0ECBE"/>
    <w:rsid w:val="5B6A1487"/>
    <w:rsid w:val="5C70D3A5"/>
    <w:rsid w:val="5C97A18C"/>
    <w:rsid w:val="6285B859"/>
    <w:rsid w:val="62AE5BED"/>
    <w:rsid w:val="62F00522"/>
    <w:rsid w:val="63E8642C"/>
    <w:rsid w:val="64914AEF"/>
    <w:rsid w:val="6523F5A5"/>
    <w:rsid w:val="65AD1723"/>
    <w:rsid w:val="6624BD2C"/>
    <w:rsid w:val="66CBC4BF"/>
    <w:rsid w:val="672BE3FD"/>
    <w:rsid w:val="6758DAC5"/>
    <w:rsid w:val="68DAF2C9"/>
    <w:rsid w:val="69F87DEB"/>
    <w:rsid w:val="6A521FB7"/>
    <w:rsid w:val="6ACCCB20"/>
    <w:rsid w:val="6BF5FECA"/>
    <w:rsid w:val="6D352F36"/>
    <w:rsid w:val="6D7B3C35"/>
    <w:rsid w:val="6DCDC4FA"/>
    <w:rsid w:val="6DDC3F4C"/>
    <w:rsid w:val="6E1FF436"/>
    <w:rsid w:val="6E26F723"/>
    <w:rsid w:val="6EE979BA"/>
    <w:rsid w:val="6FE6FE68"/>
    <w:rsid w:val="70430213"/>
    <w:rsid w:val="7050DD95"/>
    <w:rsid w:val="70B25B24"/>
    <w:rsid w:val="7165E96A"/>
    <w:rsid w:val="71B1FA6E"/>
    <w:rsid w:val="71DD68A0"/>
    <w:rsid w:val="723884EB"/>
    <w:rsid w:val="723F070E"/>
    <w:rsid w:val="735D8D77"/>
    <w:rsid w:val="73A8CB2A"/>
    <w:rsid w:val="762DFF1D"/>
    <w:rsid w:val="76664AB0"/>
    <w:rsid w:val="769FF77F"/>
    <w:rsid w:val="76E7C073"/>
    <w:rsid w:val="7805BEED"/>
    <w:rsid w:val="785D8C89"/>
    <w:rsid w:val="79C662F2"/>
    <w:rsid w:val="7A0C0EDA"/>
    <w:rsid w:val="7AAE3FA4"/>
    <w:rsid w:val="7AB23557"/>
    <w:rsid w:val="7B22BCCA"/>
    <w:rsid w:val="7B7F730E"/>
    <w:rsid w:val="7B8A83D3"/>
    <w:rsid w:val="7D8A3E3E"/>
    <w:rsid w:val="7DE5E066"/>
    <w:rsid w:val="7E149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3EEC"/>
  <w15:docId w15:val="{E721441D-3D63-45D4-9444-14FFE4AAEC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png" Id="Rdd9fa4c4d8a246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f4efed0-f498-4c14-8f70-e6e47e6767cb">
      <UserInfo>
        <DisplayName>Bhargavi Gowri</DisplayName>
        <AccountId>18</AccountId>
        <AccountType/>
      </UserInfo>
      <UserInfo>
        <DisplayName>Govintharaj  Kesavaraj</DisplayName>
        <AccountId>356</AccountId>
        <AccountType/>
      </UserInfo>
      <UserInfo>
        <DisplayName>Vinitha Nair</DisplayName>
        <AccountId>133</AccountId>
        <AccountType/>
      </UserInfo>
      <UserInfo>
        <DisplayName>Sairam Srividya</DisplayName>
        <AccountId>145</AccountId>
        <AccountType/>
      </UserInfo>
      <UserInfo>
        <DisplayName>Kamiloon Shaik</DisplayName>
        <AccountId>836</AccountId>
        <AccountType/>
      </UserInfo>
      <UserInfo>
        <DisplayName>Sweatha Krishnamoorthi</DisplayName>
        <AccountId>129</AccountId>
        <AccountType/>
      </UserInfo>
      <UserInfo>
        <DisplayName>Prasanna kumar Venkat Ramani</DisplayName>
        <AccountId>131</AccountId>
        <AccountType/>
      </UserInfo>
      <UserInfo>
        <DisplayName>Shalini Sonia</DisplayName>
        <AccountId>96</AccountId>
        <AccountType/>
      </UserInfo>
      <UserInfo>
        <DisplayName>Kowsalya Nandhakumar</DisplayName>
        <AccountId>287</AccountId>
        <AccountType/>
      </UserInfo>
      <UserInfo>
        <DisplayName>Tharanya Subramaniyan</DisplayName>
        <AccountId>166</AccountId>
        <AccountType/>
      </UserInfo>
    </SharedWithUsers>
    <Organizer xmlns="bc496126-081d-4a81-82fe-52e6218e6483" xsi:nil="true"/>
    <Comments xmlns="bc496126-081d-4a81-82fe-52e6218e6483" xsi:nil="true"/>
    <MediaLengthInSeconds xmlns="bc496126-081d-4a81-82fe-52e6218e6483" xsi:nil="true"/>
    <TaxCatchAll xmlns="5f4efed0-f498-4c14-8f70-e6e47e6767cb" xsi:nil="true"/>
    <lcf76f155ced4ddcb4097134ff3c332f xmlns="bc496126-081d-4a81-82fe-52e6218e648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5C0C3E4C08F48BB4D957AA3DD23D6" ma:contentTypeVersion="19" ma:contentTypeDescription="Create a new document." ma:contentTypeScope="" ma:versionID="b1e8f0aacd91756fa6d5cf448d3077dd">
  <xsd:schema xmlns:xsd="http://www.w3.org/2001/XMLSchema" xmlns:xs="http://www.w3.org/2001/XMLSchema" xmlns:p="http://schemas.microsoft.com/office/2006/metadata/properties" xmlns:ns2="bc496126-081d-4a81-82fe-52e6218e6483" xmlns:ns3="5f4efed0-f498-4c14-8f70-e6e47e6767cb" targetNamespace="http://schemas.microsoft.com/office/2006/metadata/properties" ma:root="true" ma:fieldsID="6271db8383e88770858bcf7cc3eed6a1" ns2:_="" ns3:_="">
    <xsd:import namespace="bc496126-081d-4a81-82fe-52e6218e6483"/>
    <xsd:import namespace="5f4efed0-f498-4c14-8f70-e6e47e676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Comments" minOccurs="0"/>
                <xsd:element ref="ns2:Organizer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96126-081d-4a81-82fe-52e6218e64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Comments" ma:index="20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Organizer" ma:index="21" nillable="true" ma:displayName="Organizer" ma:format="Dropdown" ma:internalName="Organizer">
      <xsd:simpleType>
        <xsd:restriction base="dms:Text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b4de27d1-55d5-408a-8c97-b9558e6841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4efed0-f498-4c14-8f70-e6e47e6767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6021c77-dac8-4eb6-8cd9-ab207abb5ef5}" ma:internalName="TaxCatchAll" ma:showField="CatchAllData" ma:web="5f4efed0-f498-4c14-8f70-e6e47e676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DBF101-F201-46CE-B7C9-7A4076FCAF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88B70F-188A-4BC4-A3BF-6E5A896B5DBB}">
  <ds:schemaRefs>
    <ds:schemaRef ds:uri="http://schemas.microsoft.com/office/2006/metadata/properties"/>
    <ds:schemaRef ds:uri="http://schemas.microsoft.com/office/infopath/2007/PartnerControls"/>
    <ds:schemaRef ds:uri="5f4efed0-f498-4c14-8f70-e6e47e6767cb"/>
    <ds:schemaRef ds:uri="bc496126-081d-4a81-82fe-52e6218e6483"/>
  </ds:schemaRefs>
</ds:datastoreItem>
</file>

<file path=customXml/itemProps3.xml><?xml version="1.0" encoding="utf-8"?>
<ds:datastoreItem xmlns:ds="http://schemas.openxmlformats.org/officeDocument/2006/customXml" ds:itemID="{E8CF223E-EEA4-45BA-ACFC-39F11907D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496126-081d-4a81-82fe-52e6218e6483"/>
    <ds:schemaRef ds:uri="5f4efed0-f498-4c14-8f70-e6e47e676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Assignment - Error Handling </dc:title>
  <dc:subject/>
  <dc:creator>19tuec246 Vigneash S</dc:creator>
  <keywords/>
  <lastModifiedBy>Puviyarasu Sakthivel</lastModifiedBy>
  <revision>35</revision>
  <dcterms:created xsi:type="dcterms:W3CDTF">2021-07-06T09:35:00.0000000Z</dcterms:created>
  <dcterms:modified xsi:type="dcterms:W3CDTF">2023-12-02T06:31:05.2337791Z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0x0101005F65C0C3E4C08F48BB4D957AA3DD23D6</vt:lpwstr>
  </property>
  <property fmtid="{D5CDD505-2E9C-101B-9397-08002B2CF9AE}" pid="3" name="Order">
    <vt:r8>100</vt:r8>
  </property>
  <property fmtid="{D5CDD505-2E9C-101B-9397-08002B2CF9AE}" pid="4" name="ComplianceAssetId">
    <vt:lpwstr/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MediaServiceImageTags">
    <vt:lpwstr/>
  </property>
</Properties>
</file>