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F6BC59" w14:textId="77777777" w:rsidR="00C101E3" w:rsidRDefault="006836B7">
      <w:pPr>
        <w:spacing w:after="120" w:line="259" w:lineRule="auto"/>
        <w:ind w:left="826" w:firstLine="0"/>
      </w:pPr>
      <w:r>
        <w:rPr>
          <w:b/>
          <w:sz w:val="36"/>
        </w:rPr>
        <w:t xml:space="preserve">Анализ справочной системы “Охрана труда” </w:t>
      </w:r>
    </w:p>
    <w:p w14:paraId="08A45DFB" w14:textId="77777777" w:rsidR="00C101E3" w:rsidRDefault="006836B7">
      <w:pPr>
        <w:spacing w:after="160" w:line="259" w:lineRule="auto"/>
        <w:ind w:left="0" w:firstLine="0"/>
      </w:pPr>
      <w:r>
        <w:t xml:space="preserve"> </w:t>
      </w:r>
    </w:p>
    <w:p w14:paraId="24B609C7" w14:textId="77777777" w:rsidR="00C101E3" w:rsidRDefault="006836B7" w:rsidP="006836B7">
      <w:pPr>
        <w:ind w:left="0" w:right="1269" w:firstLine="708"/>
      </w:pPr>
      <w:r>
        <w:t xml:space="preserve">Начальный экран представляет собой список рекомендаций и небольшую информацию об авторе: </w:t>
      </w:r>
    </w:p>
    <w:p w14:paraId="76A1D57B" w14:textId="77777777" w:rsidR="00C101E3" w:rsidRDefault="006836B7">
      <w:pPr>
        <w:spacing w:after="160" w:line="259" w:lineRule="auto"/>
        <w:ind w:left="0" w:right="1156" w:firstLine="0"/>
        <w:jc w:val="right"/>
      </w:pPr>
      <w:r>
        <w:rPr>
          <w:noProof/>
        </w:rPr>
        <w:drawing>
          <wp:inline distT="0" distB="0" distL="0" distR="0" wp14:anchorId="079DEE94" wp14:editId="50D65046">
            <wp:extent cx="5738865" cy="1611077"/>
            <wp:effectExtent l="0" t="0" r="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8865" cy="161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987C6BF" w14:textId="77777777" w:rsidR="00C101E3" w:rsidRDefault="006836B7">
      <w:pPr>
        <w:spacing w:after="194" w:line="259" w:lineRule="auto"/>
        <w:ind w:left="0" w:right="1269" w:firstLine="0"/>
      </w:pPr>
      <w:r>
        <w:t xml:space="preserve">На сайте есть строка поиска и навигационное меню: </w:t>
      </w:r>
    </w:p>
    <w:p w14:paraId="28E058FE" w14:textId="77777777" w:rsidR="00C101E3" w:rsidRDefault="006836B7">
      <w:pPr>
        <w:numPr>
          <w:ilvl w:val="0"/>
          <w:numId w:val="1"/>
        </w:numPr>
        <w:ind w:left="705" w:right="1269" w:hanging="360"/>
      </w:pPr>
      <w:r>
        <w:t>Правовая база. Здесь находятся главные правовые документы, документы по темам и последние обновления документов</w:t>
      </w:r>
    </w:p>
    <w:p w14:paraId="41C2C650" w14:textId="77777777" w:rsidR="00C101E3" w:rsidRDefault="006836B7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8D26339" wp14:editId="4A355AB9">
            <wp:extent cx="6015322" cy="3384214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5322" cy="338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83ED42F" w14:textId="77777777" w:rsidR="00C101E3" w:rsidRDefault="006836B7">
      <w:pPr>
        <w:numPr>
          <w:ilvl w:val="0"/>
          <w:numId w:val="1"/>
        </w:numPr>
        <w:ind w:left="705" w:right="1269" w:hanging="360"/>
      </w:pPr>
      <w:r>
        <w:t>Шаблоны. На этой странице можно найти и распечатать необходимый шаблон или образец из базы сайта</w:t>
      </w:r>
    </w:p>
    <w:p w14:paraId="4D5F0935" w14:textId="77777777" w:rsidR="00C101E3" w:rsidRDefault="006836B7">
      <w:pPr>
        <w:spacing w:after="194" w:line="259" w:lineRule="auto"/>
        <w:ind w:left="0" w:right="435" w:firstLine="0"/>
        <w:jc w:val="right"/>
      </w:pPr>
      <w:r>
        <w:rPr>
          <w:noProof/>
        </w:rPr>
        <w:lastRenderedPageBreak/>
        <w:drawing>
          <wp:inline distT="0" distB="0" distL="0" distR="0" wp14:anchorId="7BE63CF3" wp14:editId="4ABD3D00">
            <wp:extent cx="5738865" cy="3231686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8865" cy="323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1F112F0" w14:textId="77777777" w:rsidR="00C101E3" w:rsidRDefault="006836B7">
      <w:pPr>
        <w:numPr>
          <w:ilvl w:val="0"/>
          <w:numId w:val="1"/>
        </w:numPr>
        <w:ind w:left="705" w:right="1269" w:hanging="360"/>
      </w:pPr>
      <w:r>
        <w:t>Справочники. В разделе “Справочники” соде</w:t>
      </w:r>
      <w:r>
        <w:t>ржаться перечни факторов и мер работодателей для обеспечения необходимых условий труда</w:t>
      </w:r>
    </w:p>
    <w:p w14:paraId="2870757A" w14:textId="77777777" w:rsidR="00C101E3" w:rsidRDefault="006836B7">
      <w:pPr>
        <w:spacing w:after="0" w:line="259" w:lineRule="auto"/>
        <w:ind w:left="0" w:right="435" w:firstLine="0"/>
        <w:jc w:val="right"/>
      </w:pPr>
      <w:r>
        <w:rPr>
          <w:noProof/>
        </w:rPr>
        <w:drawing>
          <wp:inline distT="0" distB="0" distL="0" distR="0" wp14:anchorId="58D9F341" wp14:editId="3C55DEAD">
            <wp:extent cx="5738865" cy="3231686"/>
            <wp:effectExtent l="0" t="0" r="0" b="0"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8865" cy="323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D579F8F" w14:textId="77777777" w:rsidR="00C101E3" w:rsidRDefault="006836B7">
      <w:pPr>
        <w:numPr>
          <w:ilvl w:val="0"/>
          <w:numId w:val="1"/>
        </w:numPr>
        <w:ind w:left="705" w:right="1269" w:hanging="360"/>
      </w:pPr>
      <w:r>
        <w:t>Журналы. На этой странице содержится рекомендуемая литература и статьи касательно охраны труда</w:t>
      </w:r>
    </w:p>
    <w:p w14:paraId="259133C7" w14:textId="77777777" w:rsidR="00C101E3" w:rsidRDefault="006836B7">
      <w:pPr>
        <w:spacing w:after="194" w:line="259" w:lineRule="auto"/>
        <w:ind w:left="0" w:right="435" w:firstLine="0"/>
        <w:jc w:val="right"/>
      </w:pPr>
      <w:r>
        <w:rPr>
          <w:noProof/>
        </w:rPr>
        <w:lastRenderedPageBreak/>
        <w:drawing>
          <wp:inline distT="0" distB="0" distL="0" distR="0" wp14:anchorId="454C796D" wp14:editId="21DB17A0">
            <wp:extent cx="5738865" cy="3231686"/>
            <wp:effectExtent l="0" t="0" r="0" b="0"/>
            <wp:docPr id="69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8865" cy="323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E7C1276" w14:textId="77777777" w:rsidR="00C101E3" w:rsidRDefault="006836B7">
      <w:pPr>
        <w:numPr>
          <w:ilvl w:val="0"/>
          <w:numId w:val="1"/>
        </w:numPr>
        <w:ind w:left="705" w:right="1269" w:hanging="360"/>
      </w:pPr>
      <w:r>
        <w:t>Видео. Здесь можно найти видео-семинары от специалистов в области охраны труда</w:t>
      </w:r>
    </w:p>
    <w:p w14:paraId="08DD296A" w14:textId="77777777" w:rsidR="00C101E3" w:rsidRDefault="006836B7">
      <w:pPr>
        <w:spacing w:after="0" w:line="259" w:lineRule="auto"/>
        <w:ind w:left="0" w:right="435" w:firstLine="0"/>
        <w:jc w:val="right"/>
      </w:pPr>
      <w:r>
        <w:rPr>
          <w:noProof/>
        </w:rPr>
        <w:drawing>
          <wp:inline distT="0" distB="0" distL="0" distR="0" wp14:anchorId="6D262479" wp14:editId="6B521D81">
            <wp:extent cx="5738865" cy="3231686"/>
            <wp:effectExtent l="0" t="0" r="0" b="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8865" cy="323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78A743E" w14:textId="77777777" w:rsidR="00C101E3" w:rsidRDefault="006836B7">
      <w:pPr>
        <w:numPr>
          <w:ilvl w:val="0"/>
          <w:numId w:val="1"/>
        </w:numPr>
        <w:ind w:left="705" w:right="1269" w:hanging="360"/>
      </w:pPr>
      <w:r>
        <w:t>Сервисы. В разделе “Сервисы” содержатся несколько различных сервисов для специалистов по охране труда</w:t>
      </w:r>
    </w:p>
    <w:p w14:paraId="059A32DD" w14:textId="77777777" w:rsidR="00C101E3" w:rsidRDefault="006836B7">
      <w:pPr>
        <w:spacing w:after="0" w:line="259" w:lineRule="auto"/>
        <w:ind w:left="0" w:right="435" w:firstLine="0"/>
        <w:jc w:val="right"/>
      </w:pPr>
      <w:r>
        <w:rPr>
          <w:noProof/>
        </w:rPr>
        <w:lastRenderedPageBreak/>
        <w:drawing>
          <wp:inline distT="0" distB="0" distL="0" distR="0" wp14:anchorId="4842DF44" wp14:editId="487C01DA">
            <wp:extent cx="5738865" cy="3231686"/>
            <wp:effectExtent l="0" t="0" r="0" b="0"/>
            <wp:docPr id="91" name="Pictur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8865" cy="323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C101E3">
      <w:pgSz w:w="11920" w:h="16860"/>
      <w:pgMar w:top="1517" w:right="155" w:bottom="2327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0852832"/>
    <w:multiLevelType w:val="hybridMultilevel"/>
    <w:tmpl w:val="4A36827C"/>
    <w:lvl w:ilvl="0" w:tplc="04190013">
      <w:start w:val="1"/>
      <w:numFmt w:val="upperRoman"/>
      <w:lvlText w:val="%1."/>
      <w:lvlJc w:val="right"/>
      <w:pPr>
        <w:ind w:left="706"/>
      </w:pPr>
      <w:rPr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6220AF8">
      <w:start w:val="1"/>
      <w:numFmt w:val="lowerLetter"/>
      <w:lvlText w:val="%2"/>
      <w:lvlJc w:val="left"/>
      <w:pPr>
        <w:ind w:left="11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1D6F678">
      <w:start w:val="1"/>
      <w:numFmt w:val="lowerRoman"/>
      <w:lvlText w:val="%3"/>
      <w:lvlJc w:val="left"/>
      <w:pPr>
        <w:ind w:left="1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6828756">
      <w:start w:val="1"/>
      <w:numFmt w:val="decimal"/>
      <w:lvlText w:val="%4"/>
      <w:lvlJc w:val="left"/>
      <w:pPr>
        <w:ind w:left="2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FB2D8CC">
      <w:start w:val="1"/>
      <w:numFmt w:val="lowerLetter"/>
      <w:lvlText w:val="%5"/>
      <w:lvlJc w:val="left"/>
      <w:pPr>
        <w:ind w:left="33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478FAD4">
      <w:start w:val="1"/>
      <w:numFmt w:val="lowerRoman"/>
      <w:lvlText w:val="%6"/>
      <w:lvlJc w:val="left"/>
      <w:pPr>
        <w:ind w:left="40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AB4BF3C">
      <w:start w:val="1"/>
      <w:numFmt w:val="decimal"/>
      <w:lvlText w:val="%7"/>
      <w:lvlJc w:val="left"/>
      <w:pPr>
        <w:ind w:left="47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3A0401E">
      <w:start w:val="1"/>
      <w:numFmt w:val="lowerLetter"/>
      <w:lvlText w:val="%8"/>
      <w:lvlJc w:val="left"/>
      <w:pPr>
        <w:ind w:left="54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2560D8C">
      <w:start w:val="1"/>
      <w:numFmt w:val="lowerRoman"/>
      <w:lvlText w:val="%9"/>
      <w:lvlJc w:val="left"/>
      <w:pPr>
        <w:ind w:left="61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01E3"/>
    <w:rsid w:val="006836B7"/>
    <w:rsid w:val="00C10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074710"/>
  <w15:docId w15:val="{2A144D6B-8843-47D2-A9C6-3E83BFCAF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2" w:line="380" w:lineRule="auto"/>
      <w:ind w:left="370" w:hanging="37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122</Words>
  <Characters>697</Characters>
  <Application>Microsoft Office Word</Application>
  <DocSecurity>0</DocSecurity>
  <Lines>5</Lines>
  <Paragraphs>1</Paragraphs>
  <ScaleCrop>false</ScaleCrop>
  <Company/>
  <LinksUpToDate>false</LinksUpToDate>
  <CharactersWithSpaces>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Owner</dc:creator>
  <cp:keywords/>
  <cp:lastModifiedBy>Owner</cp:lastModifiedBy>
  <cp:revision>2</cp:revision>
  <dcterms:created xsi:type="dcterms:W3CDTF">2021-09-23T20:41:00Z</dcterms:created>
  <dcterms:modified xsi:type="dcterms:W3CDTF">2021-09-23T20:41:00Z</dcterms:modified>
</cp:coreProperties>
</file>