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240" w:lineRule="auto"/>
        <w:jc w:val="center"/>
      </w:pPr>
      <w:r>
        <w:rPr>
          <w:rFonts w:ascii="Arial" w:hAnsi="Arial"/>
          <w:b/>
          <w:sz w:val="36"/>
        </w:rPr>
        <w:t>RITAM HAZRA</w:t>
      </w:r>
    </w:p>
    <w:p>
      <w:pPr>
        <w:widowControl/>
        <w:spacing w:before="0" w:after="40" w:line="240" w:lineRule="auto"/>
        <w:jc w:val="center"/>
      </w:pPr>
      <w:r>
        <w:rPr>
          <w:b/>
          <w:sz w:val="20"/>
        </w:rPr>
        <w:t>Senior 1 (Senior Analyst / Assistant Manager) | Power Platform Developer | Power BI Developer</w:t>
      </w:r>
    </w:p>
    <w:p>
      <w:pPr>
        <w:widowControl/>
        <w:spacing w:before="0" w:after="100" w:line="240" w:lineRule="auto"/>
        <w:jc w:val="center"/>
      </w:pPr>
      <w:r>
        <w:rPr>
          <w:sz w:val="17"/>
        </w:rPr>
        <w:t>Kolkata, India | +91 7970471956 | ritamhazra@gmail.com | linkedin.com/in/ritam-hazra-74b622212/</w:t>
      </w:r>
    </w:p>
    <w:p>
      <w:pPr>
        <w:keepNext/>
        <w:spacing w:before="120" w:after="40"/>
        <w:widowControl/>
        <w:pBdr>
          <w:bottom w:val="single" w:sz="6" w:space="1" w:color="808080"/>
        </w:pBdr>
      </w:pPr>
      <w:r>
        <w:rPr>
          <w:rFonts w:ascii="Arial" w:hAnsi="Arial"/>
          <w:b/>
          <w:sz w:val="22"/>
        </w:rPr>
        <w:t>PROFESSIONAL SUMMARY</w:t>
      </w:r>
    </w:p>
    <w:p>
      <w:pPr>
        <w:widowControl/>
        <w:spacing w:before="0" w:after="60" w:line="240" w:lineRule="auto"/>
      </w:pPr>
      <w:r>
        <w:t>Power Platform Developer and Data Analytics professional with 3+ years of experience at EY-GDS, developing and deploying business applications, workflow automations, and interactive dashboards. Experienced in building 10+ Power Apps applications and 20+ Power BI dashboards for operational monitoring, SOC report tracking, MFA monitoring, application lifecycle management, resource utilization, cost management, and opportunity tracking. Skilled in Canvas Apps, Power Automate, Power BI, SharePoint, Dataverse, Power Fx, DAX, Power Query, data modeling, role-based access, and Power Platform solution management.</w:t>
      </w:r>
    </w:p>
    <w:p>
      <w:pPr>
        <w:keepNext/>
        <w:spacing w:before="120" w:after="40"/>
        <w:widowControl/>
        <w:pBdr>
          <w:bottom w:val="single" w:sz="6" w:space="1" w:color="808080"/>
        </w:pBdr>
      </w:pPr>
      <w:r>
        <w:rPr>
          <w:rFonts w:ascii="Arial" w:hAnsi="Arial"/>
          <w:b/>
          <w:sz w:val="22"/>
        </w:rPr>
        <w:t>CORE SKILLS</w:t>
      </w:r>
    </w:p>
    <w:p>
      <w:pPr>
        <w:widowControl/>
        <w:spacing w:before="0" w:after="40" w:line="240" w:lineRule="auto"/>
        <w:ind w:left="72" w:hanging="72"/>
      </w:pPr>
      <w:r>
        <w:rPr>
          <w:b/>
        </w:rPr>
        <w:t xml:space="preserve">Power Apps: </w:t>
      </w:r>
      <w:r>
        <w:t>Canvas Apps, Power Fx, Forms, Galleries, Collections, Variables, Patch, Collect/ClearCollect, Filter, Search, LookUp, ForAll, custom components, role-based access</w:t>
      </w:r>
    </w:p>
    <w:p>
      <w:pPr>
        <w:widowControl/>
        <w:spacing w:before="0" w:after="40" w:line="240" w:lineRule="auto"/>
        <w:ind w:left="72" w:hanging="72"/>
      </w:pPr>
      <w:r>
        <w:rPr>
          <w:b/>
        </w:rPr>
        <w:t xml:space="preserve">Power Automate: </w:t>
      </w:r>
      <w:r>
        <w:t>Approval workflows, scheduled flows, automated emails, SharePoint automation, HTTP requests, expressions, JSON parsing, scopes, error handling, child flows, parallel branches, pagination, API integration</w:t>
      </w:r>
    </w:p>
    <w:p>
      <w:pPr>
        <w:widowControl/>
        <w:spacing w:before="0" w:after="40" w:line="240" w:lineRule="auto"/>
        <w:ind w:left="72" w:hanging="72"/>
      </w:pPr>
      <w:r>
        <w:rPr>
          <w:b/>
        </w:rPr>
        <w:t xml:space="preserve">Power BI: </w:t>
      </w:r>
      <w:r>
        <w:t>DAX measures, calculated columns, Power Query/M, data modeling, relationships, star schema, Row-Level Security, scheduled refresh, Power BI Service, workspace management</w:t>
      </w:r>
    </w:p>
    <w:p>
      <w:pPr>
        <w:widowControl/>
        <w:spacing w:before="0" w:after="40" w:line="240" w:lineRule="auto"/>
        <w:ind w:left="72" w:hanging="72"/>
      </w:pPr>
      <w:r>
        <w:rPr>
          <w:b/>
        </w:rPr>
        <w:t xml:space="preserve">Data &amp; Platforms: </w:t>
      </w:r>
      <w:r>
        <w:t>SharePoint Lists, Dataverse, Microsoft Power Platform Solutions, managed/unmanaged solutions, solution layers, environment variables, connection references</w:t>
      </w:r>
    </w:p>
    <w:p>
      <w:pPr>
        <w:widowControl/>
        <w:spacing w:before="0" w:after="40" w:line="240" w:lineRule="auto"/>
        <w:ind w:left="72" w:hanging="72"/>
      </w:pPr>
      <w:r>
        <w:rPr>
          <w:b/>
        </w:rPr>
        <w:t xml:space="preserve">Additional Tools: </w:t>
      </w:r>
      <w:r>
        <w:t>SQL, Python, Alteryx, Cognos, executive reporting, operational analytics, workflow optimization</w:t>
      </w:r>
    </w:p>
    <w:p>
      <w:pPr>
        <w:keepNext/>
        <w:spacing w:before="120" w:after="40"/>
        <w:widowControl/>
        <w:pBdr>
          <w:bottom w:val="single" w:sz="6" w:space="1" w:color="808080"/>
        </w:pBdr>
      </w:pPr>
      <w:r>
        <w:rPr>
          <w:rFonts w:ascii="Arial" w:hAnsi="Arial"/>
          <w:b/>
          <w:sz w:val="22"/>
        </w:rPr>
        <w:t>PROFESSIONAL EXPERIENCE</w:t>
      </w:r>
    </w:p>
    <w:p>
      <w:pPr>
        <w:widowControl/>
      </w:pPr>
      <w:r>
        <w:rPr>
          <w:b/>
        </w:rPr>
        <w:t>EY Global Delivery Services (EY-GDS)</w:t>
      </w:r>
      <w:r>
        <w:t xml:space="preserve"> | Senior 1 / Senior Analyst / Assistant Manager</w:t>
      </w:r>
    </w:p>
    <w:p>
      <w:pPr>
        <w:widowControl/>
        <w:spacing w:before="0" w:after="40" w:line="240" w:lineRule="auto"/>
      </w:pPr>
      <w:r>
        <w:t>July 2023 – Present | India</w:t>
      </w:r>
    </w:p>
    <w:p>
      <w:pPr>
        <w:widowControl/>
        <w:spacing w:before="0" w:after="40" w:line="240" w:lineRule="auto"/>
        <w:ind w:left="259" w:hanging="187"/>
      </w:pPr>
      <w:r>
        <w:rPr>
          <w:b/>
        </w:rPr>
        <w:t xml:space="preserve">• </w:t>
      </w:r>
      <w:r>
        <w:t>Developed and deployed 10+ Microsoft Power Apps solutions for business operations, including MFA Monitoring, SOC Report Tracking and Monitoring, Solution Repository, and Application Lifecycle Management use cases.</w:t>
      </w:r>
    </w:p>
    <w:p>
      <w:pPr>
        <w:widowControl/>
        <w:spacing w:before="0" w:after="40" w:line="240" w:lineRule="auto"/>
        <w:ind w:left="259" w:hanging="187"/>
      </w:pPr>
      <w:r>
        <w:rPr>
          <w:b/>
        </w:rPr>
        <w:t xml:space="preserve">• </w:t>
      </w:r>
      <w:r>
        <w:t>Designed and maintained 20+ interactive Power BI dashboards supporting team availability, scheduled tracking, cost management, charged hours management, opportunity tracking, and forecasting.</w:t>
      </w:r>
    </w:p>
    <w:p>
      <w:pPr>
        <w:widowControl/>
        <w:spacing w:before="0" w:after="40" w:line="240" w:lineRule="auto"/>
        <w:ind w:left="259" w:hanging="187"/>
      </w:pPr>
      <w:r>
        <w:rPr>
          <w:b/>
        </w:rPr>
        <w:t xml:space="preserve">• </w:t>
      </w:r>
      <w:r>
        <w:t>Worked mostly independently to translate stakeholder requirements into Canvas Apps, automated workflows, data solutions, and executive reporting outputs.</w:t>
      </w:r>
    </w:p>
    <w:p>
      <w:pPr>
        <w:widowControl/>
        <w:spacing w:before="0" w:after="40" w:line="240" w:lineRule="auto"/>
        <w:ind w:left="259" w:hanging="187"/>
      </w:pPr>
      <w:r>
        <w:rPr>
          <w:b/>
        </w:rPr>
        <w:t xml:space="preserve">• </w:t>
      </w:r>
      <w:r>
        <w:t>Integrated Power Apps with SharePoint Lists, Dataverse, and multiple data sources using Power Fx, forms, galleries, collections, variables, and role-based access controls.</w:t>
      </w:r>
    </w:p>
    <w:p>
      <w:pPr>
        <w:widowControl/>
        <w:spacing w:before="0" w:after="40" w:line="240" w:lineRule="auto"/>
        <w:ind w:left="259" w:hanging="187"/>
      </w:pPr>
      <w:r>
        <w:rPr>
          <w:b/>
        </w:rPr>
        <w:t xml:space="preserve">• </w:t>
      </w:r>
      <w:r>
        <w:t>Built Power Automate workflows for approvals, automated notifications, report tracking, reminders, escalations, scheduled processes, and SharePoint-based automation.</w:t>
      </w:r>
    </w:p>
    <w:p>
      <w:pPr>
        <w:widowControl/>
        <w:spacing w:before="0" w:after="40" w:line="240" w:lineRule="auto"/>
        <w:ind w:left="259" w:hanging="187"/>
      </w:pPr>
      <w:r>
        <w:rPr>
          <w:b/>
        </w:rPr>
        <w:t xml:space="preserve">• </w:t>
      </w:r>
      <w:r>
        <w:t>Applied expressions, JSON parsing, scopes, error handling, child flows, parallel branches, pagination, HTTP requests, and API integrations to support workflow reliability and data processing.</w:t>
      </w:r>
    </w:p>
    <w:p>
      <w:pPr>
        <w:widowControl/>
        <w:spacing w:before="0" w:after="40" w:line="240" w:lineRule="auto"/>
        <w:ind w:left="259" w:hanging="187"/>
      </w:pPr>
      <w:r>
        <w:rPr>
          <w:b/>
        </w:rPr>
        <w:t xml:space="preserve">• </w:t>
      </w:r>
      <w:r>
        <w:t>Used Power Platform Solutions, managed and unmanaged solutions, solution layers, environment variables, and connection references to support application lifecycle management and deployment troubleshooting.</w:t>
      </w:r>
    </w:p>
    <w:p>
      <w:pPr>
        <w:widowControl/>
        <w:spacing w:before="0" w:after="40" w:line="240" w:lineRule="auto"/>
        <w:ind w:left="259" w:hanging="187"/>
      </w:pPr>
      <w:r>
        <w:rPr>
          <w:b/>
        </w:rPr>
        <w:t xml:space="preserve">• </w:t>
      </w:r>
      <w:r>
        <w:t>Contributed to projects across healthcare, real estate, automotive, and FMCG domains, including IPE testing, System and Control Objectives, Alteryx-based data preparation, Python, SQL, and Power BI reporting.</w:t>
      </w:r>
    </w:p>
    <w:p>
      <w:pPr>
        <w:keepNext/>
        <w:spacing w:before="120" w:after="40"/>
        <w:widowControl/>
        <w:pBdr>
          <w:bottom w:val="single" w:sz="6" w:space="1" w:color="808080"/>
        </w:pBdr>
      </w:pPr>
      <w:r>
        <w:rPr>
          <w:rFonts w:ascii="Arial" w:hAnsi="Arial"/>
          <w:b/>
          <w:sz w:val="22"/>
        </w:rPr>
        <w:t>SELECTED PROJECTS</w:t>
      </w:r>
    </w:p>
    <w:p>
      <w:pPr>
        <w:widowControl/>
        <w:spacing w:before="60" w:after="20" w:line="240" w:lineRule="auto"/>
      </w:pPr>
      <w:r>
        <w:rPr>
          <w:b/>
        </w:rPr>
        <w:t>SOC Report Tracking and Monitoring Application</w:t>
      </w:r>
    </w:p>
    <w:p>
      <w:pPr>
        <w:widowControl/>
        <w:spacing w:before="0" w:after="40" w:line="240" w:lineRule="auto"/>
        <w:ind w:left="259" w:hanging="187"/>
      </w:pPr>
      <w:r>
        <w:rPr>
          <w:b/>
        </w:rPr>
        <w:t xml:space="preserve">• </w:t>
      </w:r>
      <w:r>
        <w:t>Developed a client-facing Power Apps solution supporting 200+ users across EY engagements, including EY US and EY UK workstreams.</w:t>
      </w:r>
    </w:p>
    <w:p>
      <w:pPr>
        <w:widowControl/>
        <w:spacing w:before="0" w:after="40" w:line="240" w:lineRule="auto"/>
        <w:ind w:left="259" w:hanging="187"/>
      </w:pPr>
      <w:r>
        <w:rPr>
          <w:b/>
        </w:rPr>
        <w:t xml:space="preserve">• </w:t>
      </w:r>
      <w:r>
        <w:t>Implemented role-based access so EY users could access full functionality while clients received restricted access based on their responsibilities.</w:t>
      </w:r>
    </w:p>
    <w:p>
      <w:pPr>
        <w:widowControl/>
        <w:spacing w:before="0" w:after="40" w:line="240" w:lineRule="auto"/>
        <w:ind w:left="259" w:hanging="187"/>
      </w:pPr>
      <w:r>
        <w:rPr>
          <w:b/>
        </w:rPr>
        <w:t xml:space="preserve">• </w:t>
      </w:r>
      <w:r>
        <w:t>Enabled clients to view SOC report status, upload supporting documentation, submit and update report information, respond to EY requests, and approve or acknowledge reports.</w:t>
      </w:r>
    </w:p>
    <w:p>
      <w:pPr>
        <w:widowControl/>
        <w:spacing w:before="0" w:after="40" w:line="240" w:lineRule="auto"/>
        <w:ind w:left="259" w:hanging="187"/>
      </w:pPr>
      <w:r>
        <w:rPr>
          <w:b/>
        </w:rPr>
        <w:t xml:space="preserve">• </w:t>
      </w:r>
      <w:r>
        <w:t>Automated pending and overdue report notifications, approval workflows, and escalation emails using Power Automate and SharePoint/Dataverse.</w:t>
      </w:r>
    </w:p>
    <w:p>
      <w:pPr>
        <w:widowControl/>
        <w:spacing w:before="0" w:after="40" w:line="240" w:lineRule="auto"/>
        <w:ind w:left="259" w:hanging="187"/>
      </w:pPr>
      <w:r>
        <w:rPr>
          <w:b/>
        </w:rPr>
        <w:t xml:space="preserve">• </w:t>
      </w:r>
      <w:r>
        <w:t>Reduced manual effort by 800+ hours within the project through workflow automation and centralized report tracking.</w:t>
      </w:r>
    </w:p>
    <w:p>
      <w:pPr>
        <w:widowControl/>
        <w:spacing w:before="60" w:after="20" w:line="240" w:lineRule="auto"/>
      </w:pPr>
      <w:r>
        <w:rPr>
          <w:b/>
        </w:rPr>
        <w:t>Application Lifecycle Management and MFA Monitoring</w:t>
      </w:r>
    </w:p>
    <w:p>
      <w:pPr>
        <w:widowControl/>
        <w:spacing w:before="0" w:after="40" w:line="240" w:lineRule="auto"/>
        <w:ind w:left="259" w:hanging="187"/>
      </w:pPr>
      <w:r>
        <w:rPr>
          <w:b/>
        </w:rPr>
        <w:t xml:space="preserve">• </w:t>
      </w:r>
      <w:r>
        <w:t>Supported a client-specific Pfizer environment covering development, testing, and production stages.</w:t>
      </w:r>
    </w:p>
    <w:p>
      <w:pPr>
        <w:widowControl/>
        <w:spacing w:before="0" w:after="40" w:line="240" w:lineRule="auto"/>
        <w:ind w:left="259" w:hanging="187"/>
      </w:pPr>
      <w:r>
        <w:rPr>
          <w:b/>
        </w:rPr>
        <w:t xml:space="preserve">• </w:t>
      </w:r>
      <w:r>
        <w:t>Worked with managed and unmanaged solutions, solution layers, environment variables, and connection references for application lifecycle management.</w:t>
      </w:r>
    </w:p>
    <w:p>
      <w:pPr>
        <w:widowControl/>
        <w:spacing w:before="0" w:after="40" w:line="240" w:lineRule="auto"/>
        <w:ind w:left="259" w:hanging="187"/>
      </w:pPr>
      <w:r>
        <w:rPr>
          <w:b/>
        </w:rPr>
        <w:t xml:space="preserve">• </w:t>
      </w:r>
      <w:r>
        <w:t>Supported deployment troubleshooting and automated notifications related to solution movement and approvals.</w:t>
      </w:r>
    </w:p>
    <w:p>
      <w:pPr>
        <w:widowControl/>
        <w:spacing w:before="0" w:after="40" w:line="240" w:lineRule="auto"/>
        <w:ind w:left="259" w:hanging="187"/>
      </w:pPr>
      <w:r>
        <w:rPr>
          <w:b/>
        </w:rPr>
        <w:t xml:space="preserve">• </w:t>
      </w:r>
      <w:r>
        <w:t>Developed MFA monitoring functionality to identify users who had not enabled MFA, trigger automated reminders, and maintain an audit trail.</w:t>
      </w:r>
    </w:p>
    <w:p>
      <w:pPr>
        <w:widowControl/>
        <w:spacing w:before="60" w:after="20" w:line="240" w:lineRule="auto"/>
      </w:pPr>
      <w:r>
        <w:rPr>
          <w:b/>
        </w:rPr>
        <w:t>Power BI Opportunity Tracking and Forecasting</w:t>
      </w:r>
    </w:p>
    <w:p>
      <w:pPr>
        <w:widowControl/>
        <w:spacing w:before="0" w:after="40" w:line="240" w:lineRule="auto"/>
        <w:ind w:left="259" w:hanging="187"/>
      </w:pPr>
      <w:r>
        <w:rPr>
          <w:b/>
        </w:rPr>
        <w:t xml:space="preserve">• </w:t>
      </w:r>
      <w:r>
        <w:t>Developed reporting functionality for opportunity tracking and forecasting using manually assigned probabilities, DAX measures, historical data, and business rules.</w:t>
      </w:r>
    </w:p>
    <w:p>
      <w:pPr>
        <w:widowControl/>
        <w:spacing w:before="0" w:after="40" w:line="240" w:lineRule="auto"/>
        <w:ind w:left="259" w:hanging="187"/>
      </w:pPr>
      <w:r>
        <w:rPr>
          <w:b/>
        </w:rPr>
        <w:t xml:space="preserve">• </w:t>
      </w:r>
      <w:r>
        <w:t>Supported analysis of opportunity stages, pipeline information, and forecast-related metrics for operational decision-making.</w:t>
      </w:r>
    </w:p>
    <w:p>
      <w:pPr>
        <w:widowControl/>
        <w:spacing w:before="60" w:after="20" w:line="240" w:lineRule="auto"/>
      </w:pPr>
      <w:r>
        <w:rPr>
          <w:b/>
        </w:rPr>
        <w:t>Additional Power Platform Applications</w:t>
      </w:r>
    </w:p>
    <w:p>
      <w:pPr>
        <w:widowControl/>
        <w:spacing w:before="0" w:after="40" w:line="240" w:lineRule="auto"/>
        <w:ind w:left="259" w:hanging="187"/>
      </w:pPr>
      <w:r>
        <w:rPr>
          <w:b/>
        </w:rPr>
        <w:t xml:space="preserve">• </w:t>
      </w:r>
      <w:r>
        <w:t>Developed business applications for solution repositories, operational monitoring, resource utilization, cost management, and charged-hours tracking.</w:t>
      </w:r>
    </w:p>
    <w:p>
      <w:pPr>
        <w:widowControl/>
        <w:spacing w:before="0" w:after="40" w:line="240" w:lineRule="auto"/>
        <w:ind w:left="259" w:hanging="187"/>
      </w:pPr>
      <w:r>
        <w:rPr>
          <w:b/>
        </w:rPr>
        <w:t xml:space="preserve">• </w:t>
      </w:r>
      <w:r>
        <w:t>Built reusable app components and standardized workflow patterns to improve consistency and maintainability.</w:t>
      </w:r>
    </w:p>
    <w:p>
      <w:pPr>
        <w:keepNext/>
        <w:spacing w:before="120" w:after="40"/>
        <w:widowControl/>
        <w:pBdr>
          <w:bottom w:val="single" w:sz="6" w:space="1" w:color="808080"/>
        </w:pBdr>
      </w:pPr>
      <w:r>
        <w:rPr>
          <w:rFonts w:ascii="Arial" w:hAnsi="Arial"/>
          <w:b/>
          <w:sz w:val="22"/>
        </w:rPr>
        <w:t>CERTIFICATIONS</w:t>
      </w:r>
    </w:p>
    <w:p>
      <w:pPr>
        <w:widowControl/>
        <w:spacing w:before="0" w:after="40" w:line="240" w:lineRule="auto"/>
        <w:ind w:left="259" w:hanging="187"/>
      </w:pPr>
      <w:r>
        <w:rPr>
          <w:b/>
        </w:rPr>
        <w:t xml:space="preserve">• </w:t>
      </w:r>
      <w:r>
        <w:t>EY Analytics – Data Integration (Bronze), issued March 2024</w:t>
      </w:r>
    </w:p>
    <w:p>
      <w:pPr>
        <w:widowControl/>
        <w:spacing w:before="0" w:after="40" w:line="240" w:lineRule="auto"/>
        <w:ind w:left="259" w:hanging="187"/>
      </w:pPr>
      <w:r>
        <w:rPr>
          <w:b/>
        </w:rPr>
        <w:t xml:space="preserve">• </w:t>
      </w:r>
      <w:r>
        <w:t>IBM Certified Specialist – Cognos (status to be verified)</w:t>
      </w:r>
    </w:p>
    <w:p>
      <w:pPr>
        <w:widowControl/>
        <w:spacing w:before="0" w:after="40" w:line="240" w:lineRule="auto"/>
        <w:ind w:left="259" w:hanging="187"/>
      </w:pPr>
      <w:r>
        <w:rPr>
          <w:b/>
        </w:rPr>
        <w:t xml:space="preserve">• </w:t>
      </w:r>
      <w:r>
        <w:t>Alteryx Designer Core Certified (status to be verified)</w:t>
      </w:r>
    </w:p>
    <w:p>
      <w:pPr>
        <w:keepNext/>
        <w:spacing w:before="120" w:after="40"/>
        <w:widowControl/>
        <w:pBdr>
          <w:bottom w:val="single" w:sz="6" w:space="1" w:color="808080"/>
        </w:pBdr>
      </w:pPr>
      <w:r>
        <w:rPr>
          <w:rFonts w:ascii="Arial" w:hAnsi="Arial"/>
          <w:b/>
          <w:sz w:val="22"/>
        </w:rPr>
        <w:t>EDUCATION</w:t>
      </w:r>
    </w:p>
    <w:p>
      <w:pPr>
        <w:widowControl/>
        <w:spacing w:before="0" w:after="40" w:line="240" w:lineRule="auto"/>
      </w:pPr>
      <w:r>
        <w:rPr>
          <w:b/>
        </w:rPr>
        <w:t>Bachelor of Computer Applications (BCA) – KIIT University, Bhubaneswar</w:t>
      </w:r>
      <w:r>
        <w:t xml:space="preserve"> | CGPA: 8.6/10 | January 2023</w:t>
      </w:r>
    </w:p>
    <w:p>
      <w:pPr>
        <w:widowControl/>
        <w:spacing w:before="0" w:after="40" w:line="240" w:lineRule="auto"/>
      </w:pPr>
      <w:r>
        <w:rPr>
          <w:b/>
        </w:rPr>
        <w:t>ISC Class XII – De Nobili School, Dhanbad</w:t>
      </w:r>
      <w:r>
        <w:t xml:space="preserve"> | Science | 86% | March 2019</w:t>
      </w:r>
    </w:p>
    <w:p>
      <w:pPr>
        <w:keepNext/>
        <w:spacing w:before="120" w:after="40"/>
        <w:widowControl/>
        <w:pBdr>
          <w:bottom w:val="single" w:sz="6" w:space="1" w:color="808080"/>
        </w:pBdr>
      </w:pPr>
      <w:r>
        <w:rPr>
          <w:rFonts w:ascii="Arial" w:hAnsi="Arial"/>
          <w:b/>
          <w:sz w:val="22"/>
        </w:rPr>
        <w:t>LANGUAGES</w:t>
      </w:r>
    </w:p>
    <w:p>
      <w:pPr>
        <w:widowControl/>
        <w:spacing w:before="0" w:after="40" w:line="240" w:lineRule="auto"/>
      </w:pPr>
      <w:r>
        <w:t>English | Hindi | Bengali</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