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07" w:rsidRPr="00DB1107" w:rsidRDefault="00DB1107" w:rsidP="00DB1107">
      <w:pPr>
        <w:spacing w:after="0" w:line="240" w:lineRule="auto"/>
        <w:jc w:val="center"/>
        <w:rPr>
          <w:rFonts w:ascii="Arial" w:eastAsia="Times New Roman" w:hAnsi="Arial" w:cs="Arial"/>
          <w:color w:val="343A40"/>
          <w:sz w:val="28"/>
          <w:szCs w:val="23"/>
          <w:shd w:val="clear" w:color="auto" w:fill="FFFFFF"/>
          <w:lang w:eastAsia="pt-BR"/>
        </w:rPr>
      </w:pPr>
      <w:bookmarkStart w:id="0" w:name="_GoBack"/>
      <w:bookmarkEnd w:id="0"/>
      <w:r w:rsidRPr="00DB1107">
        <w:rPr>
          <w:rFonts w:ascii="Arial" w:eastAsia="Times New Roman" w:hAnsi="Arial" w:cs="Arial"/>
          <w:color w:val="343A40"/>
          <w:sz w:val="28"/>
          <w:szCs w:val="23"/>
          <w:shd w:val="clear" w:color="auto" w:fill="FFFFFF"/>
          <w:lang w:eastAsia="pt-BR"/>
        </w:rPr>
        <w:t>Lista- Ordenação</w:t>
      </w:r>
    </w:p>
    <w:p w:rsidR="00DB1107" w:rsidRPr="00DB1107" w:rsidRDefault="00DB1107" w:rsidP="00DB1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  <w:lang w:eastAsia="pt-BR"/>
        </w:rPr>
        <w:t>Objetivo: Avaliar empiricamente o desempenho dos algoritmos de ordenação</w:t>
      </w:r>
    </w:p>
    <w:p w:rsidR="00DB1107" w:rsidRPr="00DB1107" w:rsidRDefault="00DB1107" w:rsidP="00DB11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Contar quantas comparações são feitas nos algoritmos de seleção e de inserção 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Fazer download, ler e executar o programa de exemplo de Ordenação disponível </w:t>
      </w:r>
      <w:hyperlink r:id="rId5" w:history="1">
        <w:r w:rsidRPr="00DB1107">
          <w:rPr>
            <w:rFonts w:ascii="Arial" w:eastAsia="Times New Roman" w:hAnsi="Arial" w:cs="Arial"/>
            <w:color w:val="878787"/>
            <w:sz w:val="23"/>
            <w:szCs w:val="23"/>
            <w:u w:val="single"/>
            <w:lang w:eastAsia="pt-BR"/>
          </w:rPr>
          <w:t>aqui</w:t>
        </w:r>
      </w:hyperlink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 ou usar os algoritmos do </w:t>
      </w:r>
      <w:hyperlink r:id="rId6" w:history="1">
        <w:r w:rsidRPr="00DB1107">
          <w:rPr>
            <w:rFonts w:ascii="Arial" w:eastAsia="Times New Roman" w:hAnsi="Arial" w:cs="Arial"/>
            <w:color w:val="878787"/>
            <w:sz w:val="23"/>
            <w:szCs w:val="23"/>
            <w:u w:val="single"/>
            <w:lang w:eastAsia="pt-BR"/>
          </w:rPr>
          <w:t>capítulo de livro que foi fornecido no portal</w:t>
        </w:r>
      </w:hyperlink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.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Localizar função de seleção e o local onde é feita a comparação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Criar uma variável global para contar as comparações. 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Inciar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com zero. 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Incrementar o contador de comparações antes de cada comparação (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cont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++)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Imprimir variável 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cont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no programa principal logo após fim da função seleção. Iniciar 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cont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com zero. 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Fazer algo semelhante para o algoritmo de inserção e para o 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quicksort</w:t>
      </w:r>
      <w:proofErr w:type="spellEnd"/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Execute o programa de exemplo de ordenação postado no portal didático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Faça medições com 10, 100, </w:t>
      </w:r>
      <w:proofErr w:type="gram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1000,10.000</w:t>
      </w:r>
      <w:proofErr w:type="gram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, 100.000 e 1.000.000 de números.</w:t>
      </w:r>
    </w:p>
    <w:p w:rsidR="00DB1107" w:rsidRPr="00DB1107" w:rsidRDefault="00DB1107" w:rsidP="00DB1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Altere o algoritmo de seleção para ordenar em ordem reversa</w:t>
      </w:r>
    </w:p>
    <w:p w:rsidR="00DB1107" w:rsidRPr="00DB1107" w:rsidRDefault="00DB1107" w:rsidP="00DB11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Entregue o arquivo fonte alterado e uma arquivo 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txt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com as medições.</w:t>
      </w:r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br/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Obs:O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exemplo foi extraído e adaptado do </w:t>
      </w:r>
      <w:proofErr w:type="spellStart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siste</w:t>
      </w:r>
      <w:proofErr w:type="spellEnd"/>
      <w:r w:rsidRPr="00DB1107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 </w:t>
      </w:r>
      <w:hyperlink r:id="rId7" w:history="1">
        <w:r w:rsidRPr="00DB1107">
          <w:rPr>
            <w:rFonts w:ascii="Arial" w:eastAsia="Times New Roman" w:hAnsi="Arial" w:cs="Arial"/>
            <w:color w:val="878787"/>
            <w:sz w:val="23"/>
            <w:szCs w:val="23"/>
            <w:u w:val="single"/>
            <w:lang w:eastAsia="pt-BR"/>
          </w:rPr>
          <w:t>http://www.dcc.ufmg.br/algoritmos/</w:t>
        </w:r>
      </w:hyperlink>
    </w:p>
    <w:p w:rsidR="0080613E" w:rsidRDefault="0080613E"/>
    <w:p w:rsidR="00DB1107" w:rsidRDefault="00DB1107">
      <w:r>
        <w:t xml:space="preserve">Links </w:t>
      </w:r>
    </w:p>
    <w:p w:rsidR="00DB1107" w:rsidRDefault="00DB1107">
      <w:r>
        <w:t xml:space="preserve">“Aqui”: </w:t>
      </w:r>
      <w:hyperlink r:id="rId8" w:history="1">
        <w:r w:rsidRPr="00761630">
          <w:rPr>
            <w:rStyle w:val="Hyperlink"/>
          </w:rPr>
          <w:t>https://www.campusvirtual.ufsj.edu.br/portal/2020_1E/pluginfile.php/61779/mod_resource/content/1/ordenacao.cpp</w:t>
        </w:r>
      </w:hyperlink>
    </w:p>
    <w:p w:rsidR="00DB1107" w:rsidRDefault="00DB1107">
      <w:proofErr w:type="spellStart"/>
      <w:r>
        <w:t>Cap</w:t>
      </w:r>
      <w:proofErr w:type="spellEnd"/>
      <w:r>
        <w:t xml:space="preserve"> do livro: </w:t>
      </w:r>
      <w:hyperlink r:id="rId9" w:history="1">
        <w:r w:rsidRPr="00761630">
          <w:rPr>
            <w:rStyle w:val="Hyperlink"/>
          </w:rPr>
          <w:t>https://www.campusvirtual.ufsj.edu.br/portal/2020_1E/pluginfile.php/123720/mod_resource/content/1/Cap%203%20-%20Algoritmos%20de%20ordenac%CC%A7a%CC%83o.pdf</w:t>
        </w:r>
      </w:hyperlink>
    </w:p>
    <w:p w:rsidR="00DB1107" w:rsidRDefault="00DB1107">
      <w:proofErr w:type="spellStart"/>
      <w:r>
        <w:t>Ex</w:t>
      </w:r>
      <w:proofErr w:type="spellEnd"/>
      <w:r>
        <w:t xml:space="preserve"> de ordenação:</w:t>
      </w:r>
    </w:p>
    <w:p w:rsidR="00DB1107" w:rsidRDefault="00DB1107">
      <w:hyperlink r:id="rId10" w:history="1">
        <w:r w:rsidRPr="00761630">
          <w:rPr>
            <w:rStyle w:val="Hyperlink"/>
          </w:rPr>
          <w:t>https://www.campusvirtual.ufsj.edu.br/portal/2020_1E/pluginfile.php/61779/mod_resource/content/1/ordenacao.cpp</w:t>
        </w:r>
      </w:hyperlink>
      <w:r>
        <w:t xml:space="preserve"> </w:t>
      </w:r>
    </w:p>
    <w:sectPr w:rsidR="00DB1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7751A"/>
    <w:multiLevelType w:val="multilevel"/>
    <w:tmpl w:val="5C5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07"/>
    <w:rsid w:val="0080613E"/>
    <w:rsid w:val="00D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CB4E0-4A7C-4FF1-8517-22BCBF1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1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ufsj.edu.br/portal/2020_1E/pluginfile.php/61779/mod_resource/content/1/ordenacao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cc.ufmg.br/algoritm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pusvirtual.ufsj.edu.br/portal/2020_1E/mod/resource/view.php?id=418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mpusvirtual.ufsj.edu.br/portal/2020_1E/mod/resource/view.php?id=14660" TargetMode="External"/><Relationship Id="rId10" Type="http://schemas.openxmlformats.org/officeDocument/2006/relationships/hyperlink" Target="https://www.campusvirtual.ufsj.edu.br/portal/2020_1E/pluginfile.php/61779/mod_resource/content/1/ordenacao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mpusvirtual.ufsj.edu.br/portal/2020_1E/pluginfile.php/123720/mod_resource/content/1/Cap%203%20-%20Algoritmos%20de%20ordenac%CC%A7a%CC%83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Carvalho</dc:creator>
  <cp:keywords/>
  <dc:description/>
  <cp:lastModifiedBy>Francine Carvalho</cp:lastModifiedBy>
  <cp:revision>1</cp:revision>
  <dcterms:created xsi:type="dcterms:W3CDTF">2020-11-09T23:18:00Z</dcterms:created>
  <dcterms:modified xsi:type="dcterms:W3CDTF">2020-11-09T23:22:00Z</dcterms:modified>
</cp:coreProperties>
</file>