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E297" w14:textId="77777777" w:rsidR="00561286" w:rsidRPr="00877108" w:rsidRDefault="00561286" w:rsidP="00192214">
      <w:pPr>
        <w:pStyle w:val="Ttulo3"/>
        <w:ind w:left="360"/>
        <w:rPr>
          <w:rFonts w:ascii="Aptos" w:hAnsi="Aptos"/>
          <w:b/>
          <w:bCs/>
          <w:color w:val="auto"/>
          <w:sz w:val="24"/>
          <w:szCs w:val="24"/>
        </w:rPr>
      </w:pPr>
      <w:bookmarkStart w:id="0" w:name="_Toc112835841"/>
      <w:bookmarkStart w:id="1" w:name="_Toc22548404"/>
      <w:bookmarkStart w:id="2" w:name="_Toc304196110"/>
      <w:bookmarkStart w:id="3" w:name="_Toc304195872"/>
      <w:bookmarkStart w:id="4" w:name="_Toc304195546"/>
      <w:bookmarkStart w:id="5" w:name="_Toc295299888"/>
      <w:bookmarkStart w:id="6" w:name="_Toc291689684"/>
      <w:bookmarkStart w:id="7" w:name="_Toc290971878"/>
      <w:bookmarkStart w:id="8" w:name="_Toc290971791"/>
      <w:bookmarkStart w:id="9" w:name="_Toc290971681"/>
      <w:bookmarkStart w:id="10" w:name="_Toc290970955"/>
      <w:bookmarkStart w:id="11" w:name="_Toc290921918"/>
      <w:bookmarkStart w:id="12" w:name="_Toc280018129"/>
      <w:bookmarkStart w:id="13" w:name="_Toc280015540"/>
      <w:bookmarkStart w:id="14" w:name="_Toc257706537"/>
      <w:bookmarkStart w:id="15" w:name="bookmark-p6Uijk0KNOh2yEVb"/>
      <w:bookmarkStart w:id="16" w:name="_Toc217993489"/>
      <w:bookmarkStart w:id="17" w:name="_Toc23889408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877108">
        <w:rPr>
          <w:rFonts w:ascii="Aptos" w:hAnsi="Aptos"/>
          <w:b/>
          <w:bCs/>
          <w:color w:val="auto"/>
          <w:sz w:val="24"/>
          <w:szCs w:val="24"/>
        </w:rPr>
        <w:t>INTRODUÇÃO</w:t>
      </w:r>
      <w:bookmarkEnd w:id="16"/>
    </w:p>
    <w:p w14:paraId="37D1ADA1" w14:textId="77777777" w:rsidR="00585962" w:rsidRPr="00011C97" w:rsidRDefault="00585962" w:rsidP="00FA4BA1">
      <w:pPr>
        <w:jc w:val="both"/>
        <w:rPr>
          <w:rFonts w:ascii="Aptos" w:hAnsi="Aptos"/>
        </w:rPr>
      </w:pPr>
    </w:p>
    <w:p w14:paraId="0EEB9AF2" w14:textId="15F85681" w:rsidR="005500E0" w:rsidRPr="00011C97" w:rsidRDefault="007F3037" w:rsidP="007F3037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>A Coordenadoria de Transporte e Rodovias da Arpe implementou o cronograma de fiscalização para 202</w:t>
      </w:r>
      <w:r w:rsidR="004E7DA5">
        <w:rPr>
          <w:rFonts w:ascii="Aptos" w:hAnsi="Aptos"/>
        </w:rPr>
        <w:t>6</w:t>
      </w:r>
      <w:r w:rsidRPr="00011C97">
        <w:rPr>
          <w:rFonts w:ascii="Aptos" w:hAnsi="Aptos"/>
        </w:rPr>
        <w:t xml:space="preserve"> do Complexo Viário e Logístico de SUAPE, sob a responsabilidade da Concessionária Rota do Atlântico (CRA), visualizando a necessidade de serem reservados dois dias</w:t>
      </w:r>
      <w:r w:rsidR="00A46E28">
        <w:rPr>
          <w:rFonts w:ascii="Aptos" w:hAnsi="Aptos"/>
        </w:rPr>
        <w:t xml:space="preserve"> </w:t>
      </w:r>
      <w:r w:rsidRPr="00011C97">
        <w:rPr>
          <w:rFonts w:ascii="Aptos" w:hAnsi="Aptos"/>
        </w:rPr>
        <w:t xml:space="preserve">consecutivos, para melhor estruturar suas ações de fiscalização técnico-operacionais da </w:t>
      </w:r>
      <w:r w:rsidR="005500E0" w:rsidRPr="00011C97">
        <w:rPr>
          <w:rFonts w:ascii="Aptos" w:hAnsi="Aptos"/>
        </w:rPr>
        <w:t>Rodovia</w:t>
      </w:r>
      <w:r w:rsidRPr="00011C97">
        <w:rPr>
          <w:rFonts w:ascii="Aptos" w:hAnsi="Aptos"/>
        </w:rPr>
        <w:t>.</w:t>
      </w:r>
    </w:p>
    <w:p w14:paraId="59499705" w14:textId="4405005C" w:rsidR="00932403" w:rsidRPr="00011C97" w:rsidRDefault="007F3037" w:rsidP="007F3037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 xml:space="preserve">Ainda com a visão de implantar melhorias na contribuição da Agência sobre os trabalhos desenvolvidos na rodovia, </w:t>
      </w:r>
      <w:r w:rsidR="0090698D" w:rsidRPr="00011C97">
        <w:rPr>
          <w:rFonts w:ascii="Aptos" w:hAnsi="Aptos"/>
        </w:rPr>
        <w:t>foi introduzida uma visita técnica prévia, realizada uma semana antes do período de fiscalização, com o objetivo de elaborar um roteiro</w:t>
      </w:r>
      <w:r w:rsidR="002512DF" w:rsidRPr="00011C97">
        <w:rPr>
          <w:rFonts w:ascii="Aptos" w:hAnsi="Aptos"/>
        </w:rPr>
        <w:t xml:space="preserve"> que é</w:t>
      </w:r>
      <w:r w:rsidR="0090698D" w:rsidRPr="00011C97">
        <w:rPr>
          <w:rFonts w:ascii="Aptos" w:hAnsi="Aptos"/>
        </w:rPr>
        <w:t xml:space="preserve"> </w:t>
      </w:r>
      <w:r w:rsidR="002512DF" w:rsidRPr="00011C97">
        <w:rPr>
          <w:rFonts w:ascii="Aptos" w:hAnsi="Aptos"/>
        </w:rPr>
        <w:t xml:space="preserve">encaminhado para a CRA e SUAPE contendo os trechos mapeados com possíveis Não Conformidades, </w:t>
      </w:r>
      <w:r w:rsidR="0090698D" w:rsidRPr="00011C97">
        <w:rPr>
          <w:rFonts w:ascii="Aptos" w:hAnsi="Aptos"/>
        </w:rPr>
        <w:t xml:space="preserve">tornando </w:t>
      </w:r>
      <w:r w:rsidR="002512DF" w:rsidRPr="00011C97">
        <w:rPr>
          <w:rFonts w:ascii="Aptos" w:hAnsi="Aptos"/>
        </w:rPr>
        <w:t xml:space="preserve">os levantamentos fotográficos </w:t>
      </w:r>
      <w:r w:rsidR="0090698D" w:rsidRPr="00011C97">
        <w:rPr>
          <w:rFonts w:ascii="Aptos" w:hAnsi="Aptos"/>
        </w:rPr>
        <w:t xml:space="preserve">mais </w:t>
      </w:r>
      <w:r w:rsidR="002512DF" w:rsidRPr="00011C97">
        <w:rPr>
          <w:rFonts w:ascii="Aptos" w:hAnsi="Aptos"/>
        </w:rPr>
        <w:t xml:space="preserve">ágeis e a fiscalização </w:t>
      </w:r>
      <w:r w:rsidR="00932403" w:rsidRPr="00011C97">
        <w:rPr>
          <w:rFonts w:ascii="Aptos" w:hAnsi="Aptos"/>
        </w:rPr>
        <w:t>efetiva.</w:t>
      </w:r>
    </w:p>
    <w:p w14:paraId="037EBE76" w14:textId="490EA801" w:rsidR="007F3037" w:rsidRPr="00011C97" w:rsidRDefault="002512DF" w:rsidP="007F3037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>Posteriormente, as possíveis Não Conformidades levantadas em campo são</w:t>
      </w:r>
      <w:r w:rsidR="007F3037" w:rsidRPr="00011C97">
        <w:rPr>
          <w:rFonts w:ascii="Aptos" w:hAnsi="Aptos"/>
        </w:rPr>
        <w:t xml:space="preserve"> ana</w:t>
      </w:r>
      <w:r w:rsidRPr="00011C97">
        <w:rPr>
          <w:rFonts w:ascii="Aptos" w:hAnsi="Aptos"/>
        </w:rPr>
        <w:t>lisada</w:t>
      </w:r>
      <w:r w:rsidR="007F3037" w:rsidRPr="00011C97">
        <w:rPr>
          <w:rFonts w:ascii="Aptos" w:hAnsi="Aptos"/>
        </w:rPr>
        <w:t>s de acordo com os critérios elencados</w:t>
      </w:r>
      <w:r w:rsidR="0090698D" w:rsidRPr="00011C97">
        <w:rPr>
          <w:rFonts w:ascii="Aptos" w:hAnsi="Aptos"/>
        </w:rPr>
        <w:t xml:space="preserve"> </w:t>
      </w:r>
      <w:r w:rsidR="007F3037" w:rsidRPr="00011C97">
        <w:rPr>
          <w:rFonts w:ascii="Aptos" w:hAnsi="Aptos"/>
        </w:rPr>
        <w:t xml:space="preserve">no </w:t>
      </w:r>
      <w:r w:rsidR="00932403" w:rsidRPr="00011C97">
        <w:rPr>
          <w:rFonts w:ascii="Aptos" w:hAnsi="Aptos"/>
        </w:rPr>
        <w:t>PDCL anexo ao Contrato de Concessão,</w:t>
      </w:r>
      <w:r w:rsidR="007F3037" w:rsidRPr="00011C97">
        <w:rPr>
          <w:rFonts w:ascii="Aptos" w:hAnsi="Aptos"/>
        </w:rPr>
        <w:t xml:space="preserve"> em conjunto com o último </w:t>
      </w:r>
      <w:bookmarkStart w:id="18" w:name="_Hlk217029601"/>
      <w:r w:rsidR="007F3037" w:rsidRPr="00011C97">
        <w:rPr>
          <w:rFonts w:ascii="Aptos" w:hAnsi="Aptos"/>
        </w:rPr>
        <w:t>Relatório Anual</w:t>
      </w:r>
      <w:bookmarkEnd w:id="18"/>
      <w:r w:rsidR="007F3037" w:rsidRPr="00011C97">
        <w:rPr>
          <w:rFonts w:ascii="Aptos" w:hAnsi="Aptos"/>
        </w:rPr>
        <w:t xml:space="preserve"> elaborado pelo Verificador Independente.</w:t>
      </w:r>
    </w:p>
    <w:p w14:paraId="6573EC3F" w14:textId="77777777" w:rsidR="00932403" w:rsidRPr="00011C97" w:rsidRDefault="007F3037" w:rsidP="007F3037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 w14:paraId="0CE5ADB6" w14:textId="76A02250" w:rsidR="007F3037" w:rsidRPr="00011C97" w:rsidRDefault="007F3037" w:rsidP="007F3037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 xml:space="preserve">É importante observar que foram </w:t>
      </w:r>
      <w:r w:rsidR="008D225F" w:rsidRPr="00011C97">
        <w:rPr>
          <w:rFonts w:ascii="Aptos" w:hAnsi="Aptos"/>
        </w:rPr>
        <w:t>realizadas</w:t>
      </w:r>
      <w:r w:rsidRPr="00011C97">
        <w:rPr>
          <w:rFonts w:ascii="Aptos" w:hAnsi="Aptos"/>
        </w:rPr>
        <w:t xml:space="preserve"> ações de fiscalização, no dia </w:t>
      </w:r>
      <w:r w:rsidR="004E7DA5">
        <w:rPr>
          <w:rFonts w:ascii="Aptos" w:hAnsi="Aptos"/>
        </w:rPr>
        <w:t>9</w:t>
      </w:r>
      <w:r w:rsidRPr="00011C97">
        <w:rPr>
          <w:rFonts w:ascii="Aptos" w:hAnsi="Aptos"/>
        </w:rPr>
        <w:t xml:space="preserve"> de </w:t>
      </w:r>
      <w:r w:rsidR="004E7DA5">
        <w:rPr>
          <w:rFonts w:ascii="Aptos" w:hAnsi="Aptos"/>
        </w:rPr>
        <w:t xml:space="preserve">junho </w:t>
      </w:r>
      <w:r w:rsidRPr="00011C97">
        <w:rPr>
          <w:rFonts w:ascii="Aptos" w:hAnsi="Aptos"/>
        </w:rPr>
        <w:t>de 202</w:t>
      </w:r>
      <w:r w:rsidR="004E7DA5">
        <w:rPr>
          <w:rFonts w:ascii="Aptos" w:hAnsi="Aptos"/>
        </w:rPr>
        <w:t>6</w:t>
      </w:r>
      <w:r w:rsidRPr="00011C97">
        <w:rPr>
          <w:rFonts w:ascii="Aptos" w:hAnsi="Aptos"/>
        </w:rPr>
        <w:t xml:space="preserve">, conforme comunicado enviado à SUAPE por meio do Ofício Arpe/DTO nº </w:t>
      </w:r>
      <w:r w:rsidR="000613C1" w:rsidRPr="00062D79">
        <w:rPr>
          <w:rFonts w:ascii="Aptos" w:hAnsi="Aptos"/>
          <w:color w:val="EE0000"/>
        </w:rPr>
        <w:t>302</w:t>
      </w:r>
      <w:r w:rsidRPr="00062D79">
        <w:rPr>
          <w:rFonts w:ascii="Aptos" w:hAnsi="Aptos"/>
          <w:color w:val="EE0000"/>
        </w:rPr>
        <w:t xml:space="preserve"> (Doc. SEI </w:t>
      </w:r>
      <w:r w:rsidR="000613C1" w:rsidRPr="00062D79">
        <w:rPr>
          <w:rFonts w:ascii="Aptos" w:hAnsi="Aptos"/>
          <w:color w:val="EE0000"/>
        </w:rPr>
        <w:t>75605952</w:t>
      </w:r>
      <w:r w:rsidRPr="00011C97">
        <w:rPr>
          <w:rFonts w:ascii="Aptos" w:hAnsi="Aptos"/>
          <w:color w:val="000000" w:themeColor="text1"/>
        </w:rPr>
        <w:t>)</w:t>
      </w:r>
      <w:r w:rsidRPr="00011C97">
        <w:rPr>
          <w:rFonts w:ascii="Aptos" w:hAnsi="Aptos"/>
        </w:rPr>
        <w:t>.</w:t>
      </w:r>
    </w:p>
    <w:p w14:paraId="0D568C9A" w14:textId="3CFA593C" w:rsidR="007F3037" w:rsidRPr="00011C97" w:rsidRDefault="00877108" w:rsidP="0016714E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>Destaca</w:t>
      </w:r>
      <w:r w:rsidR="007F3037" w:rsidRPr="00011C97">
        <w:rPr>
          <w:rFonts w:ascii="Aptos" w:hAnsi="Aptos"/>
        </w:rPr>
        <w:t>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 w14:paraId="60ED4609" w14:textId="77777777" w:rsidR="00313934" w:rsidRPr="00011C97" w:rsidRDefault="00313934" w:rsidP="00FA4BA1">
      <w:pPr>
        <w:jc w:val="both"/>
        <w:rPr>
          <w:rFonts w:ascii="Aptos" w:hAnsi="Aptos"/>
        </w:rPr>
      </w:pPr>
    </w:p>
    <w:p w14:paraId="739E6BF0" w14:textId="6CE30A31" w:rsidR="00561286" w:rsidRPr="00877108" w:rsidRDefault="00561286" w:rsidP="00775F97">
      <w:pPr>
        <w:pStyle w:val="Ttulo3"/>
        <w:numPr>
          <w:ilvl w:val="0"/>
          <w:numId w:val="5"/>
        </w:numPr>
        <w:rPr>
          <w:rFonts w:ascii="Aptos" w:hAnsi="Aptos"/>
          <w:b/>
          <w:bCs/>
          <w:color w:val="auto"/>
          <w:sz w:val="24"/>
          <w:szCs w:val="24"/>
        </w:rPr>
      </w:pPr>
      <w:bookmarkStart w:id="19" w:name="bookmark-VAkYotnaDHIljtNi"/>
      <w:bookmarkStart w:id="20" w:name="_Toc217993490"/>
      <w:bookmarkEnd w:id="19"/>
      <w:r w:rsidRPr="00877108">
        <w:rPr>
          <w:rFonts w:ascii="Aptos" w:hAnsi="Aptos"/>
          <w:b/>
          <w:bCs/>
          <w:color w:val="auto"/>
          <w:sz w:val="24"/>
          <w:szCs w:val="24"/>
        </w:rPr>
        <w:t>OBJETIVO</w:t>
      </w:r>
      <w:bookmarkEnd w:id="17"/>
      <w:bookmarkEnd w:id="20"/>
    </w:p>
    <w:p w14:paraId="049F5E28" w14:textId="77777777" w:rsidR="009D48C7" w:rsidRPr="00011C97" w:rsidRDefault="009D48C7" w:rsidP="00561286">
      <w:pPr>
        <w:rPr>
          <w:rFonts w:ascii="Aptos" w:hAnsi="Aptos"/>
        </w:rPr>
      </w:pPr>
    </w:p>
    <w:p w14:paraId="6A0B37DB" w14:textId="793065FF" w:rsidR="00313934" w:rsidRPr="00011C97" w:rsidRDefault="00313934" w:rsidP="00313934">
      <w:pPr>
        <w:jc w:val="both"/>
        <w:rPr>
          <w:rFonts w:ascii="Aptos" w:hAnsi="Aptos"/>
          <w:color w:val="000000" w:themeColor="text1"/>
        </w:rPr>
      </w:pPr>
      <w:r w:rsidRPr="00011C97">
        <w:rPr>
          <w:rFonts w:ascii="Aptos" w:hAnsi="Aptos"/>
          <w:color w:val="000000" w:themeColor="text1"/>
        </w:rPr>
        <w:t>A fiscalização direta e periódica d</w:t>
      </w:r>
      <w:r w:rsidR="00831593" w:rsidRPr="00011C97">
        <w:rPr>
          <w:rFonts w:ascii="Aptos" w:hAnsi="Aptos"/>
          <w:color w:val="000000" w:themeColor="text1"/>
        </w:rPr>
        <w:t>o</w:t>
      </w:r>
      <w:r w:rsidRPr="00011C97">
        <w:rPr>
          <w:rFonts w:ascii="Aptos" w:hAnsi="Aptos"/>
          <w:color w:val="000000" w:themeColor="text1"/>
        </w:rPr>
        <w:t xml:space="preserve"> </w:t>
      </w:r>
      <w:r w:rsidR="00831593" w:rsidRPr="00011C97">
        <w:rPr>
          <w:rFonts w:ascii="Aptos" w:hAnsi="Aptos"/>
          <w:color w:val="000000" w:themeColor="text1"/>
        </w:rPr>
        <w:t xml:space="preserve">complexo viário e logístico de Suape – </w:t>
      </w:r>
      <w:proofErr w:type="spellStart"/>
      <w:r w:rsidR="00831593" w:rsidRPr="00011C97">
        <w:rPr>
          <w:rFonts w:ascii="Aptos" w:hAnsi="Aptos"/>
          <w:color w:val="000000" w:themeColor="text1"/>
        </w:rPr>
        <w:t>Expressway</w:t>
      </w:r>
      <w:proofErr w:type="spellEnd"/>
      <w:r w:rsidR="00831593" w:rsidRPr="00011C97">
        <w:rPr>
          <w:rFonts w:ascii="Aptos" w:hAnsi="Aptos"/>
          <w:color w:val="000000" w:themeColor="text1"/>
        </w:rPr>
        <w:t xml:space="preserve"> </w:t>
      </w:r>
      <w:r w:rsidRPr="00011C97">
        <w:rPr>
          <w:rFonts w:ascii="Aptos" w:hAnsi="Aptos"/>
          <w:color w:val="000000" w:themeColor="text1"/>
        </w:rPr>
        <w:t xml:space="preserve">concedido à </w:t>
      </w:r>
      <w:r w:rsidR="00831593" w:rsidRPr="00011C97">
        <w:rPr>
          <w:rFonts w:ascii="Aptos" w:hAnsi="Aptos"/>
          <w:color w:val="000000" w:themeColor="text1"/>
        </w:rPr>
        <w:t>CRA</w:t>
      </w:r>
      <w:r w:rsidRPr="00011C97">
        <w:rPr>
          <w:rFonts w:ascii="Aptos" w:hAnsi="Aptos"/>
          <w:color w:val="000000" w:themeColor="text1"/>
        </w:rPr>
        <w:t xml:space="preserve">, tem por objetivo verificar as condições </w:t>
      </w:r>
      <w:r w:rsidR="00DA2653" w:rsidRPr="00011C97">
        <w:rPr>
          <w:rFonts w:ascii="Aptos" w:hAnsi="Aptos"/>
          <w:color w:val="000000" w:themeColor="text1"/>
        </w:rPr>
        <w:t>de operação, manuten</w:t>
      </w:r>
      <w:r w:rsidR="00DA2653" w:rsidRPr="00011C97">
        <w:rPr>
          <w:rFonts w:ascii="Aptos" w:hAnsi="Aptos"/>
        </w:rPr>
        <w:t>ção, segurança viária e níveis de serviço, bem como identificar não conformidades, subsidiar medidas corretivas e assegurar a observância das disposições contratuais, regulamentares e normativas aplicáveis, preservando a segurança, a qualidade do serviço,</w:t>
      </w:r>
      <w:r w:rsidRPr="00011C97">
        <w:rPr>
          <w:rFonts w:ascii="Aptos" w:hAnsi="Aptos"/>
        </w:rPr>
        <w:t xml:space="preserve"> </w:t>
      </w:r>
      <w:r w:rsidR="00DA2653" w:rsidRPr="00011C97">
        <w:rPr>
          <w:rFonts w:ascii="Aptos" w:hAnsi="Aptos"/>
        </w:rPr>
        <w:t xml:space="preserve">e a adequada prestação do serviço público aos usuários. </w:t>
      </w:r>
      <w:r w:rsidRPr="00011C97">
        <w:rPr>
          <w:rFonts w:ascii="Aptos" w:hAnsi="Aptos"/>
          <w:color w:val="000000" w:themeColor="text1"/>
        </w:rPr>
        <w:t>Dessa forma a ação de fiscalização da Arpe verifica o grau de conformidade dessas instalações com o Contrato de Concessão, bem como com a legislação e normas vigentes de modo a determinar e/ou recomendar medidas corretivas, com foco na qualidade dos serviços prestados.</w:t>
      </w:r>
      <w:bookmarkStart w:id="21" w:name="bookmark-uMylwk9dzkROcCV0"/>
      <w:bookmarkStart w:id="22" w:name="_Toc238894089"/>
      <w:bookmarkEnd w:id="21"/>
    </w:p>
    <w:p w14:paraId="0FF32679" w14:textId="77777777" w:rsidR="00DA2653" w:rsidRPr="00011C97" w:rsidRDefault="00DA2653" w:rsidP="00313934">
      <w:pPr>
        <w:jc w:val="both"/>
        <w:rPr>
          <w:rFonts w:ascii="Aptos" w:hAnsi="Aptos"/>
        </w:rPr>
      </w:pPr>
    </w:p>
    <w:p w14:paraId="5A9F2B5D" w14:textId="38B099DB" w:rsidR="00561286" w:rsidRPr="00877108" w:rsidRDefault="00561286" w:rsidP="00313934">
      <w:pPr>
        <w:jc w:val="both"/>
        <w:rPr>
          <w:rFonts w:ascii="Aptos" w:hAnsi="Aptos"/>
          <w:b/>
          <w:bCs/>
          <w:sz w:val="24"/>
          <w:szCs w:val="24"/>
        </w:rPr>
      </w:pPr>
      <w:r w:rsidRPr="00877108">
        <w:rPr>
          <w:rFonts w:ascii="Aptos" w:hAnsi="Aptos"/>
          <w:b/>
          <w:bCs/>
          <w:sz w:val="24"/>
          <w:szCs w:val="24"/>
        </w:rPr>
        <w:t>INFORMAÇÕES GERAIS</w:t>
      </w:r>
      <w:bookmarkEnd w:id="22"/>
    </w:p>
    <w:tbl>
      <w:tblPr>
        <w:tblW w:w="482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  <w:gridCol w:w="6959"/>
      </w:tblGrid>
      <w:tr w:rsidR="00561286" w:rsidRPr="00011C97" w14:paraId="33CD7561" w14:textId="77777777" w:rsidTr="001317DF">
        <w:tc>
          <w:tcPr>
            <w:tcW w:w="500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DDDDD"/>
            <w:vAlign w:val="center"/>
            <w:hideMark/>
          </w:tcPr>
          <w:p w14:paraId="2DC68447" w14:textId="014F051E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  <w:b/>
                <w:bCs/>
              </w:rPr>
            </w:pPr>
            <w:r w:rsidRPr="00011C97">
              <w:rPr>
                <w:rFonts w:ascii="Aptos" w:hAnsi="Aptos"/>
                <w:b/>
                <w:bCs/>
              </w:rPr>
              <w:t xml:space="preserve">3.1 DO TITULAR </w:t>
            </w:r>
            <w:r w:rsidR="00941450" w:rsidRPr="00011C97">
              <w:rPr>
                <w:rFonts w:ascii="Aptos" w:hAnsi="Aptos"/>
                <w:b/>
                <w:bCs/>
              </w:rPr>
              <w:t>E</w:t>
            </w:r>
            <w:r w:rsidR="006A2CC0" w:rsidRPr="00011C97">
              <w:rPr>
                <w:rFonts w:ascii="Aptos" w:hAnsi="Aptos"/>
                <w:b/>
                <w:bCs/>
              </w:rPr>
              <w:t xml:space="preserve"> REGULADOR</w:t>
            </w:r>
          </w:p>
        </w:tc>
      </w:tr>
      <w:tr w:rsidR="00561286" w:rsidRPr="00011C97" w14:paraId="3F64ADFA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1CDF0E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Titular: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A60D9B" w14:textId="043D9F64" w:rsidR="00561286" w:rsidRPr="00011C97" w:rsidRDefault="00941450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sz w:val="24"/>
                <w:szCs w:val="24"/>
              </w:rPr>
              <w:t xml:space="preserve">SUAPE </w:t>
            </w:r>
            <w:r w:rsidR="00682474" w:rsidRPr="00011C97">
              <w:rPr>
                <w:rFonts w:ascii="Aptos" w:hAnsi="Aptos"/>
                <w:sz w:val="24"/>
                <w:szCs w:val="24"/>
              </w:rPr>
              <w:t>– Complexo Industrial Portuário Governador Eraldo Gueiros</w:t>
            </w:r>
          </w:p>
        </w:tc>
      </w:tr>
      <w:tr w:rsidR="00561286" w:rsidRPr="00011C97" w14:paraId="55BA98FE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733247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Endereço: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5C9B32" w14:textId="27652B11" w:rsidR="00561286" w:rsidRPr="00011C97" w:rsidRDefault="00682474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Engenho Massangana – Km 10 – Rodovia PE – 60</w:t>
            </w:r>
            <w:r w:rsidR="009F724B" w:rsidRPr="00011C97">
              <w:rPr>
                <w:rFonts w:ascii="Aptos" w:hAnsi="Aptos"/>
              </w:rPr>
              <w:t xml:space="preserve"> </w:t>
            </w:r>
            <w:r w:rsidRPr="00011C97">
              <w:rPr>
                <w:rFonts w:ascii="Aptos" w:hAnsi="Aptos"/>
              </w:rPr>
              <w:t>Ipojuca/PE CEP: 55.590-000</w:t>
            </w:r>
          </w:p>
        </w:tc>
      </w:tr>
      <w:tr w:rsidR="00561286" w:rsidRPr="00011C97" w14:paraId="1E5FB0DB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8C1B37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Responsável: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FD101C" w14:textId="2502630C" w:rsidR="00561286" w:rsidRPr="00011C97" w:rsidRDefault="00682474" w:rsidP="0062036C">
            <w:pPr>
              <w:spacing w:before="120" w:after="120" w:line="240" w:lineRule="auto"/>
              <w:rPr>
                <w:rFonts w:ascii="Aptos" w:hAnsi="Aptos" w:cs="Arial"/>
                <w:b/>
                <w:szCs w:val="24"/>
              </w:rPr>
            </w:pPr>
            <w:r w:rsidRPr="00011C97">
              <w:rPr>
                <w:rFonts w:ascii="Aptos" w:hAnsi="Aptos" w:cs="Arial"/>
                <w:b/>
                <w:bCs/>
                <w:szCs w:val="24"/>
              </w:rPr>
              <w:t>JOSÉ CONSTANTINO DA SILVA FILHO</w:t>
            </w:r>
          </w:p>
        </w:tc>
      </w:tr>
      <w:tr w:rsidR="00682474" w:rsidRPr="00011C97" w14:paraId="6AED4D75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24197F" w14:textId="5531BAD1" w:rsidR="00682474" w:rsidRPr="00011C97" w:rsidRDefault="00682474" w:rsidP="0062036C">
            <w:pPr>
              <w:spacing w:before="120" w:after="120" w:line="240" w:lineRule="auto"/>
              <w:rPr>
                <w:rFonts w:ascii="Aptos" w:hAnsi="Aptos"/>
                <w:b/>
                <w:bCs/>
              </w:rPr>
            </w:pPr>
            <w:r w:rsidRPr="00011C97">
              <w:rPr>
                <w:rFonts w:ascii="Aptos" w:hAnsi="Aptos"/>
                <w:b/>
                <w:bCs/>
              </w:rPr>
              <w:t xml:space="preserve">Representantes por </w:t>
            </w:r>
            <w:r w:rsidRPr="00011C97">
              <w:rPr>
                <w:rFonts w:ascii="Aptos" w:hAnsi="Aptos"/>
                <w:b/>
                <w:bCs/>
              </w:rPr>
              <w:lastRenderedPageBreak/>
              <w:t>acompanhar: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F31805" w14:textId="48B73B50" w:rsidR="00682474" w:rsidRPr="00011C97" w:rsidRDefault="00682474" w:rsidP="0062036C">
            <w:pPr>
              <w:spacing w:before="120" w:after="120" w:line="240" w:lineRule="auto"/>
              <w:rPr>
                <w:rFonts w:ascii="Aptos" w:hAnsi="Aptos" w:cs="Arial"/>
                <w:b/>
                <w:bCs/>
                <w:szCs w:val="24"/>
              </w:rPr>
            </w:pPr>
            <w:r w:rsidRPr="00011C97">
              <w:rPr>
                <w:rFonts w:ascii="Aptos" w:hAnsi="Aptos"/>
              </w:rPr>
              <w:lastRenderedPageBreak/>
              <w:t xml:space="preserve">Viviane Alves </w:t>
            </w:r>
            <w:proofErr w:type="spellStart"/>
            <w:r w:rsidRPr="00011C97">
              <w:rPr>
                <w:rFonts w:ascii="Aptos" w:hAnsi="Aptos"/>
              </w:rPr>
              <w:t>Walzertudes</w:t>
            </w:r>
            <w:proofErr w:type="spellEnd"/>
          </w:p>
        </w:tc>
      </w:tr>
      <w:tr w:rsidR="00C764DA" w:rsidRPr="00011C97" w14:paraId="3B99A6ED" w14:textId="77777777" w:rsidTr="00932403">
        <w:tc>
          <w:tcPr>
            <w:tcW w:w="500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DDDDD"/>
            <w:vAlign w:val="center"/>
            <w:hideMark/>
          </w:tcPr>
          <w:p w14:paraId="56ACBB48" w14:textId="2E53589E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  <w:b/>
                <w:bCs/>
              </w:rPr>
            </w:pPr>
            <w:r w:rsidRPr="00011C97">
              <w:rPr>
                <w:rFonts w:ascii="Aptos" w:hAnsi="Aptos"/>
                <w:b/>
                <w:bCs/>
              </w:rPr>
              <w:t>3.2 DO VERIFICADOR INDEPENDENTE</w:t>
            </w:r>
          </w:p>
        </w:tc>
      </w:tr>
      <w:tr w:rsidR="00140C81" w:rsidRPr="00011C97" w14:paraId="047CA885" w14:textId="77777777" w:rsidTr="00932403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A5AFE9" w14:textId="1771037C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Verificador Independente: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5A4101" w14:textId="5A5AE7DF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 xml:space="preserve">Consórcio </w:t>
            </w:r>
            <w:r w:rsidR="00932403" w:rsidRPr="00011C97">
              <w:rPr>
                <w:rFonts w:ascii="Aptos" w:hAnsi="Aptos"/>
              </w:rPr>
              <w:t xml:space="preserve">das Empresas </w:t>
            </w:r>
            <w:r w:rsidRPr="00011C97">
              <w:rPr>
                <w:rFonts w:ascii="Aptos" w:hAnsi="Aptos"/>
              </w:rPr>
              <w:t>TPF/ECR</w:t>
            </w:r>
          </w:p>
        </w:tc>
      </w:tr>
      <w:tr w:rsidR="00140C81" w:rsidRPr="00011C97" w14:paraId="3B4C3C3C" w14:textId="77777777" w:rsidTr="00932403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59B209" w14:textId="77777777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Endereço: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0FD431" w14:textId="35F7A2B3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 xml:space="preserve">Rua Irene Ramos Gomes </w:t>
            </w:r>
            <w:r w:rsidR="00BD5500" w:rsidRPr="00011C97">
              <w:rPr>
                <w:rFonts w:ascii="Aptos" w:hAnsi="Aptos"/>
              </w:rPr>
              <w:t>d</w:t>
            </w:r>
            <w:r w:rsidRPr="00011C97">
              <w:rPr>
                <w:rFonts w:ascii="Aptos" w:hAnsi="Aptos"/>
              </w:rPr>
              <w:t xml:space="preserve">e Mattos, Nº 176, Pina, Recife/PE CEP: </w:t>
            </w:r>
            <w:r w:rsidR="00BD5500" w:rsidRPr="00011C97">
              <w:rPr>
                <w:rFonts w:ascii="Aptos" w:hAnsi="Aptos"/>
              </w:rPr>
              <w:t>51011</w:t>
            </w:r>
            <w:r w:rsidRPr="00011C97">
              <w:rPr>
                <w:rFonts w:ascii="Aptos" w:hAnsi="Aptos"/>
              </w:rPr>
              <w:t>-</w:t>
            </w:r>
            <w:r w:rsidR="00BD5500" w:rsidRPr="00011C97">
              <w:rPr>
                <w:rFonts w:ascii="Aptos" w:hAnsi="Aptos"/>
              </w:rPr>
              <w:t>530</w:t>
            </w:r>
          </w:p>
        </w:tc>
      </w:tr>
      <w:tr w:rsidR="00140C81" w:rsidRPr="00011C97" w14:paraId="10F9F9BA" w14:textId="77777777" w:rsidTr="00932403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6AF9ADE" w14:textId="77777777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Responsável: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D52504" w14:textId="56663B20" w:rsidR="00140C81" w:rsidRPr="00011C97" w:rsidRDefault="00140C81" w:rsidP="0062036C">
            <w:pPr>
              <w:spacing w:before="120" w:after="120" w:line="240" w:lineRule="auto"/>
              <w:rPr>
                <w:rFonts w:ascii="Aptos" w:hAnsi="Aptos" w:cs="Arial"/>
                <w:b/>
                <w:szCs w:val="24"/>
              </w:rPr>
            </w:pPr>
            <w:r w:rsidRPr="00011C97">
              <w:rPr>
                <w:rFonts w:ascii="Aptos" w:hAnsi="Aptos" w:cs="Arial"/>
                <w:b/>
                <w:bCs/>
                <w:szCs w:val="24"/>
              </w:rPr>
              <w:t>RICARDO MEDEIROS PEREIRA DE CARVALHO</w:t>
            </w:r>
          </w:p>
        </w:tc>
      </w:tr>
      <w:tr w:rsidR="00140C81" w:rsidRPr="00011C97" w14:paraId="427BE30E" w14:textId="77777777" w:rsidTr="00932403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EDFDEE" w14:textId="77777777" w:rsidR="00140C81" w:rsidRPr="00011C97" w:rsidRDefault="00140C81" w:rsidP="0062036C">
            <w:pPr>
              <w:spacing w:before="120" w:after="120" w:line="240" w:lineRule="auto"/>
              <w:rPr>
                <w:rFonts w:ascii="Aptos" w:hAnsi="Aptos"/>
                <w:b/>
                <w:bCs/>
              </w:rPr>
            </w:pPr>
            <w:r w:rsidRPr="00011C97">
              <w:rPr>
                <w:rFonts w:ascii="Aptos" w:hAnsi="Aptos"/>
                <w:b/>
                <w:bCs/>
              </w:rPr>
              <w:t>Representantes por acompanhar: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33777E" w14:textId="0E263003" w:rsidR="00140C81" w:rsidRPr="00011C97" w:rsidRDefault="00140C81" w:rsidP="0062036C">
            <w:pPr>
              <w:spacing w:before="120" w:after="120" w:line="240" w:lineRule="auto"/>
              <w:rPr>
                <w:rFonts w:ascii="Aptos" w:hAnsi="Aptos" w:cs="Arial"/>
                <w:b/>
                <w:bCs/>
                <w:szCs w:val="24"/>
              </w:rPr>
            </w:pPr>
            <w:proofErr w:type="spellStart"/>
            <w:r w:rsidRPr="00011C97">
              <w:rPr>
                <w:rFonts w:ascii="Aptos" w:hAnsi="Aptos"/>
              </w:rPr>
              <w:t>Sânya</w:t>
            </w:r>
            <w:proofErr w:type="spellEnd"/>
            <w:r w:rsidRPr="00011C97">
              <w:rPr>
                <w:rFonts w:ascii="Aptos" w:hAnsi="Aptos"/>
              </w:rPr>
              <w:t xml:space="preserve"> Albuquerque; Ricardo Henrique Ferraz de Farias</w:t>
            </w:r>
            <w:r w:rsidR="003F7962" w:rsidRPr="00011C97">
              <w:rPr>
                <w:rFonts w:ascii="Aptos" w:hAnsi="Aptos"/>
              </w:rPr>
              <w:t>;</w:t>
            </w:r>
            <w:r w:rsidR="003F7962" w:rsidRPr="00011C97">
              <w:rPr>
                <w:rFonts w:ascii="Aptos" w:hAnsi="Aptos" w:cstheme="minorHAnsi"/>
              </w:rPr>
              <w:t xml:space="preserve"> Lauro Ricardo Torres Galindo e </w:t>
            </w:r>
            <w:proofErr w:type="spellStart"/>
            <w:r w:rsidR="003F7962" w:rsidRPr="00011C97">
              <w:rPr>
                <w:rFonts w:ascii="Aptos" w:hAnsi="Aptos" w:cstheme="minorHAnsi"/>
              </w:rPr>
              <w:t>Maynara</w:t>
            </w:r>
            <w:proofErr w:type="spellEnd"/>
            <w:r w:rsidR="003F7962" w:rsidRPr="00011C97">
              <w:rPr>
                <w:rFonts w:ascii="Aptos" w:hAnsi="Aptos" w:cstheme="minorHAnsi"/>
              </w:rPr>
              <w:t xml:space="preserve"> Milena Silva de Lima</w:t>
            </w:r>
            <w:r w:rsidR="00932403" w:rsidRPr="00011C97">
              <w:rPr>
                <w:rFonts w:ascii="Aptos" w:hAnsi="Aptos" w:cstheme="minorHAnsi"/>
              </w:rPr>
              <w:t xml:space="preserve"> </w:t>
            </w:r>
          </w:p>
        </w:tc>
      </w:tr>
      <w:tr w:rsidR="00C764DA" w:rsidRPr="00011C97" w14:paraId="48A04DAC" w14:textId="77777777" w:rsidTr="001317DF">
        <w:tc>
          <w:tcPr>
            <w:tcW w:w="500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DDDDD"/>
            <w:vAlign w:val="center"/>
            <w:hideMark/>
          </w:tcPr>
          <w:p w14:paraId="5E178D9B" w14:textId="2E234939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  <w:b/>
                <w:bCs/>
              </w:rPr>
            </w:pPr>
            <w:r w:rsidRPr="00011C97">
              <w:rPr>
                <w:rFonts w:ascii="Aptos" w:hAnsi="Aptos"/>
                <w:b/>
                <w:bCs/>
              </w:rPr>
              <w:t>3.</w:t>
            </w:r>
            <w:r w:rsidR="00140C81" w:rsidRPr="00011C97">
              <w:rPr>
                <w:rFonts w:ascii="Aptos" w:hAnsi="Aptos"/>
                <w:b/>
                <w:bCs/>
              </w:rPr>
              <w:t>3</w:t>
            </w:r>
            <w:r w:rsidRPr="00011C97">
              <w:rPr>
                <w:rFonts w:ascii="Aptos" w:hAnsi="Aptos"/>
                <w:b/>
                <w:bCs/>
              </w:rPr>
              <w:t xml:space="preserve"> DO REGULADO</w:t>
            </w:r>
          </w:p>
        </w:tc>
      </w:tr>
      <w:tr w:rsidR="00561286" w:rsidRPr="00011C97" w14:paraId="72FC9EC2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D09B92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Regulado: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ED12F3" w14:textId="06E58656" w:rsidR="00561286" w:rsidRPr="00011C97" w:rsidRDefault="00682474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CRA</w:t>
            </w:r>
            <w:r w:rsidR="00012B1D" w:rsidRPr="00011C97">
              <w:rPr>
                <w:rFonts w:ascii="Aptos" w:hAnsi="Aptos"/>
              </w:rPr>
              <w:t xml:space="preserve"> - </w:t>
            </w:r>
            <w:r w:rsidRPr="00011C97">
              <w:rPr>
                <w:rFonts w:ascii="Aptos" w:hAnsi="Aptos"/>
              </w:rPr>
              <w:t>Concessionária Rota do Atlântico</w:t>
            </w:r>
          </w:p>
        </w:tc>
      </w:tr>
      <w:tr w:rsidR="00561286" w:rsidRPr="00011C97" w14:paraId="3C7E71C8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63784D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Responsável: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0B1DAD" w14:textId="4669D6D6" w:rsidR="00561286" w:rsidRPr="00011C97" w:rsidRDefault="00682474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RAFAELA ELAINE DA COSTA LIMA ARAÚJO</w:t>
            </w:r>
          </w:p>
        </w:tc>
      </w:tr>
      <w:tr w:rsidR="00561286" w:rsidRPr="00011C97" w14:paraId="7D98D64B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DFC9C4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Endereço: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94C424F" w14:textId="3193E359" w:rsidR="00561286" w:rsidRPr="00011C97" w:rsidRDefault="00682474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Rodovia PE-009, Km 38,5(TDR Norte, 2074) – Distrito Industrial Suape, Cabo de Santo Agostinho/PE – CEP: 54.590-000</w:t>
            </w:r>
          </w:p>
        </w:tc>
      </w:tr>
      <w:tr w:rsidR="00561286" w:rsidRPr="00011C97" w14:paraId="0B82A08D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61F65A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Representantes por acompanhar: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34C552" w14:textId="081DEE33" w:rsidR="00561286" w:rsidRPr="00011C97" w:rsidRDefault="00140C81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Vanessa Monteiro</w:t>
            </w:r>
            <w:r w:rsidR="00062D79">
              <w:rPr>
                <w:rFonts w:ascii="Aptos" w:hAnsi="Aptos"/>
              </w:rPr>
              <w:t xml:space="preserve"> e </w:t>
            </w:r>
            <w:proofErr w:type="spellStart"/>
            <w:r w:rsidR="00062D79">
              <w:rPr>
                <w:rFonts w:ascii="Aptos" w:hAnsi="Aptos"/>
              </w:rPr>
              <w:t>OuvidoraXXX</w:t>
            </w:r>
            <w:r w:rsidR="00566AEF">
              <w:rPr>
                <w:rFonts w:ascii="Aptos" w:hAnsi="Aptos"/>
              </w:rPr>
              <w:t>CRA</w:t>
            </w:r>
            <w:proofErr w:type="spellEnd"/>
          </w:p>
        </w:tc>
      </w:tr>
      <w:tr w:rsidR="00C764DA" w:rsidRPr="00011C97" w14:paraId="56376196" w14:textId="77777777" w:rsidTr="001317DF">
        <w:tc>
          <w:tcPr>
            <w:tcW w:w="500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DDDDD"/>
            <w:vAlign w:val="center"/>
            <w:hideMark/>
          </w:tcPr>
          <w:p w14:paraId="2D55F8D2" w14:textId="21FC956D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3.</w:t>
            </w:r>
            <w:r w:rsidR="00140C81" w:rsidRPr="00011C97">
              <w:rPr>
                <w:rFonts w:ascii="Aptos" w:hAnsi="Aptos"/>
                <w:b/>
                <w:bCs/>
              </w:rPr>
              <w:t>4</w:t>
            </w:r>
            <w:r w:rsidRPr="00011C97">
              <w:rPr>
                <w:rFonts w:ascii="Aptos" w:hAnsi="Aptos"/>
                <w:b/>
                <w:bCs/>
              </w:rPr>
              <w:t xml:space="preserve"> DO </w:t>
            </w:r>
            <w:r w:rsidR="00C764DA" w:rsidRPr="00011C97">
              <w:rPr>
                <w:rFonts w:ascii="Aptos" w:hAnsi="Aptos"/>
                <w:b/>
                <w:bCs/>
              </w:rPr>
              <w:t xml:space="preserve">FISCALIZADOR (CONVÊNIO SUAPE/ARPE Nº </w:t>
            </w:r>
            <w:r w:rsidR="00D16E67" w:rsidRPr="00011C97">
              <w:rPr>
                <w:rFonts w:ascii="Aptos" w:hAnsi="Aptos"/>
                <w:b/>
                <w:bCs/>
              </w:rPr>
              <w:t>003/2021)</w:t>
            </w:r>
          </w:p>
        </w:tc>
      </w:tr>
      <w:tr w:rsidR="00561286" w:rsidRPr="00011C97" w14:paraId="5D635F21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A79468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Regulador: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F51640" w14:textId="143541D9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Agência de Regulação de Pernambuco</w:t>
            </w:r>
            <w:r w:rsidR="009D48C7" w:rsidRPr="00011C97">
              <w:rPr>
                <w:rFonts w:ascii="Aptos" w:hAnsi="Aptos"/>
              </w:rPr>
              <w:t xml:space="preserve"> (Arpe)</w:t>
            </w:r>
          </w:p>
        </w:tc>
      </w:tr>
      <w:tr w:rsidR="00561286" w:rsidRPr="00011C97" w14:paraId="3D5EA3DC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455293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Diretor Presidente: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67DA639" w14:textId="69E0CCC1" w:rsidR="00561286" w:rsidRPr="00011C97" w:rsidRDefault="00012B1D" w:rsidP="0062036C">
            <w:pPr>
              <w:spacing w:before="120" w:after="120" w:line="240" w:lineRule="auto"/>
              <w:rPr>
                <w:rFonts w:ascii="Aptos" w:hAnsi="Aptos"/>
                <w:b/>
                <w:bCs/>
              </w:rPr>
            </w:pPr>
            <w:r w:rsidRPr="00011C97">
              <w:rPr>
                <w:rFonts w:ascii="Aptos" w:hAnsi="Aptos"/>
                <w:b/>
                <w:bCs/>
              </w:rPr>
              <w:t>CARLOS PORTO FILHO</w:t>
            </w:r>
          </w:p>
        </w:tc>
      </w:tr>
      <w:tr w:rsidR="00561286" w:rsidRPr="00011C97" w14:paraId="377AB0AB" w14:textId="77777777" w:rsidTr="001317DF">
        <w:trPr>
          <w:trHeight w:val="568"/>
        </w:trPr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C10FE0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Endereço: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090A23" w14:textId="77777777" w:rsidR="001317DF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Avenida Conselheiro Rosa e Silva, 975, Aflitos, Recife/PE, CEP: 52.050-020.</w:t>
            </w:r>
          </w:p>
          <w:p w14:paraId="738B0639" w14:textId="7E9F3D8B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Estacionamento: Rua do Futuro, 150, Aflitos, Recife/PE.</w:t>
            </w:r>
          </w:p>
        </w:tc>
      </w:tr>
      <w:tr w:rsidR="00561286" w:rsidRPr="00011C97" w14:paraId="238FD3BD" w14:textId="77777777" w:rsidTr="001317DF">
        <w:trPr>
          <w:trHeight w:val="735"/>
        </w:trPr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D8629D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Responsáveis pela fiscalização: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C20B7" w14:textId="108FFD4A" w:rsidR="00561286" w:rsidRPr="00011C97" w:rsidRDefault="007209F5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Alcides Vieira de Azevedo Bezerra; Enildo Manoel da Silva Júnior</w:t>
            </w:r>
          </w:p>
        </w:tc>
      </w:tr>
      <w:tr w:rsidR="00561286" w:rsidRPr="00011C97" w14:paraId="6F9518EA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BAC988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Período da Fiscalização: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D25860" w14:textId="342332AF" w:rsidR="00561286" w:rsidRPr="00011C97" w:rsidRDefault="00566AEF" w:rsidP="0062036C">
            <w:pPr>
              <w:spacing w:before="120" w:after="120" w:line="24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9</w:t>
            </w:r>
            <w:r w:rsidR="00FA4BA1" w:rsidRPr="00011C97">
              <w:rPr>
                <w:rFonts w:ascii="Aptos" w:hAnsi="Aptos"/>
              </w:rPr>
              <w:t xml:space="preserve"> de </w:t>
            </w:r>
            <w:r>
              <w:rPr>
                <w:rFonts w:ascii="Aptos" w:hAnsi="Aptos"/>
              </w:rPr>
              <w:t>junho</w:t>
            </w:r>
            <w:r w:rsidR="00FA4BA1" w:rsidRPr="00011C97">
              <w:rPr>
                <w:rFonts w:ascii="Aptos" w:hAnsi="Aptos"/>
              </w:rPr>
              <w:t xml:space="preserve"> de </w:t>
            </w:r>
            <w:r w:rsidR="00D215E7" w:rsidRPr="00011C97">
              <w:rPr>
                <w:rFonts w:ascii="Aptos" w:hAnsi="Aptos"/>
              </w:rPr>
              <w:t>202</w:t>
            </w:r>
            <w:r>
              <w:rPr>
                <w:rFonts w:ascii="Aptos" w:hAnsi="Aptos"/>
              </w:rPr>
              <w:t>6</w:t>
            </w:r>
            <w:r w:rsidR="00561286" w:rsidRPr="00011C97">
              <w:rPr>
                <w:rFonts w:ascii="Aptos" w:hAnsi="Aptos"/>
              </w:rPr>
              <w:t>.</w:t>
            </w:r>
          </w:p>
        </w:tc>
      </w:tr>
      <w:tr w:rsidR="00561286" w:rsidRPr="00011C97" w14:paraId="5485DFD1" w14:textId="77777777" w:rsidTr="001317DF">
        <w:tc>
          <w:tcPr>
            <w:tcW w:w="156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E9B222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  <w:b/>
                <w:bCs/>
              </w:rPr>
              <w:t>Tipo de Fiscalização:</w:t>
            </w:r>
          </w:p>
        </w:tc>
        <w:tc>
          <w:tcPr>
            <w:tcW w:w="34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1639633" w14:textId="77777777" w:rsidR="00561286" w:rsidRPr="00011C97" w:rsidRDefault="00561286" w:rsidP="0062036C">
            <w:pPr>
              <w:spacing w:before="120" w:after="120" w:line="240" w:lineRule="auto"/>
              <w:rPr>
                <w:rFonts w:ascii="Aptos" w:hAnsi="Aptos"/>
              </w:rPr>
            </w:pPr>
            <w:r w:rsidRPr="00011C97">
              <w:rPr>
                <w:rFonts w:ascii="Aptos" w:hAnsi="Aptos"/>
              </w:rPr>
              <w:t>Direta e periódica.</w:t>
            </w:r>
          </w:p>
        </w:tc>
      </w:tr>
    </w:tbl>
    <w:p w14:paraId="2EE84518" w14:textId="77777777" w:rsidR="00561286" w:rsidRPr="00011C97" w:rsidRDefault="00561286" w:rsidP="00561286">
      <w:pPr>
        <w:rPr>
          <w:rFonts w:ascii="Aptos" w:hAnsi="Aptos"/>
        </w:rPr>
      </w:pPr>
    </w:p>
    <w:p w14:paraId="74E3CE18" w14:textId="77777777" w:rsidR="00D24F73" w:rsidRPr="00011C97" w:rsidRDefault="00D24F73" w:rsidP="00561286">
      <w:pPr>
        <w:rPr>
          <w:rFonts w:ascii="Aptos" w:hAnsi="Aptos"/>
        </w:rPr>
      </w:pPr>
    </w:p>
    <w:p w14:paraId="1FAF8057" w14:textId="77777777" w:rsidR="00561286" w:rsidRPr="00877108" w:rsidRDefault="00561286" w:rsidP="00775F97">
      <w:pPr>
        <w:pStyle w:val="Ttulo3"/>
        <w:numPr>
          <w:ilvl w:val="0"/>
          <w:numId w:val="5"/>
        </w:numPr>
        <w:rPr>
          <w:rFonts w:ascii="Aptos" w:hAnsi="Aptos"/>
          <w:b/>
          <w:bCs/>
          <w:color w:val="auto"/>
          <w:sz w:val="24"/>
          <w:szCs w:val="24"/>
        </w:rPr>
      </w:pPr>
      <w:bookmarkStart w:id="23" w:name="bookmark-ZdhO1msJbvxXcvOQ"/>
      <w:bookmarkStart w:id="24" w:name="_Toc257706540"/>
      <w:bookmarkStart w:id="25" w:name="_Toc217993491"/>
      <w:bookmarkEnd w:id="23"/>
      <w:r w:rsidRPr="00877108">
        <w:rPr>
          <w:rFonts w:ascii="Aptos" w:hAnsi="Aptos"/>
          <w:b/>
          <w:bCs/>
          <w:color w:val="auto"/>
          <w:sz w:val="24"/>
          <w:szCs w:val="24"/>
        </w:rPr>
        <w:t>METODOLOGIA</w:t>
      </w:r>
      <w:bookmarkEnd w:id="24"/>
      <w:bookmarkEnd w:id="25"/>
    </w:p>
    <w:p w14:paraId="2ADB3C2F" w14:textId="77777777" w:rsidR="00561286" w:rsidRPr="00011C97" w:rsidRDefault="00561286" w:rsidP="00561286">
      <w:pPr>
        <w:rPr>
          <w:rFonts w:ascii="Aptos" w:hAnsi="Aptos"/>
        </w:rPr>
      </w:pPr>
    </w:p>
    <w:p w14:paraId="08657C4D" w14:textId="4ED41821" w:rsidR="005500E0" w:rsidRPr="00011C97" w:rsidRDefault="005500E0" w:rsidP="005500E0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>A Coordenadoria de Transporte e Rodovias da Arpe implementou o cronograma de fiscalização para 202</w:t>
      </w:r>
      <w:r w:rsidR="00062D79">
        <w:rPr>
          <w:rFonts w:ascii="Aptos" w:hAnsi="Aptos"/>
        </w:rPr>
        <w:t>6</w:t>
      </w:r>
      <w:r w:rsidRPr="00011C97">
        <w:rPr>
          <w:rFonts w:ascii="Aptos" w:hAnsi="Aptos"/>
        </w:rPr>
        <w:t xml:space="preserve"> do Complexo Viário e Logístico de SUAPE reserva</w:t>
      </w:r>
      <w:r w:rsidR="00877108">
        <w:rPr>
          <w:rFonts w:ascii="Aptos" w:hAnsi="Aptos"/>
        </w:rPr>
        <w:t xml:space="preserve">ndo </w:t>
      </w:r>
      <w:r w:rsidRPr="00011C97">
        <w:rPr>
          <w:rFonts w:ascii="Aptos" w:hAnsi="Aptos"/>
        </w:rPr>
        <w:t>dois dias consecutivos, para melhor estruturar suas ações de fiscalização técnico-operacionais no Complexo Rodoviário</w:t>
      </w:r>
      <w:r w:rsidR="00877108">
        <w:rPr>
          <w:rFonts w:ascii="Aptos" w:hAnsi="Aptos"/>
        </w:rPr>
        <w:t xml:space="preserve">, após </w:t>
      </w:r>
      <w:r w:rsidRPr="00011C97">
        <w:rPr>
          <w:rFonts w:ascii="Aptos" w:hAnsi="Aptos"/>
        </w:rPr>
        <w:t>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 w14:paraId="630AD16C" w14:textId="7936B0E9" w:rsidR="005F0FCC" w:rsidRPr="00011C97" w:rsidRDefault="005500E0" w:rsidP="00192214">
      <w:pPr>
        <w:jc w:val="both"/>
        <w:rPr>
          <w:rFonts w:ascii="Aptos" w:hAnsi="Aptos"/>
        </w:rPr>
      </w:pPr>
      <w:r w:rsidRPr="00011C97">
        <w:rPr>
          <w:rFonts w:ascii="Aptos" w:hAnsi="Aptos"/>
        </w:rPr>
        <w:t xml:space="preserve">Posteriormente, as possíveis Não Conformidades levantadas em campo são analisadas de acordo com os </w:t>
      </w:r>
    </w:p>
    <w:sectPr w:rsidR="005F0FCC" w:rsidRPr="00011C97" w:rsidSect="00561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4D71" w14:textId="77777777" w:rsidR="006D3F15" w:rsidRDefault="006D3F15" w:rsidP="008843E6">
      <w:pPr>
        <w:spacing w:after="0" w:line="240" w:lineRule="auto"/>
      </w:pPr>
      <w:r>
        <w:separator/>
      </w:r>
    </w:p>
  </w:endnote>
  <w:endnote w:type="continuationSeparator" w:id="0">
    <w:p w14:paraId="7AA4E27E" w14:textId="77777777" w:rsidR="006D3F15" w:rsidRDefault="006D3F15" w:rsidP="00884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CE48C" w14:textId="77777777" w:rsidR="006D3F15" w:rsidRDefault="006D3F15" w:rsidP="008843E6">
      <w:pPr>
        <w:spacing w:after="0" w:line="240" w:lineRule="auto"/>
      </w:pPr>
      <w:r>
        <w:separator/>
      </w:r>
    </w:p>
  </w:footnote>
  <w:footnote w:type="continuationSeparator" w:id="0">
    <w:p w14:paraId="7BD23AC7" w14:textId="77777777" w:rsidR="006D3F15" w:rsidRDefault="006D3F15" w:rsidP="00884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765"/>
    <w:multiLevelType w:val="multilevel"/>
    <w:tmpl w:val="E0E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638B"/>
    <w:multiLevelType w:val="hybridMultilevel"/>
    <w:tmpl w:val="0FBE44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97A6C"/>
    <w:multiLevelType w:val="hybridMultilevel"/>
    <w:tmpl w:val="0FD6C2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779CC"/>
    <w:multiLevelType w:val="hybridMultilevel"/>
    <w:tmpl w:val="81A4E9B6"/>
    <w:lvl w:ilvl="0" w:tplc="6A56D03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EE218BF"/>
    <w:multiLevelType w:val="hybridMultilevel"/>
    <w:tmpl w:val="06928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A41C2"/>
    <w:multiLevelType w:val="multilevel"/>
    <w:tmpl w:val="D10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21318"/>
    <w:multiLevelType w:val="hybridMultilevel"/>
    <w:tmpl w:val="618A8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B15C8"/>
    <w:multiLevelType w:val="multilevel"/>
    <w:tmpl w:val="8BA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810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134C17"/>
    <w:multiLevelType w:val="multilevel"/>
    <w:tmpl w:val="90F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36393">
    <w:abstractNumId w:val="9"/>
  </w:num>
  <w:num w:numId="2" w16cid:durableId="427963357">
    <w:abstractNumId w:val="7"/>
  </w:num>
  <w:num w:numId="3" w16cid:durableId="669068141">
    <w:abstractNumId w:val="5"/>
  </w:num>
  <w:num w:numId="4" w16cid:durableId="96947354">
    <w:abstractNumId w:val="6"/>
  </w:num>
  <w:num w:numId="5" w16cid:durableId="785319388">
    <w:abstractNumId w:val="8"/>
  </w:num>
  <w:num w:numId="6" w16cid:durableId="1891990017">
    <w:abstractNumId w:val="0"/>
  </w:num>
  <w:num w:numId="7" w16cid:durableId="1628704782">
    <w:abstractNumId w:val="3"/>
  </w:num>
  <w:num w:numId="8" w16cid:durableId="1768766173">
    <w:abstractNumId w:val="4"/>
  </w:num>
  <w:num w:numId="9" w16cid:durableId="2037463474">
    <w:abstractNumId w:val="1"/>
  </w:num>
  <w:num w:numId="10" w16cid:durableId="124606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286"/>
    <w:rsid w:val="00000DB3"/>
    <w:rsid w:val="000054E3"/>
    <w:rsid w:val="00011C97"/>
    <w:rsid w:val="00012B1D"/>
    <w:rsid w:val="00012BA5"/>
    <w:rsid w:val="00012C5D"/>
    <w:rsid w:val="00015EBC"/>
    <w:rsid w:val="00030F55"/>
    <w:rsid w:val="000337DF"/>
    <w:rsid w:val="00034009"/>
    <w:rsid w:val="00036F3E"/>
    <w:rsid w:val="000373DB"/>
    <w:rsid w:val="00037FB9"/>
    <w:rsid w:val="000404B6"/>
    <w:rsid w:val="00051072"/>
    <w:rsid w:val="000510B8"/>
    <w:rsid w:val="0005182E"/>
    <w:rsid w:val="0005186F"/>
    <w:rsid w:val="000613C1"/>
    <w:rsid w:val="00061D5B"/>
    <w:rsid w:val="00062D79"/>
    <w:rsid w:val="0006721A"/>
    <w:rsid w:val="00083392"/>
    <w:rsid w:val="000938E0"/>
    <w:rsid w:val="000A5379"/>
    <w:rsid w:val="000A76AA"/>
    <w:rsid w:val="000B1AF5"/>
    <w:rsid w:val="000B2826"/>
    <w:rsid w:val="000D0A6D"/>
    <w:rsid w:val="000E293E"/>
    <w:rsid w:val="001017DA"/>
    <w:rsid w:val="00116DAE"/>
    <w:rsid w:val="00116DBC"/>
    <w:rsid w:val="00122D99"/>
    <w:rsid w:val="001317DF"/>
    <w:rsid w:val="00134144"/>
    <w:rsid w:val="001370CD"/>
    <w:rsid w:val="00140BC1"/>
    <w:rsid w:val="00140C81"/>
    <w:rsid w:val="0014192B"/>
    <w:rsid w:val="00143B2F"/>
    <w:rsid w:val="0015177C"/>
    <w:rsid w:val="001562B1"/>
    <w:rsid w:val="0016714E"/>
    <w:rsid w:val="001801B7"/>
    <w:rsid w:val="0018125E"/>
    <w:rsid w:val="00192214"/>
    <w:rsid w:val="001A59E9"/>
    <w:rsid w:val="001C1D7B"/>
    <w:rsid w:val="001C1F2A"/>
    <w:rsid w:val="001C2573"/>
    <w:rsid w:val="001C791B"/>
    <w:rsid w:val="001D41EB"/>
    <w:rsid w:val="001D5871"/>
    <w:rsid w:val="001D614B"/>
    <w:rsid w:val="001F7962"/>
    <w:rsid w:val="00210366"/>
    <w:rsid w:val="00220BB2"/>
    <w:rsid w:val="002259BE"/>
    <w:rsid w:val="002279B7"/>
    <w:rsid w:val="00232701"/>
    <w:rsid w:val="0023274A"/>
    <w:rsid w:val="00234190"/>
    <w:rsid w:val="002356BB"/>
    <w:rsid w:val="002512DF"/>
    <w:rsid w:val="00254DA2"/>
    <w:rsid w:val="0025514D"/>
    <w:rsid w:val="00256206"/>
    <w:rsid w:val="002577F0"/>
    <w:rsid w:val="00264128"/>
    <w:rsid w:val="00267ACE"/>
    <w:rsid w:val="00275B1D"/>
    <w:rsid w:val="00277800"/>
    <w:rsid w:val="00292EFA"/>
    <w:rsid w:val="0029625D"/>
    <w:rsid w:val="002A1D5D"/>
    <w:rsid w:val="002A322C"/>
    <w:rsid w:val="002C4526"/>
    <w:rsid w:val="002D49EF"/>
    <w:rsid w:val="002E01BE"/>
    <w:rsid w:val="002E0771"/>
    <w:rsid w:val="002E38AF"/>
    <w:rsid w:val="002E71A3"/>
    <w:rsid w:val="002E7F02"/>
    <w:rsid w:val="003006A2"/>
    <w:rsid w:val="0030331A"/>
    <w:rsid w:val="0031228C"/>
    <w:rsid w:val="00313934"/>
    <w:rsid w:val="003234DA"/>
    <w:rsid w:val="003257B9"/>
    <w:rsid w:val="003268EC"/>
    <w:rsid w:val="00334D35"/>
    <w:rsid w:val="00336C13"/>
    <w:rsid w:val="003529C3"/>
    <w:rsid w:val="00352B3A"/>
    <w:rsid w:val="00356E21"/>
    <w:rsid w:val="00366C4E"/>
    <w:rsid w:val="0037182E"/>
    <w:rsid w:val="00375E72"/>
    <w:rsid w:val="003A1B9A"/>
    <w:rsid w:val="003A4628"/>
    <w:rsid w:val="003A6A63"/>
    <w:rsid w:val="003B4F06"/>
    <w:rsid w:val="003B5776"/>
    <w:rsid w:val="003C706E"/>
    <w:rsid w:val="003E31BA"/>
    <w:rsid w:val="003E39A4"/>
    <w:rsid w:val="003F517C"/>
    <w:rsid w:val="003F630B"/>
    <w:rsid w:val="003F7962"/>
    <w:rsid w:val="00400254"/>
    <w:rsid w:val="0040212D"/>
    <w:rsid w:val="00407E70"/>
    <w:rsid w:val="00411248"/>
    <w:rsid w:val="004271F9"/>
    <w:rsid w:val="004277BA"/>
    <w:rsid w:val="00433369"/>
    <w:rsid w:val="00434C41"/>
    <w:rsid w:val="00437158"/>
    <w:rsid w:val="004473EC"/>
    <w:rsid w:val="00475F7C"/>
    <w:rsid w:val="00477B0B"/>
    <w:rsid w:val="004816CF"/>
    <w:rsid w:val="00484752"/>
    <w:rsid w:val="004877CD"/>
    <w:rsid w:val="00492EDA"/>
    <w:rsid w:val="00493340"/>
    <w:rsid w:val="00495D92"/>
    <w:rsid w:val="00495F3F"/>
    <w:rsid w:val="0049688A"/>
    <w:rsid w:val="004A0F69"/>
    <w:rsid w:val="004A1EC7"/>
    <w:rsid w:val="004B05A3"/>
    <w:rsid w:val="004B15E2"/>
    <w:rsid w:val="004B45F1"/>
    <w:rsid w:val="004B6C8E"/>
    <w:rsid w:val="004C1F16"/>
    <w:rsid w:val="004C4F83"/>
    <w:rsid w:val="004D3BF6"/>
    <w:rsid w:val="004E7DA5"/>
    <w:rsid w:val="004F2C34"/>
    <w:rsid w:val="004F49E4"/>
    <w:rsid w:val="00500D5B"/>
    <w:rsid w:val="00513A00"/>
    <w:rsid w:val="0051702A"/>
    <w:rsid w:val="005174D8"/>
    <w:rsid w:val="00530859"/>
    <w:rsid w:val="005333FE"/>
    <w:rsid w:val="005341B0"/>
    <w:rsid w:val="005352D3"/>
    <w:rsid w:val="005419F4"/>
    <w:rsid w:val="005500E0"/>
    <w:rsid w:val="0055710D"/>
    <w:rsid w:val="00561286"/>
    <w:rsid w:val="00563D3D"/>
    <w:rsid w:val="00566AEF"/>
    <w:rsid w:val="00567F53"/>
    <w:rsid w:val="00577BFA"/>
    <w:rsid w:val="00585962"/>
    <w:rsid w:val="005862FE"/>
    <w:rsid w:val="00587B0A"/>
    <w:rsid w:val="00587E0C"/>
    <w:rsid w:val="00595340"/>
    <w:rsid w:val="00596C6E"/>
    <w:rsid w:val="005B5D55"/>
    <w:rsid w:val="005C17FB"/>
    <w:rsid w:val="005E4EAB"/>
    <w:rsid w:val="005F0FCC"/>
    <w:rsid w:val="005F77F2"/>
    <w:rsid w:val="006002BC"/>
    <w:rsid w:val="006004DB"/>
    <w:rsid w:val="006038A9"/>
    <w:rsid w:val="00605901"/>
    <w:rsid w:val="0061484E"/>
    <w:rsid w:val="00614CDD"/>
    <w:rsid w:val="0062036C"/>
    <w:rsid w:val="00625EC0"/>
    <w:rsid w:val="00637A37"/>
    <w:rsid w:val="00647931"/>
    <w:rsid w:val="00655846"/>
    <w:rsid w:val="00657F4B"/>
    <w:rsid w:val="00660E00"/>
    <w:rsid w:val="00665171"/>
    <w:rsid w:val="00667136"/>
    <w:rsid w:val="006671FA"/>
    <w:rsid w:val="00674103"/>
    <w:rsid w:val="00674A1A"/>
    <w:rsid w:val="00675B79"/>
    <w:rsid w:val="00676DA1"/>
    <w:rsid w:val="00681B7F"/>
    <w:rsid w:val="00682474"/>
    <w:rsid w:val="0069262D"/>
    <w:rsid w:val="006951F5"/>
    <w:rsid w:val="00697654"/>
    <w:rsid w:val="006A2CC0"/>
    <w:rsid w:val="006B2500"/>
    <w:rsid w:val="006B7978"/>
    <w:rsid w:val="006B7F82"/>
    <w:rsid w:val="006C03A0"/>
    <w:rsid w:val="006C042B"/>
    <w:rsid w:val="006C13F8"/>
    <w:rsid w:val="006C2C94"/>
    <w:rsid w:val="006C573C"/>
    <w:rsid w:val="006D3AD4"/>
    <w:rsid w:val="006D3F15"/>
    <w:rsid w:val="006D52DC"/>
    <w:rsid w:val="006E1538"/>
    <w:rsid w:val="006F4067"/>
    <w:rsid w:val="006F57A5"/>
    <w:rsid w:val="00706B5E"/>
    <w:rsid w:val="00712F2A"/>
    <w:rsid w:val="007209F5"/>
    <w:rsid w:val="00740721"/>
    <w:rsid w:val="00745348"/>
    <w:rsid w:val="00762680"/>
    <w:rsid w:val="007750D8"/>
    <w:rsid w:val="00775B99"/>
    <w:rsid w:val="00775F97"/>
    <w:rsid w:val="00777555"/>
    <w:rsid w:val="007830C0"/>
    <w:rsid w:val="007A54F5"/>
    <w:rsid w:val="007B4E12"/>
    <w:rsid w:val="007B5FB5"/>
    <w:rsid w:val="007C5C49"/>
    <w:rsid w:val="007D2375"/>
    <w:rsid w:val="007D28C6"/>
    <w:rsid w:val="007D2A19"/>
    <w:rsid w:val="007D2BB6"/>
    <w:rsid w:val="007D776A"/>
    <w:rsid w:val="007E2008"/>
    <w:rsid w:val="007E5030"/>
    <w:rsid w:val="007E56F2"/>
    <w:rsid w:val="007E7579"/>
    <w:rsid w:val="007F3037"/>
    <w:rsid w:val="007F3D48"/>
    <w:rsid w:val="007F4AA4"/>
    <w:rsid w:val="008030A4"/>
    <w:rsid w:val="00831593"/>
    <w:rsid w:val="008443F2"/>
    <w:rsid w:val="0086248E"/>
    <w:rsid w:val="00864949"/>
    <w:rsid w:val="008678A6"/>
    <w:rsid w:val="0087539A"/>
    <w:rsid w:val="00877108"/>
    <w:rsid w:val="008843E6"/>
    <w:rsid w:val="00887018"/>
    <w:rsid w:val="00894A4C"/>
    <w:rsid w:val="008A4215"/>
    <w:rsid w:val="008A460A"/>
    <w:rsid w:val="008B2869"/>
    <w:rsid w:val="008B4D6A"/>
    <w:rsid w:val="008C16F3"/>
    <w:rsid w:val="008C4BE7"/>
    <w:rsid w:val="008D225F"/>
    <w:rsid w:val="008E7D88"/>
    <w:rsid w:val="008F1876"/>
    <w:rsid w:val="0090698D"/>
    <w:rsid w:val="0090738E"/>
    <w:rsid w:val="00910086"/>
    <w:rsid w:val="00926E7B"/>
    <w:rsid w:val="00927E28"/>
    <w:rsid w:val="00930FCD"/>
    <w:rsid w:val="00932403"/>
    <w:rsid w:val="00941450"/>
    <w:rsid w:val="009434FD"/>
    <w:rsid w:val="00955E5C"/>
    <w:rsid w:val="009604C9"/>
    <w:rsid w:val="00963BA1"/>
    <w:rsid w:val="00972469"/>
    <w:rsid w:val="009A0633"/>
    <w:rsid w:val="009B104B"/>
    <w:rsid w:val="009B67FB"/>
    <w:rsid w:val="009C00B7"/>
    <w:rsid w:val="009D48C7"/>
    <w:rsid w:val="009E19F2"/>
    <w:rsid w:val="009F724B"/>
    <w:rsid w:val="00A16E3E"/>
    <w:rsid w:val="00A23319"/>
    <w:rsid w:val="00A244A6"/>
    <w:rsid w:val="00A35117"/>
    <w:rsid w:val="00A361CD"/>
    <w:rsid w:val="00A440C6"/>
    <w:rsid w:val="00A46E28"/>
    <w:rsid w:val="00A50D28"/>
    <w:rsid w:val="00A558AD"/>
    <w:rsid w:val="00A602CD"/>
    <w:rsid w:val="00A637BC"/>
    <w:rsid w:val="00AA058B"/>
    <w:rsid w:val="00AA0751"/>
    <w:rsid w:val="00AA332F"/>
    <w:rsid w:val="00AB432C"/>
    <w:rsid w:val="00AC0FC2"/>
    <w:rsid w:val="00AD0302"/>
    <w:rsid w:val="00AE19C7"/>
    <w:rsid w:val="00AE3ECA"/>
    <w:rsid w:val="00AF1AD2"/>
    <w:rsid w:val="00AF4DD7"/>
    <w:rsid w:val="00AF68A4"/>
    <w:rsid w:val="00B05642"/>
    <w:rsid w:val="00B065F1"/>
    <w:rsid w:val="00B07412"/>
    <w:rsid w:val="00B07CE4"/>
    <w:rsid w:val="00B11E8D"/>
    <w:rsid w:val="00B1785A"/>
    <w:rsid w:val="00B21D30"/>
    <w:rsid w:val="00B24497"/>
    <w:rsid w:val="00B634F4"/>
    <w:rsid w:val="00B65940"/>
    <w:rsid w:val="00B66E15"/>
    <w:rsid w:val="00B745E5"/>
    <w:rsid w:val="00B75BCB"/>
    <w:rsid w:val="00B82502"/>
    <w:rsid w:val="00B8720B"/>
    <w:rsid w:val="00B9345D"/>
    <w:rsid w:val="00B94ADF"/>
    <w:rsid w:val="00BA3879"/>
    <w:rsid w:val="00BA488C"/>
    <w:rsid w:val="00BA5BF7"/>
    <w:rsid w:val="00BB2539"/>
    <w:rsid w:val="00BB45C9"/>
    <w:rsid w:val="00BC0CBA"/>
    <w:rsid w:val="00BC4EDA"/>
    <w:rsid w:val="00BC6215"/>
    <w:rsid w:val="00BD2A9C"/>
    <w:rsid w:val="00BD5500"/>
    <w:rsid w:val="00BD6C1C"/>
    <w:rsid w:val="00BE1DAB"/>
    <w:rsid w:val="00BE2D94"/>
    <w:rsid w:val="00BE70D2"/>
    <w:rsid w:val="00BF2572"/>
    <w:rsid w:val="00C05AD1"/>
    <w:rsid w:val="00C133E6"/>
    <w:rsid w:val="00C13DAD"/>
    <w:rsid w:val="00C14FF5"/>
    <w:rsid w:val="00C21851"/>
    <w:rsid w:val="00C30422"/>
    <w:rsid w:val="00C33ED4"/>
    <w:rsid w:val="00C35F19"/>
    <w:rsid w:val="00C460A4"/>
    <w:rsid w:val="00C533BB"/>
    <w:rsid w:val="00C6595B"/>
    <w:rsid w:val="00C71A6C"/>
    <w:rsid w:val="00C72C3F"/>
    <w:rsid w:val="00C764DA"/>
    <w:rsid w:val="00C92431"/>
    <w:rsid w:val="00C956A8"/>
    <w:rsid w:val="00C967C0"/>
    <w:rsid w:val="00C9700D"/>
    <w:rsid w:val="00CC010E"/>
    <w:rsid w:val="00CD1861"/>
    <w:rsid w:val="00CD2150"/>
    <w:rsid w:val="00CD26F6"/>
    <w:rsid w:val="00CF0430"/>
    <w:rsid w:val="00CF6FC6"/>
    <w:rsid w:val="00D05441"/>
    <w:rsid w:val="00D079E2"/>
    <w:rsid w:val="00D16E67"/>
    <w:rsid w:val="00D1718D"/>
    <w:rsid w:val="00D215E7"/>
    <w:rsid w:val="00D24F73"/>
    <w:rsid w:val="00D31E92"/>
    <w:rsid w:val="00D40683"/>
    <w:rsid w:val="00D50EFA"/>
    <w:rsid w:val="00D56390"/>
    <w:rsid w:val="00D62897"/>
    <w:rsid w:val="00D70051"/>
    <w:rsid w:val="00D72DE8"/>
    <w:rsid w:val="00D81DA9"/>
    <w:rsid w:val="00D87C0F"/>
    <w:rsid w:val="00D96643"/>
    <w:rsid w:val="00DA2653"/>
    <w:rsid w:val="00DA61C6"/>
    <w:rsid w:val="00DA63F2"/>
    <w:rsid w:val="00DB2F73"/>
    <w:rsid w:val="00DB3B13"/>
    <w:rsid w:val="00DC161B"/>
    <w:rsid w:val="00DC2D9D"/>
    <w:rsid w:val="00DE70A9"/>
    <w:rsid w:val="00DE772D"/>
    <w:rsid w:val="00DF5344"/>
    <w:rsid w:val="00DF7529"/>
    <w:rsid w:val="00DF7BE6"/>
    <w:rsid w:val="00E06993"/>
    <w:rsid w:val="00E1037A"/>
    <w:rsid w:val="00E12AD1"/>
    <w:rsid w:val="00E14C72"/>
    <w:rsid w:val="00E22DC0"/>
    <w:rsid w:val="00E30BCB"/>
    <w:rsid w:val="00E3268E"/>
    <w:rsid w:val="00E34388"/>
    <w:rsid w:val="00E4314B"/>
    <w:rsid w:val="00E452DA"/>
    <w:rsid w:val="00E45E6C"/>
    <w:rsid w:val="00E46A5D"/>
    <w:rsid w:val="00E4782E"/>
    <w:rsid w:val="00E53840"/>
    <w:rsid w:val="00E559D8"/>
    <w:rsid w:val="00E61449"/>
    <w:rsid w:val="00E65793"/>
    <w:rsid w:val="00E73B8D"/>
    <w:rsid w:val="00E75BA0"/>
    <w:rsid w:val="00E819A3"/>
    <w:rsid w:val="00E8372E"/>
    <w:rsid w:val="00E84E26"/>
    <w:rsid w:val="00E869F3"/>
    <w:rsid w:val="00E94313"/>
    <w:rsid w:val="00E96609"/>
    <w:rsid w:val="00EA36F3"/>
    <w:rsid w:val="00EC1187"/>
    <w:rsid w:val="00EC3F19"/>
    <w:rsid w:val="00EC5149"/>
    <w:rsid w:val="00ED08C2"/>
    <w:rsid w:val="00ED0983"/>
    <w:rsid w:val="00EF44F1"/>
    <w:rsid w:val="00F02DA3"/>
    <w:rsid w:val="00F0521D"/>
    <w:rsid w:val="00F05F76"/>
    <w:rsid w:val="00F06A0D"/>
    <w:rsid w:val="00F1439F"/>
    <w:rsid w:val="00F16752"/>
    <w:rsid w:val="00F22D5F"/>
    <w:rsid w:val="00F2626A"/>
    <w:rsid w:val="00F27D0D"/>
    <w:rsid w:val="00F30CAF"/>
    <w:rsid w:val="00F32648"/>
    <w:rsid w:val="00F359F2"/>
    <w:rsid w:val="00F43008"/>
    <w:rsid w:val="00F43FE5"/>
    <w:rsid w:val="00F4510D"/>
    <w:rsid w:val="00F527F1"/>
    <w:rsid w:val="00F53A12"/>
    <w:rsid w:val="00F55479"/>
    <w:rsid w:val="00F55D84"/>
    <w:rsid w:val="00F7776C"/>
    <w:rsid w:val="00F81C2E"/>
    <w:rsid w:val="00F82280"/>
    <w:rsid w:val="00F83337"/>
    <w:rsid w:val="00F83F17"/>
    <w:rsid w:val="00F90A5A"/>
    <w:rsid w:val="00F9210F"/>
    <w:rsid w:val="00F92DAD"/>
    <w:rsid w:val="00F94F57"/>
    <w:rsid w:val="00FA0036"/>
    <w:rsid w:val="00FA077D"/>
    <w:rsid w:val="00FA0B35"/>
    <w:rsid w:val="00FA4484"/>
    <w:rsid w:val="00FA4AE6"/>
    <w:rsid w:val="00FA4BA1"/>
    <w:rsid w:val="00FA7C42"/>
    <w:rsid w:val="00FB4239"/>
    <w:rsid w:val="00FB7A34"/>
    <w:rsid w:val="00FC19C8"/>
    <w:rsid w:val="00FC2055"/>
    <w:rsid w:val="00FD4B18"/>
    <w:rsid w:val="00FF28D8"/>
    <w:rsid w:val="00FF2949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FD67"/>
  <w15:docId w15:val="{DC8E5639-C209-42C7-99A3-2469C89D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AD"/>
  </w:style>
  <w:style w:type="paragraph" w:styleId="Ttulo1">
    <w:name w:val="heading 1"/>
    <w:basedOn w:val="Normal"/>
    <w:next w:val="Normal"/>
    <w:link w:val="Ttulo1Char"/>
    <w:uiPriority w:val="9"/>
    <w:qFormat/>
    <w:rsid w:val="0056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6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2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2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2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2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2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128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61286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657F4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657F4B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2DC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B4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FA4BA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B0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Legenda">
    <w:name w:val="caption"/>
    <w:basedOn w:val="Normal"/>
    <w:next w:val="Normal"/>
    <w:unhideWhenUsed/>
    <w:qFormat/>
    <w:rsid w:val="007F3037"/>
    <w:pPr>
      <w:spacing w:after="0" w:line="240" w:lineRule="auto"/>
      <w:jc w:val="both"/>
    </w:pPr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43E6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43E6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8843E6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6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4B970-42FD-47AA-A71C-8CBDFDFE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1865</TotalTime>
  <Pages>2</Pages>
  <Words>746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Freitas</dc:creator>
  <cp:lastModifiedBy>Pedro Vinicius Silva de Souza</cp:lastModifiedBy>
  <cp:revision>85</cp:revision>
  <cp:lastPrinted>2025-11-24T11:55:00Z</cp:lastPrinted>
  <dcterms:created xsi:type="dcterms:W3CDTF">2025-12-29T11:18:00Z</dcterms:created>
  <dcterms:modified xsi:type="dcterms:W3CDTF">2026-06-30T12:38:00Z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-1894573221</vt:i4>
  </property>
</Properties>
</file>