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最小二乘估计</w:t>
      </w:r>
    </w:p>
    <w:p>
      <w:pPr>
        <w:pStyle w:val="3"/>
        <w:jc w:val="center"/>
      </w:pPr>
      <w:r>
        <w:rPr>
          <w:rFonts w:hint="eastAsia"/>
        </w:rPr>
        <w:t>思路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首先需要明确，卡尔曼滤波的Xk估计值的更新公式实际上是由加权最小二乘的目标函数J得来的，加权最小二乘的目标函数J是因，卡尔曼滤波的Xk估计值是果，将J对Xk求导，令求导之后的函数为0，即可得到当Xk为何值时，目标函数的值最小。求出来的Xk的结果即为卡尔曼滤波的Xk估计值更新公式。其中，求导过程参考矩阵求导公式。[https://blog.csdn.net/daaikuaichuan/article/details/80620518]，如果是复合函数，从外层函数到内层函数依次求导，如果遇到的函数是关于x的向量，则按向量对向量的求导规则来，如果遇到的函数是关于x的标量，则按向量对标量的求导规则来。以及用到了Woodbury matrix identity  ==》 </w:t>
      </w:r>
      <w:r>
        <w:rPr>
          <w:position w:val="-10"/>
        </w:rPr>
        <w:object>
          <v:shape id="_x0000_i1025" o:spt="75" type="#_x0000_t75" style="height:18pt;width:222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</w:pPr>
      <w:r>
        <w:rPr>
          <w:rFonts w:hint="eastAsia"/>
        </w:rPr>
        <w:t>分为当前时刻先验估计和前一时刻最优估计两种方法。两种方法都必须先找出线性回归形式，然后求出线性回归的最优估计值。</w:t>
      </w:r>
    </w:p>
    <w:p>
      <w:pPr>
        <w:numPr>
          <w:ilvl w:val="0"/>
          <w:numId w:val="1"/>
        </w:numPr>
      </w:pPr>
      <w:r>
        <w:rPr>
          <w:rFonts w:hint="eastAsia"/>
        </w:rPr>
        <w:t>当前时刻先验估计方法，首先写出加权最小二乘的目标函数，然后根据目标函数写出其线性回归形式，由于新的线性回归形式Y=Hx+e中的e发生了变化，误差e的协方差矩阵也发生了变化，在写出其最优估计值形式的时候，其R矩阵也变为了新的误差e的协方差矩阵。该误差协方差矩阵刻画的是先验估计误差协方差矩阵P_pre(先验x和真实x之间误差方差)和R(观测方程噪声误差方差）之间的关系。</w:t>
      </w:r>
    </w:p>
    <w:p>
      <w:pPr>
        <w:numPr>
          <w:ilvl w:val="0"/>
          <w:numId w:val="1"/>
        </w:numPr>
      </w:pPr>
      <w:r>
        <w:rPr>
          <w:rFonts w:hint="eastAsia"/>
        </w:rPr>
        <w:t>前一时刻最优估计方法，首先根据最初的系统状态方程和观测方程变换其形式，凑出X_{k-1|k-1}的形式，新的线性回归方程同样需要与3点一样，找出其新的误差e的协方差矩阵，写出新的R矩阵。论文中对线性回归形式做了归一化，</w:t>
      </w:r>
      <w:r>
        <w:rPr>
          <w:rFonts w:hint="eastAsia"/>
          <w:color w:val="FF0000"/>
        </w:rPr>
        <w:t>归一化后的线性回归形式中误差的协方差矩阵变成了单位阵，Y-Hx矩阵中的每一行都变为了1。相当于最开始的加权最小二乘目标函数中的权重都变为了1。如果 要把最小二乘目标函数更换为其他的目标函数，归一化后会更方便。</w:t>
      </w:r>
    </w:p>
    <w:p/>
    <w:p>
      <w:pPr>
        <w:pStyle w:val="3"/>
        <w:jc w:val="center"/>
      </w:pPr>
      <w:r>
        <w:rPr>
          <w:rFonts w:hint="eastAsia"/>
        </w:rPr>
        <w:t>公式1 当前时刻的先验估计</w:t>
      </w: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rFonts w:hint="eastAsia"/>
          <w:position w:val="-24"/>
        </w:rPr>
        <w:object>
          <v:shape id="_x0000_i1026" o:spt="75" type="#_x0000_t75" style="height:30pt;width:214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position w:val="-10"/>
        </w:rPr>
      </w:pPr>
      <w:r>
        <w:rPr>
          <w:rFonts w:hint="eastAsia"/>
          <w:b/>
          <w:bCs/>
          <w:position w:val="-10"/>
        </w:rPr>
        <w:t>公式1.1 最小二乘的目标函数</w: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  <w:r>
        <w:rPr>
          <w:rFonts w:hint="eastAsia"/>
          <w:position w:val="-10"/>
        </w:rPr>
        <w:t>其中X_{k}是k时刻的X真实值，X_hat{k|k-1}是k时刻的先验估计值，P_{k|k-1}是k时刻的先验误差协方差矩阵，Rk是观测方程误差方差矩阵。</w:t>
      </w: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4"/>
        </w:rPr>
        <w:object>
          <v:shape id="_x0000_i1027" o:spt="75" type="#_x0000_t75" style="height:21pt;width:89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公式1.2 先验估计误差</w:t>
      </w:r>
    </w:p>
    <w:p>
      <w:pPr>
        <w:adjustRightInd w:val="0"/>
        <w:snapToGrid w:val="0"/>
        <w:rPr>
          <w:b/>
          <w:bCs/>
          <w:position w:val="-10"/>
        </w:rPr>
      </w:pP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2"/>
        </w:rPr>
        <w:object>
          <v:shape id="_x0000_i1028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公式1.3 观测方程误差</w:t>
      </w:r>
    </w:p>
    <w:p>
      <w:pPr>
        <w:adjustRightInd w:val="0"/>
        <w:snapToGrid w:val="0"/>
        <w:ind w:firstLine="420" w:firstLineChars="200"/>
        <w:jc w:val="center"/>
        <w:rPr>
          <w:position w:val="-30"/>
        </w:rPr>
      </w:pPr>
      <w:r>
        <w:rPr>
          <w:position w:val="-36"/>
        </w:rPr>
        <w:object>
          <v:shape id="_x0000_i1029" o:spt="75" type="#_x0000_t75" style="height:42pt;width:147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30"/>
        </w:rPr>
      </w:pPr>
      <w:r>
        <w:rPr>
          <w:rFonts w:hint="eastAsia"/>
          <w:b/>
          <w:bCs/>
          <w:position w:val="-30"/>
        </w:rPr>
        <w:t>公式1.4 新的线性回归</w:t>
      </w:r>
    </w:p>
    <w:p>
      <w:pPr>
        <w:adjustRightInd w:val="0"/>
        <w:snapToGrid w:val="0"/>
        <w:ind w:firstLine="422" w:firstLineChars="200"/>
        <w:rPr>
          <w:rFonts w:hint="eastAsia"/>
          <w:b/>
          <w:bCs/>
          <w:position w:val="-30"/>
        </w:rPr>
      </w:pPr>
      <w:r>
        <w:rPr>
          <w:rFonts w:hint="eastAsia"/>
          <w:b/>
          <w:bCs/>
          <w:position w:val="-30"/>
        </w:rPr>
        <w:t>说明：这是将公式1</w:t>
      </w:r>
      <w:r>
        <w:rPr>
          <w:b/>
          <w:bCs/>
          <w:position w:val="-30"/>
        </w:rPr>
        <w:t>.2</w:t>
      </w:r>
      <w:r>
        <w:rPr>
          <w:rFonts w:hint="eastAsia"/>
          <w:b/>
          <w:bCs/>
          <w:position w:val="-30"/>
        </w:rPr>
        <w:t>和公式1</w:t>
      </w:r>
      <w:r>
        <w:rPr>
          <w:b/>
          <w:bCs/>
          <w:position w:val="-30"/>
        </w:rPr>
        <w:t>.3</w:t>
      </w:r>
      <w:r>
        <w:rPr>
          <w:rFonts w:hint="eastAsia"/>
          <w:b/>
          <w:bCs/>
          <w:position w:val="-30"/>
        </w:rPr>
        <w:t>写成矩阵形式之后的格式，这样的格式就是线性回归，从而解得线性回归的最小二乘解。</w: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  <w:r>
        <w:rPr>
          <w:rFonts w:hint="eastAsia"/>
          <w:position w:val="-10"/>
        </w:rPr>
        <w:t>根据《最优状态估计》P60的推导，可以得到公式1.5.</w:t>
      </w: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2"/>
        </w:rPr>
        <w:object>
          <v:shape id="_x0000_i1030" o:spt="75" type="#_x0000_t75" style="height:20.25pt;width:164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  <w:r>
        <w:rPr>
          <w:rFonts w:hint="eastAsia"/>
          <w:position w:val="-10"/>
        </w:rPr>
        <w:t>其中，</w:t>
      </w:r>
      <w:r>
        <w:rPr>
          <w:position w:val="-32"/>
        </w:rPr>
        <w:object>
          <v:shape id="_x0000_i1031" o:spt="75" type="#_x0000_t75" style="height:38.25pt;width:84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公式1.5 加权最小二乘估计值</w: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  <w:r>
        <w:rPr>
          <w:rFonts w:hint="eastAsia"/>
          <w:position w:val="-10"/>
        </w:rPr>
        <w:t>X_hat即为k时刻的最优估计值，也就是说我们根据k时刻的先验估计值得到了k时刻的最优估计值，在下一次的循环迭代过程中，我们根据公式1.6得到了k+1时刻的先验估计值，从而继续迭代。</w: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4"/>
        </w:rPr>
        <w:object>
          <v:shape id="_x0000_i1032" o:spt="75" type="#_x0000_t75" style="height:21pt;width:68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公式1.6 先验预测</w:t>
      </w:r>
    </w:p>
    <w:p>
      <w:pPr>
        <w:pStyle w:val="3"/>
        <w:adjustRightInd w:val="0"/>
        <w:snapToGrid w:val="0"/>
        <w:ind w:firstLine="643" w:firstLineChars="200"/>
        <w:jc w:val="center"/>
      </w:pPr>
      <w:r>
        <w:rPr>
          <w:rFonts w:hint="eastAsia"/>
        </w:rPr>
        <w:t>公式2 前一时刻的最优估计</w:t>
      </w:r>
    </w:p>
    <w:p>
      <w:pPr>
        <w:adjustRightInd w:val="0"/>
        <w:snapToGrid w:val="0"/>
        <w:ind w:firstLine="420" w:firstLineChars="200"/>
        <w:jc w:val="center"/>
        <w:rPr>
          <w:position w:val="-28"/>
        </w:rPr>
      </w:pPr>
      <w:r>
        <w:rPr>
          <w:position w:val="-30"/>
        </w:rPr>
        <w:object>
          <v:shape id="_x0000_i1033" o:spt="75" type="#_x0000_t75" style="height:36pt;width:116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28"/>
        </w:rPr>
      </w:pPr>
      <w:r>
        <w:rPr>
          <w:rFonts w:hint="eastAsia"/>
          <w:b/>
          <w:bCs/>
          <w:position w:val="-28"/>
        </w:rPr>
        <w:t>公式2.1 系统状态方程和观测方程</w: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28"/>
        </w:rPr>
      </w:pPr>
    </w:p>
    <w:p>
      <w:pPr>
        <w:adjustRightInd w:val="0"/>
        <w:snapToGrid w:val="0"/>
        <w:ind w:firstLine="420" w:firstLineChars="200"/>
        <w:jc w:val="center"/>
        <w:rPr>
          <w:position w:val="-30"/>
        </w:rPr>
      </w:pPr>
      <w:r>
        <w:rPr>
          <w:position w:val="-36"/>
        </w:rPr>
        <w:object>
          <v:shape id="_x0000_i1034" o:spt="75" type="#_x0000_t75" style="height:42pt;width:147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30"/>
        </w:rPr>
      </w:pPr>
      <w:r>
        <w:rPr>
          <w:rFonts w:hint="eastAsia"/>
          <w:b/>
          <w:bCs/>
          <w:position w:val="-30"/>
        </w:rPr>
        <w:t>公式2.2  线性回归方程Hx=Y+e</w:t>
      </w:r>
    </w:p>
    <w:p>
      <w:pPr>
        <w:adjustRightInd w:val="0"/>
        <w:snapToGrid w:val="0"/>
        <w:ind w:firstLine="422" w:firstLineChars="200"/>
        <w:rPr>
          <w:rFonts w:hint="eastAsia"/>
          <w:b/>
          <w:bCs/>
          <w:position w:val="-30"/>
        </w:rPr>
      </w:pPr>
      <w:r>
        <w:rPr>
          <w:rFonts w:hint="eastAsia"/>
          <w:b/>
          <w:bCs/>
          <w:position w:val="-30"/>
        </w:rPr>
        <w:t>说明：在《r</w:t>
      </w:r>
      <w:r>
        <w:rPr>
          <w:b/>
          <w:bCs/>
          <w:position w:val="-30"/>
        </w:rPr>
        <w:t>obust kalman filter based on a generalized maximum-likelihood&gt;&gt;</w:t>
      </w:r>
      <w:r>
        <w:rPr>
          <w:rFonts w:hint="eastAsia"/>
          <w:b/>
          <w:bCs/>
          <w:position w:val="-30"/>
        </w:rPr>
        <w:t>论文和《robust</w:t>
      </w:r>
      <w:r>
        <w:rPr>
          <w:b/>
          <w:bCs/>
          <w:position w:val="-30"/>
        </w:rPr>
        <w:t xml:space="preserve"> </w:t>
      </w:r>
      <w:r>
        <w:rPr>
          <w:rFonts w:hint="eastAsia"/>
          <w:b/>
          <w:bCs/>
          <w:position w:val="-30"/>
        </w:rPr>
        <w:t>kalmanfiltering》两篇论文中，解释道该线性回归方程的来历，首先根据公式2</w:t>
      </w:r>
      <w:r>
        <w:rPr>
          <w:b/>
          <w:bCs/>
          <w:position w:val="-30"/>
        </w:rPr>
        <w:t>.1</w:t>
      </w:r>
      <w:r>
        <w:rPr>
          <w:rFonts w:hint="eastAsia"/>
          <w:b/>
          <w:bCs/>
          <w:position w:val="-30"/>
        </w:rPr>
        <w:t>写出大致的公式2</w:t>
      </w:r>
      <w:r>
        <w:rPr>
          <w:b/>
          <w:bCs/>
          <w:position w:val="-30"/>
        </w:rPr>
        <w:t>.2</w:t>
      </w:r>
      <w:r>
        <w:rPr>
          <w:rFonts w:hint="eastAsia"/>
          <w:b/>
          <w:bCs/>
          <w:position w:val="-30"/>
        </w:rPr>
        <w:t>的形式，其次，要凑出前一时刻的最有估计这个式子，因为这个公式就是根据前一时刻的最有估计来做的。</w: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30"/>
        </w:rPr>
      </w:pPr>
    </w:p>
    <w:p>
      <w:pPr>
        <w:adjustRightInd w:val="0"/>
        <w:snapToGrid w:val="0"/>
        <w:ind w:firstLine="420" w:firstLineChars="200"/>
        <w:jc w:val="center"/>
        <w:rPr>
          <w:position w:val="-30"/>
        </w:rPr>
      </w:pPr>
      <w:r>
        <w:rPr>
          <w:position w:val="-36"/>
        </w:rPr>
        <w:object>
          <v:shape id="_x0000_i1035" o:spt="75" type="#_x0000_t75" style="height:42pt;width:18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center"/>
        <w:rPr>
          <w:position w:val="-30"/>
        </w:rPr>
      </w:pPr>
    </w:p>
    <w:p>
      <w:pPr>
        <w:adjustRightInd w:val="0"/>
        <w:snapToGrid w:val="0"/>
        <w:ind w:firstLine="420" w:firstLineChars="200"/>
        <w:jc w:val="left"/>
        <w:rPr>
          <w:position w:val="-30"/>
        </w:rPr>
      </w:pPr>
      <w:r>
        <w:rPr>
          <w:rFonts w:hint="eastAsia"/>
          <w:position w:val="-30"/>
        </w:rPr>
        <w:t>再同时将方程左右两边同时乘以Sk^(-1)归一化。归一化的目的见前文。</w:t>
      </w:r>
    </w:p>
    <w:p>
      <w:pPr>
        <w:adjustRightInd w:val="0"/>
        <w:snapToGrid w:val="0"/>
        <w:ind w:firstLine="420" w:firstLineChars="200"/>
        <w:jc w:val="left"/>
        <w:rPr>
          <w:position w:val="-30"/>
        </w:rPr>
      </w:pP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0"/>
        </w:rPr>
        <w:object>
          <v:shape id="_x0000_i1036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公式2.3 归一化后的线性回归方程</w:t>
      </w:r>
    </w:p>
    <w:p>
      <w:pPr>
        <w:adjustRightInd w:val="0"/>
        <w:snapToGrid w:val="0"/>
        <w:ind w:firstLine="420" w:firstLineChars="200"/>
        <w:jc w:val="left"/>
        <w:rPr>
          <w:position w:val="-12"/>
        </w:rPr>
      </w:pPr>
      <w:r>
        <w:rPr>
          <w:rFonts w:hint="eastAsia"/>
          <w:position w:val="-10"/>
        </w:rPr>
        <w:t>对于公式2.3，</w:t>
      </w:r>
      <w:r>
        <w:rPr>
          <w:position w:val="-32"/>
        </w:rPr>
        <w:object>
          <v:shape id="_x0000_i1037" o:spt="75" type="#_x0000_t75" style="height:38.25pt;width:7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  <w:position w:val="-32"/>
        </w:rPr>
        <w:t>，</w:t>
      </w:r>
      <w:r>
        <w:rPr>
          <w:position w:val="-12"/>
        </w:rPr>
        <w:object>
          <v:shape id="_x0000_i1038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  <w:position w:val="-12"/>
        </w:rPr>
        <w:t>，</w:t>
      </w:r>
      <w:r>
        <w:rPr>
          <w:position w:val="-32"/>
        </w:rPr>
        <w:object>
          <v:shape id="_x0000_i1039" o:spt="75" type="#_x0000_t75" style="height:38.25pt;width:111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f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  <w:position w:val="-32"/>
        </w:rPr>
        <w:t>，</w:t>
      </w:r>
      <w:r>
        <w:rPr>
          <w:position w:val="-12"/>
        </w:rPr>
        <w:object>
          <v:shape id="_x0000_i1040" o:spt="75" type="#_x0000_t75" style="height:18.75pt;width:57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position w:val="-12"/>
        </w:rPr>
      </w:pPr>
      <w:r>
        <w:rPr>
          <w:rFonts w:hint="eastAsia"/>
          <w:position w:val="-12"/>
        </w:rPr>
        <w:t>其中，β最终可以写为公式2.5.</w:t>
      </w:r>
    </w:p>
    <w:p>
      <w:pPr>
        <w:adjustRightInd w:val="0"/>
        <w:snapToGrid w:val="0"/>
        <w:ind w:firstLine="420" w:firstLineChars="200"/>
        <w:jc w:val="left"/>
        <w:rPr>
          <w:position w:val="-30"/>
        </w:rPr>
      </w:pPr>
      <w:r>
        <w:rPr>
          <w:rFonts w:hint="eastAsia"/>
          <w:position w:val="-30"/>
        </w:rPr>
        <w:t>原先的</w:t>
      </w:r>
      <w:r>
        <w:rPr>
          <w:position w:val="-32"/>
        </w:rPr>
        <w:object>
          <v:shape id="_x0000_i1041" o:spt="75" type="#_x0000_t75" style="height:38.25pt;width:159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f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/>
          <w:position w:val="-30"/>
        </w:rPr>
        <w:t>，对于Sk的求解，由于相乘是一个对角矩阵，所以</w:t>
      </w:r>
      <w:r>
        <w:rPr>
          <w:rFonts w:hint="eastAsia"/>
          <w:position w:val="-32"/>
        </w:rPr>
        <w:object>
          <v:shape id="_x0000_i1042" o:spt="75" type="#_x0000_t75" style="height:44.25pt;width:89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/>
          <w:position w:val="-30"/>
        </w:rPr>
        <w:t>，归一化后的</w:t>
      </w:r>
      <w:r>
        <w:rPr>
          <w:rFonts w:hint="eastAsia"/>
          <w:position w:val="-30"/>
          <w:lang w:val="en-US" w:eastAsia="zh-CN"/>
        </w:rPr>
        <w:t>误差协方差矩阵变为单位阵，</w:t>
      </w:r>
      <w:bookmarkStart w:id="0" w:name="_GoBack"/>
      <w:bookmarkEnd w:id="0"/>
      <w:r>
        <w:rPr>
          <w:rFonts w:hint="eastAsia"/>
          <w:position w:val="-30"/>
        </w:rPr>
        <w:object>
          <v:shape id="_x0000_i1043" o:spt="75" type="#_x0000_t75" style="height:36pt;width:149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/>
          <w:position w:val="-30"/>
        </w:rPr>
        <w:t>，相当于将公式1.1变为了公式2.4。</w:t>
      </w:r>
    </w:p>
    <w:p>
      <w:pPr>
        <w:adjustRightInd w:val="0"/>
        <w:snapToGrid w:val="0"/>
        <w:ind w:firstLine="420" w:firstLineChars="200"/>
        <w:jc w:val="left"/>
        <w:rPr>
          <w:position w:val="-30"/>
        </w:rPr>
      </w:pPr>
    </w:p>
    <w:p>
      <w:pPr>
        <w:adjustRightInd w:val="0"/>
        <w:snapToGrid w:val="0"/>
        <w:ind w:firstLine="420" w:firstLineChars="200"/>
        <w:jc w:val="center"/>
        <w:rPr>
          <w:rFonts w:hint="eastAsia"/>
          <w:position w:val="-24"/>
        </w:rPr>
      </w:pPr>
      <w:r>
        <w:rPr>
          <w:rFonts w:hint="eastAsia"/>
          <w:position w:val="-24"/>
        </w:rPr>
        <w:object>
          <v:shape id="_x0000_i1044" o:spt="75" type="#_x0000_t75" style="height:30.75pt;width:183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f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both"/>
        <w:rPr>
          <w:rFonts w:hint="eastAsia"/>
          <w:position w:val="-24"/>
        </w:rPr>
      </w:pPr>
    </w:p>
    <w:p>
      <w:pPr>
        <w:adjustRightInd w:val="0"/>
        <w:snapToGrid w:val="0"/>
        <w:ind w:firstLine="422" w:firstLineChars="200"/>
        <w:jc w:val="center"/>
        <w:rPr>
          <w:rFonts w:hint="eastAsia"/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公式2.4 变换后的目标函数</w:t>
      </w:r>
    </w:p>
    <w:p>
      <w:pPr>
        <w:adjustRightInd w:val="0"/>
        <w:snapToGrid w:val="0"/>
        <w:ind w:firstLine="422" w:firstLineChars="200"/>
        <w:jc w:val="center"/>
        <w:rPr>
          <w:rFonts w:hint="eastAsia"/>
          <w:b/>
          <w:bCs/>
          <w:position w:val="-10"/>
        </w:rPr>
      </w:pPr>
    </w:p>
    <w:p>
      <w:pPr>
        <w:adjustRightInd w:val="0"/>
        <w:snapToGrid w:val="0"/>
        <w:jc w:val="center"/>
        <w:rPr>
          <w:rFonts w:hint="eastAsia"/>
          <w:position w:val="-10"/>
        </w:rPr>
      </w:pPr>
      <w:r>
        <w:rPr>
          <w:rFonts w:hint="eastAsia"/>
          <w:position w:val="-10"/>
        </w:rPr>
        <w:object>
          <v:shape id="_x0000_i1045" o:spt="75" type="#_x0000_t75" style="height:18pt;width:90pt;" o:ole="t" filled="f" o:preferrelative="t" stroked="f" coordsize="21600,21600">
            <v:path/>
            <v:fill on="f" focussize="0,0"/>
            <v:stroke on="f"/>
            <v:imagedata r:id="rId45" o:title=""/>
            <o:lock v:ext="edit" aspectratio="f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</w:p>
    <w:p>
      <w:pPr>
        <w:adjustRightInd w:val="0"/>
        <w:snapToGrid w:val="0"/>
        <w:jc w:val="center"/>
        <w:rPr>
          <w:rFonts w:hint="default" w:eastAsiaTheme="minor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公式2.5 最小二乘估计值</w:t>
      </w:r>
    </w:p>
    <w:p>
      <w:pPr>
        <w:adjustRightInd w:val="0"/>
        <w:snapToGrid w:val="0"/>
        <w:jc w:val="left"/>
        <w:rPr>
          <w:rFonts w:hint="eastAsia"/>
          <w:position w:val="-10"/>
        </w:rPr>
      </w:pPr>
    </w:p>
    <w:p>
      <w:pPr>
        <w:pStyle w:val="3"/>
        <w:jc w:val="center"/>
      </w:pPr>
      <w:r>
        <w:rPr>
          <w:rFonts w:hint="eastAsia"/>
        </w:rPr>
        <w:t>代码1 当前时刻先验估计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%function main3_3_2 最小二乘 用当前时刻的先验估计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N=100;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%仿真时间，时间序列总数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vector=zeros(1000,100);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位移的误差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vector1=zeros(1000,100);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速度的误差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zero1=[0 ;0];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zero2=[0 0];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 xml:space="preserve">for 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kk=1:1000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定义一个行向量存储每次实验每个时刻的方差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噪声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Q=[0,0;0,0];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过程噪声方差为0，即下落过程忽略空气阻力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R=1;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观测噪声方差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W=sqrt(Q)*randn(2,N);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既然Q为0，则W=0；在此写出，方便对照理解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V=sqrt(R)*randn(1,N);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测量噪声V(k)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系统矩阵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A=[1,1;0,1];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%状态转移矩阵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B=[0.5;1];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%控制量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U=-1;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H=[1,0];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%观测矩阵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初始化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X=zeros(2,N);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物体真实状态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X(:,1)=[95;1];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初始位移和速度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P0=[10,0;0,1];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Z=zeros(1,N); 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Z(1)=H*X(:,1);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 xml:space="preserve">% 初始观测值 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Xls=zeros(2,N);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Kalman估计状态初始化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Xls(:,1)=X(:,1)+sqrt(P0)*randn(2,1);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在初始化的时候加入误差方差估计值 从而保持吻合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err_P=zeros(N,2);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err_P(1,1)=P0(1,1);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err_P(1,2)=P0(2,2);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I=eye(2);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二维系统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第一列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vector(kk,1)=Xls(1,1)-X(1,1);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vector1(kk,1)=Xls(2,1)-X(2,1);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 xml:space="preserve">for 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k=2:N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%物体下落，受状态方程的驱动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X(:,k)=A*X(:,k-1)+B*U+W(k);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位移传感器对目标进行观测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Z(k)=H*X(:,k)+V(k);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Kalman滤波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X_pre=A*Xls(:,k-1)+B*U;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%状态预测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P_pre=A*P0*A'+Q;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%协方差预测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Hf=[eye(2);H];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线性回归Y=Hx+e 中的H矩阵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Y=[X_pre;Z(k)];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线性回归Y=Hx+e 中的Y矩阵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Rt=[P_pre zeros(2,1);zeros(1,2) R];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新的Rt, Y=Hx+e 中e的误差协方差矩阵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Kg=P_pre*H'*(H*P_pre*H'+R)^(-1);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%计算Kalman增益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Xls(:,k)=(Hf'*Rt^(-1)*Hf)^(-1)*Hf'*Rt^(-1)*Y;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最小二乘估计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P0=(I-Kg*H)*P_pre*(I-Kg*H)'+Kg*R*Kg';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%方差更新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vector(kk,k)=Xls(1,k)-X(1,k);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vector1(kk,k)=Xls(2,k)-X(2,k);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误差均方值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err_P(k,1)=P0(1,1);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err_P(k,2)=P0(2,2);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>end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>end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计算vector矩阵中 每一列的方差 存储在行向量中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Difference=var(vector,0,1);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Difference1=var(vector1,0,1);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errPx=transpose(err_P);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errPx1=errPx(1,:);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errPx2=errPx(2,:);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将err_P(k,1)和Difference()画在同一张图中，比较卡尔曼滤波估计出来的Pk与实际的方差相差多少.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figure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plot(Difference,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'-bo'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实际的位移误差方差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hold 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on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plot(errPx1,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'-g+'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legend(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'通过最小二乘得到的实际位移误差方差'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'kalman估计方差'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'采样时间/s'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figure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plot(Difference1,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'-bo'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%实际的速度误差方差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hold 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on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plot(errPx2,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'-g+'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legend(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'通过最小二乘得到的实际速度误差方差'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'kalman估计方差'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'采样时间/s'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/>
    <w:p>
      <w:pPr>
        <w:pStyle w:val="3"/>
        <w:jc w:val="center"/>
      </w:pPr>
      <w:r>
        <w:rPr>
          <w:rFonts w:hint="eastAsia"/>
        </w:rPr>
        <w:t>结果1 当前时刻先验估计</w:t>
      </w:r>
    </w:p>
    <w:p>
      <w:r>
        <w:drawing>
          <wp:inline distT="0" distB="0" distL="114300" distR="114300">
            <wp:extent cx="5273040" cy="3371850"/>
            <wp:effectExtent l="0" t="0" r="3810" b="0"/>
            <wp:docPr id="2" name="图片 2" descr="21cf0bf756c4da0c0159da269ff72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1cf0bf756c4da0c0159da269ff72e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942715"/>
            <wp:effectExtent l="0" t="0" r="9525" b="635"/>
            <wp:docPr id="3" name="图片 3" descr="da222acabb5dedecac669ba9450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222acabb5dedecac669ba9450217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/>
        </w:rPr>
        <w:t>代码2前一时刻的最优估计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%function main3_3_2 最小二乘 用当前时刻的先验估计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N=100;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%仿真时间，时间序列总数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vector=zeros(1000,100);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位移的误差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vector1=zeros(1000,100);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速度的误差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zero1=[0 ;0];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zero2=[0 0];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 xml:space="preserve">for 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kk=1:1000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定义一个行向量存储每次实验每个时刻的方差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噪声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Q=[0,0;0,0];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过程噪声方差为0，即下落过程忽略空气阻力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R=1;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观测噪声方差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W=sqrt(Q)*randn(2,N);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既然Q为0，则W=0；在此写出，方便对照理解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V=sqrt(R)*randn(1,N);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测量噪声V(k)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系统矩阵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A=[1,1;0,1];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%状态转移矩阵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B=[0.5;1];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%控制量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U=-1;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H=[1,0];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%观测矩阵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初始化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X=zeros(2,N);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物体真实状态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X(:,1)=[95;1];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初始位移和速度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P0=[10,0;0,1];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Z=zeros(1,N); 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Z(1)=H*X(:,1);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 xml:space="preserve">% 初始观测值 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Xls=zeros(2,N);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Kalman估计状态初始化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Xls(:,1)=X(:,1)+sqrt(P0)*randn(2,1);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在初始化的时候加入误差方差估计值 从而保持吻合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err_P=zeros(N,2);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err_P(1,1)=P0(1,1);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err_P(1,2)=P0(2,2);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I=eye(2);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二维系统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第一列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vector(kk,1)=Xls(1,1)-X(1,1);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vector1(kk,1)=Xls(2,1)-X(2,1);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 xml:space="preserve">for 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k=2:N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%物体下落，受状态方程的驱动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X(:,k)=A*X(:,k-1)+B*U+W(k);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位移传感器对目标进行观测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Z(k)=H*X(:,k)+V(k);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Kalman滤波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X_pre=A*Xls(:,k-1)+B*U;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%状态预测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P_pre=A*P0*A'+Q;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%协方差预测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Rt=[P_pre zeros(2,1);zeros(1,2) R];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Sk=Rt^(0.5);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Xmat=[eye(2);H];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Xlinear=Sk^(-1)*Xmat;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Ymat=[A*Xls(:,k-1);Z(k)];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Ylinear=Sk^(-1)*Ymat;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Kg=P_pre*H'*(H*P_pre*H'+R)^(-1);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%计算Kalman增益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%Xkf(:,k)=X_pre+Kg*(Z(k)-H*X_pre); % 状态更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Xls(:,k)=(Xlinear'*Xlinear)^(-1)*Xlinear'*Ylinear;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新的线性回归的估计值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P0=(I-Kg*H)*P_pre*(I-Kg*H)'+Kg*R*Kg';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%方差更新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%vector(kk,k)=Xkf(1,k)-X(1,k); % 第kk次实验的第k个时刻 位移的误差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%vector1(kk,k)=Xkf(2,k)-X(2,k); % 第kk次实验的第k个时刻 速度的误差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vector(kk,k)=Xls(1,k)-X(1,k);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vector1(kk,k)=Xls(2,k)-X(2,k);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误差均方值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err_P(k,1)=P0(1,1);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err_P(k,2)=P0(2,2);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>end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>end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计算vector矩阵中 每一列的方差 存储在行向量中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Difference=var(vector,0,1);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Difference1=var(vector1,0,1);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errPx=transpose(err_P);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errPx1=errPx(1,:);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errPx2=errPx(2,:);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将err_P(k,1)和Difference()画在同一张图中，比较卡尔曼滤波估计出来的Pk与实际的方差相差多少.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figure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plot(Difference,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'-bo'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实际的位移误差方差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hold 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on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plot(errPx1,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'-g+'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legend(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'通过最小二乘得到的实际位移误差方差'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'kalman估计方差'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'采样时间/s'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figure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plot(Difference1,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'-bo'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%实际的速度误差方差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hold 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on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plot(errPx2,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'-g+'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legend(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'通过最小二乘得到的实际速度误差方差'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'kalman估计方差'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'采样时间/s'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/>
    <w:p>
      <w:pPr>
        <w:pStyle w:val="3"/>
        <w:jc w:val="center"/>
      </w:pPr>
      <w:r>
        <w:rPr>
          <w:rFonts w:hint="eastAsia"/>
        </w:rPr>
        <w:t>结果2</w:t>
      </w:r>
    </w:p>
    <w:p>
      <w:r>
        <w:rPr>
          <w:rFonts w:hint="eastAsia"/>
        </w:rPr>
        <w:drawing>
          <wp:inline distT="0" distB="0" distL="114300" distR="114300">
            <wp:extent cx="5271135" cy="4743450"/>
            <wp:effectExtent l="0" t="0" r="5715" b="0"/>
            <wp:docPr id="4" name="图片 4" descr="7daa188c09283f92dea7818f7d163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daa188c09283f92dea7818f7d1638e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728845"/>
            <wp:effectExtent l="0" t="0" r="2540" b="14605"/>
            <wp:docPr id="5" name="图片 5" descr="d4977a5cfa344c231533d8842823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4977a5cfa344c231533d8842823d5a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5276FB"/>
    <w:multiLevelType w:val="singleLevel"/>
    <w:tmpl w:val="CC5276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Njk1ZTA0OTM3YjRhM2FhMTBkZGE0M2EzMjNhMzgifQ=="/>
  </w:docVars>
  <w:rsids>
    <w:rsidRoot w:val="00AF4D7F"/>
    <w:rsid w:val="006A103B"/>
    <w:rsid w:val="00AF4D7F"/>
    <w:rsid w:val="00DF09CC"/>
    <w:rsid w:val="118468AB"/>
    <w:rsid w:val="1907266C"/>
    <w:rsid w:val="1C5B12D2"/>
    <w:rsid w:val="1DFD5609"/>
    <w:rsid w:val="1F4B307D"/>
    <w:rsid w:val="28DF7EE2"/>
    <w:rsid w:val="2F3A2C97"/>
    <w:rsid w:val="34203116"/>
    <w:rsid w:val="37E67C6A"/>
    <w:rsid w:val="3AEE3F13"/>
    <w:rsid w:val="50A3638B"/>
    <w:rsid w:val="51307DED"/>
    <w:rsid w:val="54293CD2"/>
    <w:rsid w:val="5A0846D0"/>
    <w:rsid w:val="5D0E01C9"/>
    <w:rsid w:val="5D7E72FD"/>
    <w:rsid w:val="61245942"/>
    <w:rsid w:val="63E14403"/>
    <w:rsid w:val="688C5A53"/>
    <w:rsid w:val="694E31A6"/>
    <w:rsid w:val="74D11203"/>
    <w:rsid w:val="7763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  <w:rPr>
      <w:rFonts w:ascii="Times New Roman" w:hAnsi="Times New Roman" w:eastAsia="宋体" w:cs="Times New Roman"/>
      <w:szCs w:val="21"/>
    </w:rPr>
  </w:style>
  <w:style w:type="paragraph" w:styleId="5">
    <w:name w:val="toc 1"/>
    <w:basedOn w:val="1"/>
    <w:next w:val="1"/>
    <w:qFormat/>
    <w:uiPriority w:val="0"/>
    <w:rPr>
      <w:rFonts w:ascii="Times New Roman" w:hAnsi="Times New Roman" w:eastAsia="宋体" w:cs="Times New Roman"/>
      <w:szCs w:val="21"/>
    </w:rPr>
  </w:style>
  <w:style w:type="paragraph" w:styleId="6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宋体" w:cs="Times New Roman"/>
      <w:szCs w:val="21"/>
    </w:rPr>
  </w:style>
  <w:style w:type="paragraph" w:customStyle="1" w:styleId="9">
    <w:name w:val="表"/>
    <w:basedOn w:val="1"/>
    <w:link w:val="10"/>
    <w:qFormat/>
    <w:uiPriority w:val="99"/>
    <w:pPr>
      <w:jc w:val="center"/>
    </w:pPr>
    <w:rPr>
      <w:rFonts w:ascii="Times New Roman" w:hAnsi="Times New Roman" w:eastAsia="宋体" w:cs="Times New Roman"/>
      <w:sz w:val="24"/>
    </w:rPr>
  </w:style>
  <w:style w:type="character" w:customStyle="1" w:styleId="10">
    <w:name w:val="表 Char"/>
    <w:link w:val="9"/>
    <w:qFormat/>
    <w:locked/>
    <w:uiPriority w:val="99"/>
    <w:rPr>
      <w:rFonts w:ascii="Times New Roman" w:hAnsi="Times New Roman" w:eastAsia="宋体" w:cs="Times New Roman"/>
      <w:kern w:val="2"/>
      <w:sz w:val="24"/>
    </w:rPr>
  </w:style>
  <w:style w:type="paragraph" w:customStyle="1" w:styleId="11">
    <w:name w:val="参考文献 正文"/>
    <w:basedOn w:val="1"/>
    <w:link w:val="12"/>
    <w:qFormat/>
    <w:uiPriority w:val="99"/>
    <w:rPr>
      <w:rFonts w:ascii="Times New Roman" w:hAnsi="Times New Roman" w:eastAsia="宋体" w:cs="Times New Roman"/>
    </w:rPr>
  </w:style>
  <w:style w:type="character" w:customStyle="1" w:styleId="12">
    <w:name w:val="参考文献 正文 Char"/>
    <w:link w:val="11"/>
    <w:qFormat/>
    <w:locked/>
    <w:uiPriority w:val="99"/>
    <w:rPr>
      <w:rFonts w:ascii="Times New Roman" w:hAnsi="Times New Roman" w:eastAsia="宋体" w:cs="Times New Roman"/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1.wmf"/><Relationship Id="rId49" Type="http://schemas.openxmlformats.org/officeDocument/2006/relationships/image" Target="media/image25.png"/><Relationship Id="rId48" Type="http://schemas.openxmlformats.org/officeDocument/2006/relationships/image" Target="media/image24.png"/><Relationship Id="rId47" Type="http://schemas.openxmlformats.org/officeDocument/2006/relationships/image" Target="media/image23.png"/><Relationship Id="rId46" Type="http://schemas.openxmlformats.org/officeDocument/2006/relationships/image" Target="media/image22.png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963</Words>
  <Characters>5492</Characters>
  <Lines>45</Lines>
  <Paragraphs>12</Paragraphs>
  <TotalTime>98</TotalTime>
  <ScaleCrop>false</ScaleCrop>
  <LinksUpToDate>false</LinksUpToDate>
  <CharactersWithSpaces>6443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2023-05-11T02:40:00Z</dcterms:created>
  <dc:creator>l</dc:creator>
  <cp:lastModifiedBy>l</cp:lastModifiedBy>
  <dcterms:modified xsi:type="dcterms:W3CDTF">2023-08-09T01:59:08Z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011115AA148D4FE699FB39C15A9EF124_13</vt:lpwstr>
  </property>
</Properties>
</file>