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课程设计说明模板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rPr>
          <w:rFonts w:hint="eastAsia"/>
          <w:i/>
        </w:rPr>
      </w:pPr>
      <w:r>
        <w:rPr>
          <w:rFonts w:hint="eastAsia"/>
          <w:i/>
        </w:rPr>
        <w:t>（整体功能介绍，介绍包含哪些功能）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in Verilog 是一款像素风横板跳跃闯关游戏。玩家通过PS/2键盘控制角色移动、跳跃、躲避危险从而到达终点。游戏由学生利用Verilog、vga、PS/2、SWORD实验板自主开发。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（对功能进行分解，每项功能详细介绍，包括输入/操作、处理流程、输出/结果等）。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1. 输入功能：玩家使用PS/2键盘的方向键控制角色的移动和跳跃。这一部分将由“输入”模块实现。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2. 处理流程：进入游戏主界面，玩家可进入游戏。此时场景和角色初始化、开放玩家的控制权限。进入关卡后，角色在陆地上行走并跳跃，目标是终点。途中触碰到陷阱将会死亡，同时本局结束，死亡计数+1，取消控制权。此时玩家可选择再次尝试（重新初始化关卡）或结束游戏（显示死亡次数和通过关卡数并回到主界面）。到达终点后，玩家选择进入下一关（初始化下一关）或者结束游戏（显示死亡次数和通过关卡数并回到主界面）。通过最后一关后显示胜利和死亡次数并回到主界面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中，玩家的操作权限将由“游戏状态”模块的使能输出决定“输入”模块的有效与无效来开关；碰撞与陷阱将由“碰撞”模块判定；角色的移动通过“输入”模块的输出改变“角色”实例位置来完成。通关、死亡、进入关卡、退回主界面等行为会直接影响“游戏状态”模块。人物、地面、陷阱各属于一个大类，每一个类可能存在具有特殊性质的子类。每关关卡的初始化将由“初始化”模块完成。</w:t>
      </w: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3. 输出结果：当玩家退出游戏或者通关游戏，内部记录的死亡次数将会显示，随后整个程序回到开始状态，初始化主界面。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（对课程设计项目的硬件体系结构进行描述，要有图，并进行详细解释）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 w:eastAsiaTheme="minorEastAsia"/>
          <w:i/>
          <w:lang w:eastAsia="zh-CN"/>
        </w:rPr>
        <w:drawing>
          <wp:inline distT="0" distB="0" distL="114300" distR="114300">
            <wp:extent cx="3084195" cy="2895600"/>
            <wp:effectExtent l="0" t="0" r="1905" b="0"/>
            <wp:docPr id="1" name="图片 1" descr="Screenshot_20231122_171332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1122_171332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6709" t="4622" r="5962" b="8465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玩家的操作将由PS/2键盘输入CUP，根据游戏程序的若干软件模块处理后输出到vga显示器进行实时反馈。</w:t>
      </w: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</w:rPr>
        <w:t>（对课程设计项目的软件体系结构进行描述，要有图，并进行详细解释）</w:t>
      </w:r>
      <w:r>
        <w:rPr>
          <w:rFonts w:hint="eastAsia"/>
          <w:i/>
          <w:lang w:eastAsia="zh-CN"/>
        </w:rPr>
        <w:t>、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drawing>
          <wp:inline distT="0" distB="0" distL="114300" distR="114300">
            <wp:extent cx="5107305" cy="2800985"/>
            <wp:effectExtent l="0" t="0" r="0" b="0"/>
            <wp:docPr id="2" name="图片 2" descr="Screenshot_20231122_173629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122_173629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rcRect t="4420" r="3143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lang w:eastAsia="zh-CN"/>
        </w:rPr>
      </w:pP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物体实例化模块负责初始化场景与管理物体的位置和状态，并输出到vga。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输入模块对键盘输入进行处理，转化为人物运动的方向、速度等参数输入到人物模块进行人物位置的改变。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碰撞模块检测角色与其他实例的碰撞，并将结果输出。角色与地面的碰撞将会输出至实例化模块改变角色的运动；与陷阱的碰撞则将输出至使能模块使本局游戏结束。</w:t>
      </w: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使能模块通过输入判断游戏进行的状态并输出各个模块的使能信号。角色死亡或通关时使输入模块无效化，而在重新进入关卡后有效化；进入关卡时同时有效化碰撞模块和实例化模块；为了节省算力，可以采用角色靠近陷阱附近仔启用角色/陷阱的碰撞检测，而远离时关闭。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pPr>
        <w:rPr>
          <w:rFonts w:hint="eastAsia"/>
          <w:i/>
        </w:rPr>
      </w:pPr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3.4……</w:t>
      </w: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4.2模块2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4.3模块3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</w:pPr>
      <w:r>
        <w:rPr>
          <w:rFonts w:hint="eastAsia"/>
        </w:rPr>
        <w:t>4.4……</w:t>
      </w:r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NTQ4NWUxOTA4YWYwNTcwMzUzMzkwZjE1MWYwYTQ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  <w:rsid w:val="1BD05D69"/>
    <w:rsid w:val="759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80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Tony</cp:lastModifiedBy>
  <dcterms:modified xsi:type="dcterms:W3CDTF">2023-11-22T09:59:22Z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41D5B570EBB24427B18B50CD074D0773_12</vt:lpwstr>
  </property>
</Properties>
</file>