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C61" w:rsidRDefault="00D36C61" w:rsidP="00D36C61">
      <w:pPr>
        <w:rPr>
          <w:lang w:val="en-US"/>
        </w:rPr>
      </w:pPr>
    </w:p>
    <w:p w:rsidR="00D36C61" w:rsidRDefault="00D36C61" w:rsidP="009D41EE">
      <w:pPr>
        <w:contextualSpacing/>
        <w:jc w:val="center"/>
        <w:rPr>
          <w:b/>
          <w:szCs w:val="44"/>
        </w:rPr>
      </w:pPr>
    </w:p>
    <w:p w:rsidR="00D36C61" w:rsidRDefault="00D36C61" w:rsidP="00D36C61">
      <w:pPr>
        <w:contextualSpacing/>
        <w:jc w:val="center"/>
        <w:rPr>
          <w:b/>
          <w:szCs w:val="44"/>
        </w:rPr>
      </w:pPr>
    </w:p>
    <w:p w:rsidR="0042136F" w:rsidRDefault="002B5B03" w:rsidP="0042136F">
      <w:pPr>
        <w:pBdr>
          <w:bottom w:val="single" w:sz="4" w:space="1" w:color="auto"/>
        </w:pBdr>
        <w:jc w:val="center"/>
        <w:rPr>
          <w:rFonts w:ascii="Calibri" w:eastAsia="Calibri" w:hAnsi="Calibri"/>
          <w:b/>
          <w:noProof/>
          <w:sz w:val="44"/>
          <w:szCs w:val="44"/>
          <w:lang w:val="en-US"/>
        </w:rPr>
      </w:pPr>
      <w:r>
        <w:rPr>
          <w:rFonts w:ascii="Calibri" w:eastAsia="Calibri" w:hAnsi="Calibri"/>
          <w:b/>
          <w:noProof/>
          <w:sz w:val="44"/>
          <w:szCs w:val="44"/>
        </w:rPr>
        <w:pict>
          <v:group id="_x0000_s1028" style="position:absolute;left:0;text-align:left;margin-left:-81pt;margin-top:-58.8pt;width:569.35pt;height:125.1pt;z-index:251658240" coordorigin="332,567" coordsize="11270,2846">
            <v:shapetype id="_x0000_t202" coordsize="21600,21600" o:spt="202" path="m,l,21600r21600,l21600,xe">
              <v:stroke joinstyle="miter"/>
              <v:path gradientshapeok="t" o:connecttype="rect"/>
            </v:shapetype>
            <v:shape id="_x0000_s1029" type="#_x0000_t202" style="position:absolute;left:6190;top:763;width:5412;height:1735" filled="f" stroked="f">
              <v:textbox style="mso-next-textbox:#_x0000_s1029">
                <w:txbxContent>
                  <w:p w:rsidR="002B5B03" w:rsidRPr="00B91FAA" w:rsidRDefault="002B5B03" w:rsidP="002B5B03">
                    <w:pPr>
                      <w:rPr>
                        <w:rFonts w:ascii="Bookman Old Style" w:hAnsi="Bookman Old Style"/>
                        <w:b/>
                      </w:rPr>
                    </w:pPr>
                    <w:r w:rsidRPr="008B71F8">
                      <w:rPr>
                        <w:rFonts w:ascii="Bookman Old Style" w:hAnsi="Bookman Old Style"/>
                        <w:b/>
                      </w:rPr>
                      <w:t xml:space="preserve">Ημερομηνία: </w:t>
                    </w:r>
                    <w:r>
                      <w:rPr>
                        <w:rFonts w:ascii="Bookman Old Style" w:hAnsi="Bookman Old Style"/>
                        <w:b/>
                      </w:rPr>
                      <w:t>23</w:t>
                    </w:r>
                    <w:r w:rsidRPr="008B71F8">
                      <w:rPr>
                        <w:rFonts w:ascii="Bookman Old Style" w:hAnsi="Bookman Old Style"/>
                        <w:b/>
                      </w:rPr>
                      <w:t>/</w:t>
                    </w:r>
                    <w:r w:rsidRPr="00B91FAA">
                      <w:rPr>
                        <w:rFonts w:ascii="Bookman Old Style" w:hAnsi="Bookman Old Style"/>
                        <w:b/>
                      </w:rPr>
                      <w:t>0</w:t>
                    </w:r>
                    <w:r>
                      <w:rPr>
                        <w:rFonts w:ascii="Bookman Old Style" w:hAnsi="Bookman Old Style"/>
                        <w:b/>
                      </w:rPr>
                      <w:t>2</w:t>
                    </w:r>
                    <w:r w:rsidRPr="008B71F8">
                      <w:rPr>
                        <w:rFonts w:ascii="Bookman Old Style" w:hAnsi="Bookman Old Style"/>
                        <w:b/>
                      </w:rPr>
                      <w:t>/1</w:t>
                    </w:r>
                    <w:r w:rsidRPr="00B91FAA">
                      <w:rPr>
                        <w:rFonts w:ascii="Bookman Old Style" w:hAnsi="Bookman Old Style"/>
                        <w:b/>
                      </w:rPr>
                      <w:t>9</w:t>
                    </w:r>
                  </w:p>
                  <w:p w:rsidR="002B5B03" w:rsidRPr="00C269D1" w:rsidRDefault="002B5B03" w:rsidP="002B5B03">
                    <w:pPr>
                      <w:rPr>
                        <w:rFonts w:ascii="Bookman Old Style" w:hAnsi="Bookman Old Style"/>
                        <w:b/>
                      </w:rPr>
                    </w:pPr>
                    <w:r w:rsidRPr="008B71F8">
                      <w:rPr>
                        <w:rFonts w:ascii="Bookman Old Style" w:hAnsi="Bookman Old Style"/>
                        <w:b/>
                      </w:rPr>
                      <w:t xml:space="preserve">Τμήμα: </w:t>
                    </w:r>
                    <w:r>
                      <w:rPr>
                        <w:rFonts w:ascii="Bookman Old Style" w:hAnsi="Bookman Old Style"/>
                        <w:b/>
                      </w:rPr>
                      <w:t>Γ΄</w:t>
                    </w:r>
                    <w:r w:rsidRPr="00D3274C">
                      <w:rPr>
                        <w:rFonts w:ascii="Bookman Old Style" w:hAnsi="Bookman Old Style"/>
                        <w:b/>
                      </w:rPr>
                      <w:t xml:space="preserve"> </w:t>
                    </w:r>
                    <w:r>
                      <w:rPr>
                        <w:rFonts w:ascii="Bookman Old Style" w:hAnsi="Bookman Old Style"/>
                        <w:b/>
                      </w:rPr>
                      <w:t>ΛΥΚΕΙΟΥ</w:t>
                    </w:r>
                  </w:p>
                  <w:p w:rsidR="002B5B03" w:rsidRPr="00AC0DC0" w:rsidRDefault="002B5B03" w:rsidP="002B5B03">
                    <w:pPr>
                      <w:rPr>
                        <w:rFonts w:ascii="Bookman Old Style" w:hAnsi="Bookman Old Style"/>
                        <w:b/>
                      </w:rPr>
                    </w:pPr>
                    <w:r w:rsidRPr="008B71F8">
                      <w:rPr>
                        <w:rFonts w:ascii="Bookman Old Style" w:hAnsi="Bookman Old Style"/>
                        <w:b/>
                      </w:rPr>
                      <w:t>Μάθημα:</w:t>
                    </w:r>
                    <w:r>
                      <w:rPr>
                        <w:rFonts w:ascii="Bookman Old Style" w:hAnsi="Bookman Old Style"/>
                        <w:b/>
                        <w:lang w:val="en-US"/>
                      </w:rPr>
                      <w:t xml:space="preserve"> </w:t>
                    </w:r>
                    <w:r>
                      <w:rPr>
                        <w:rFonts w:ascii="Bookman Old Style" w:hAnsi="Bookman Old Style"/>
                        <w:b/>
                      </w:rPr>
                      <w:t xml:space="preserve">ΙΣΤΟΡΙΑ </w:t>
                    </w:r>
                  </w:p>
                  <w:p w:rsidR="002B5B03" w:rsidRPr="008B71F8" w:rsidRDefault="002B5B03" w:rsidP="002B5B03">
                    <w:pPr>
                      <w:ind w:right="-115"/>
                      <w:rPr>
                        <w:rFonts w:ascii="Bookman Old Style" w:hAnsi="Bookman Old Style"/>
                        <w:b/>
                      </w:rPr>
                    </w:pPr>
                    <w:r w:rsidRPr="008B71F8">
                      <w:rPr>
                        <w:rFonts w:ascii="Bookman Old Style" w:hAnsi="Bookman Old Style"/>
                        <w:b/>
                      </w:rPr>
                      <w:t>Καθηγητής :</w:t>
                    </w:r>
                    <w:r>
                      <w:rPr>
                        <w:rFonts w:ascii="Bookman Old Style" w:hAnsi="Bookman Old Style"/>
                        <w:b/>
                      </w:rPr>
                      <w:t xml:space="preserve"> ΤΣΑΜΠΗΣ</w:t>
                    </w:r>
                  </w:p>
                </w:txbxContent>
              </v:textbox>
            </v:shape>
            <v:shape id="_x0000_s1030" type="#_x0000_t202" style="position:absolute;left:6213;top:2627;width:3948;height:571" filled="f" stroked="f">
              <v:textbox style="mso-next-textbox:#_x0000_s1030">
                <w:txbxContent>
                  <w:p w:rsidR="002B5B03" w:rsidRPr="008B71F8" w:rsidRDefault="002B5B03" w:rsidP="002B5B03">
                    <w:pPr>
                      <w:rPr>
                        <w:rFonts w:ascii="Bookman Old Style" w:hAnsi="Bookman Old Style"/>
                        <w:b/>
                      </w:rPr>
                    </w:pPr>
                    <w:r w:rsidRPr="008B71F8">
                      <w:rPr>
                        <w:rFonts w:ascii="Bookman Old Style" w:hAnsi="Bookman Old Style"/>
                        <w:b/>
                      </w:rPr>
                      <w:t>Ονοματεπώνυμο μαθητή:</w:t>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414;top:1230;width:4739;height:490" wrapcoords="957 -655 478 -655 -68 5236 -68 15055 410 20291 615 20945 20985 20945 21258 20291 21668 12436 21668 5891 21053 0 20643 -655 957 -655" fillcolor="#333">
              <v:fill rotate="t"/>
              <v:shadow color="#868686"/>
              <v:textpath style="font-family:&quot;Georgia&quot;;v-text-kern:t" trim="t" fitpath="t" string="Ο Ρ Ο Σ Η Μ Ο"/>
            </v:shape>
            <v:shapetype id="_x0000_t121" coordsize="21600,21600" o:spt="121" path="m4321,l21600,r,21600l,21600,,4338xe">
              <v:stroke joinstyle="miter"/>
              <v:path gradientshapeok="t" o:connecttype="rect" textboxrect="0,4321,21600,21600"/>
            </v:shapetype>
            <v:shape id="_x0000_s1032" type="#_x0000_t121" style="position:absolute;left:341;top:567;width:4866;height:2846;rotation:180;flip:y" filled="f" strokeweight="2pt"/>
            <v:shape id="_x0000_s1033" type="#_x0000_t202" style="position:absolute;left:332;top:729;width:4185;height:699" filled="f" stroked="f">
              <v:textbox style="mso-next-textbox:#_x0000_s1033">
                <w:txbxContent>
                  <w:p w:rsidR="002B5B03" w:rsidRPr="000C0278" w:rsidRDefault="002B5B03" w:rsidP="002B5B03">
                    <w:r w:rsidRPr="000C02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05pt;height:18.4pt">
                          <v:imagedata r:id="rId4" o:title=""/>
                        </v:shape>
                      </w:pict>
                    </w:r>
                  </w:p>
                </w:txbxContent>
              </v:textbox>
            </v:shape>
            <v:shape id="_x0000_s1034" type="#_x0000_t136" style="position:absolute;left:389;top:2670;width:4739;height:664" fillcolor="#333">
              <v:fill rotate="t"/>
              <v:shadow color="#868686"/>
              <v:textpath style="font-family:&quot;Sylfaen&quot;;v-text-kern:t" trim="t" fitpath="t" string="ΜΕΝΕΛΑΟΥ 101, ΙΛΙΟΝ&#10;210-2629295, 210-2626251"/>
            </v:shape>
          </v:group>
        </w:pict>
      </w:r>
    </w:p>
    <w:p w:rsidR="002B5B03" w:rsidRDefault="002B5B03" w:rsidP="0042136F">
      <w:pPr>
        <w:pBdr>
          <w:bottom w:val="single" w:sz="4" w:space="1" w:color="auto"/>
        </w:pBdr>
        <w:jc w:val="center"/>
        <w:rPr>
          <w:rFonts w:ascii="Calibri" w:eastAsia="Calibri" w:hAnsi="Calibri"/>
          <w:b/>
          <w:noProof/>
          <w:sz w:val="44"/>
          <w:szCs w:val="44"/>
          <w:lang w:val="en-US"/>
        </w:rPr>
      </w:pPr>
    </w:p>
    <w:p w:rsidR="002B5B03" w:rsidRDefault="002B5B03" w:rsidP="0042136F">
      <w:pPr>
        <w:pBdr>
          <w:bottom w:val="single" w:sz="4" w:space="1" w:color="auto"/>
        </w:pBdr>
        <w:jc w:val="center"/>
        <w:rPr>
          <w:rFonts w:ascii="Calibri" w:eastAsia="Calibri" w:hAnsi="Calibri"/>
          <w:b/>
          <w:noProof/>
          <w:sz w:val="44"/>
          <w:szCs w:val="44"/>
          <w:lang w:val="en-US"/>
        </w:rPr>
      </w:pPr>
    </w:p>
    <w:p w:rsidR="002B5B03" w:rsidRDefault="002B5B03" w:rsidP="0042136F">
      <w:pPr>
        <w:pBdr>
          <w:bottom w:val="single" w:sz="4" w:space="1" w:color="auto"/>
        </w:pBdr>
        <w:jc w:val="center"/>
        <w:rPr>
          <w:rFonts w:ascii="Calibri" w:eastAsia="Calibri" w:hAnsi="Calibri"/>
          <w:b/>
          <w:noProof/>
          <w:sz w:val="44"/>
          <w:szCs w:val="44"/>
          <w:lang w:val="en-US"/>
        </w:rPr>
      </w:pPr>
    </w:p>
    <w:p w:rsidR="002B5B03" w:rsidRPr="002B5B03" w:rsidRDefault="002B5B03" w:rsidP="0042136F">
      <w:pPr>
        <w:pBdr>
          <w:bottom w:val="single" w:sz="4" w:space="1" w:color="auto"/>
        </w:pBdr>
        <w:jc w:val="center"/>
        <w:rPr>
          <w:rFonts w:ascii="Calibri" w:eastAsia="Calibri" w:hAnsi="Calibri"/>
          <w:b/>
          <w:szCs w:val="44"/>
          <w:lang w:val="en-US"/>
        </w:rPr>
      </w:pPr>
    </w:p>
    <w:p w:rsidR="0042136F" w:rsidRPr="00423FC3" w:rsidRDefault="0042136F" w:rsidP="0042136F">
      <w:pPr>
        <w:jc w:val="center"/>
        <w:rPr>
          <w:rFonts w:ascii="Calibri" w:eastAsia="Calibri" w:hAnsi="Calibri"/>
          <w:b/>
          <w:szCs w:val="44"/>
        </w:rPr>
      </w:pPr>
    </w:p>
    <w:p w:rsidR="0042136F" w:rsidRPr="00423FC3" w:rsidRDefault="00E078DA" w:rsidP="0042136F">
      <w:pPr>
        <w:ind w:left="-728" w:firstLine="728"/>
        <w:suppressOverlap/>
        <w:jc w:val="center"/>
        <w:rPr>
          <w:rFonts w:ascii="Comic Sans MS" w:eastAsia="Calibri" w:hAnsi="Comic Sans MS"/>
          <w:b/>
          <w:sz w:val="28"/>
        </w:rPr>
      </w:pPr>
      <w:r w:rsidRPr="00E078DA">
        <w:rPr>
          <w:rFonts w:ascii="Comic Sans MS" w:eastAsia="Calibri" w:hAnsi="Comic Sans MS"/>
          <w:b/>
          <w:sz w:val="28"/>
        </w:rPr>
        <w:pict>
          <v:shape id="_x0000_i1026" type="#_x0000_t136" style="width:402.7pt;height:19.25pt" fillcolor="#bfbfbf" strokeweight=".5pt">
            <v:fill color2="#aaa"/>
            <v:shadow color="#4d4d4d" opacity="52429f" offset=",3pt"/>
            <v:textpath style="font-family:&quot;Arial Black&quot;;font-size:14pt;v-text-spacing:78650f;v-text-kern:t" trim="t" fitpath="t" string="ΠΡΟΓΡΑΜΜΑΤΙΣΜΕΝΟ   ΤΡΙΩΡΟ  ΔΙΑΓΩΝΙΣΜΑ"/>
          </v:shape>
        </w:pict>
      </w:r>
    </w:p>
    <w:p w:rsidR="0042136F" w:rsidRDefault="0042136F" w:rsidP="0042136F">
      <w:pPr>
        <w:ind w:left="-728" w:firstLine="728"/>
        <w:suppressOverlap/>
        <w:jc w:val="center"/>
        <w:rPr>
          <w:rFonts w:ascii="Comic Sans MS" w:eastAsia="Calibri" w:hAnsi="Comic Sans MS"/>
          <w:b/>
          <w:sz w:val="28"/>
        </w:rPr>
      </w:pPr>
    </w:p>
    <w:p w:rsidR="0042136F" w:rsidRDefault="00E078DA" w:rsidP="0042136F">
      <w:pPr>
        <w:ind w:left="-728" w:firstLine="728"/>
        <w:suppressOverlap/>
        <w:jc w:val="center"/>
        <w:rPr>
          <w:rFonts w:ascii="Comic Sans MS" w:eastAsia="Calibri" w:hAnsi="Comic Sans MS"/>
          <w:b/>
          <w:sz w:val="28"/>
        </w:rPr>
      </w:pPr>
      <w:r w:rsidRPr="00E078DA">
        <w:rPr>
          <w:rFonts w:ascii="Comic Sans MS" w:eastAsia="Calibri" w:hAnsi="Comic Sans MS"/>
          <w:b/>
          <w:sz w:val="28"/>
        </w:rPr>
        <w:pict>
          <v:shape id="_x0000_i1025" type="#_x0000_t136" style="width:92.1pt;height:20.1pt" fillcolor="#bfbfbf" strokeweight=".5pt">
            <v:fill color2="#aaa"/>
            <v:shadow color="#4d4d4d" opacity="52429f" offset=",3pt"/>
            <v:textpath style="font-family:&quot;Arial Black&quot;;font-size:14pt;v-text-spacing:78650f;v-text-kern:t" trim="t" fitpath="t" string="B΄ ΚΥΚΛΟΣ "/>
          </v:shape>
        </w:pict>
      </w:r>
    </w:p>
    <w:p w:rsidR="0042136F" w:rsidRPr="00423FC3" w:rsidRDefault="0042136F" w:rsidP="0042136F">
      <w:pPr>
        <w:ind w:left="-728" w:firstLine="728"/>
        <w:suppressOverlap/>
        <w:jc w:val="center"/>
        <w:rPr>
          <w:rFonts w:ascii="Comic Sans MS" w:eastAsia="Calibri" w:hAnsi="Comic Sans MS"/>
          <w:b/>
          <w:sz w:val="28"/>
        </w:rPr>
      </w:pPr>
    </w:p>
    <w:tbl>
      <w:tblPr>
        <w:tblW w:w="10373" w:type="dxa"/>
        <w:jc w:val="center"/>
        <w:tblInd w:w="108" w:type="dxa"/>
        <w:tblBorders>
          <w:top w:val="threeDEmboss" w:sz="18" w:space="0" w:color="auto"/>
          <w:left w:val="threeDEmboss" w:sz="18" w:space="0" w:color="auto"/>
          <w:bottom w:val="threeDEmboss" w:sz="18" w:space="0" w:color="auto"/>
          <w:right w:val="threeDEmboss" w:sz="18" w:space="0" w:color="auto"/>
          <w:insideH w:val="threeDEmboss" w:sz="18" w:space="0" w:color="auto"/>
          <w:insideV w:val="threeDEmboss" w:sz="18" w:space="0" w:color="auto"/>
        </w:tblBorders>
        <w:tblLook w:val="04A0"/>
      </w:tblPr>
      <w:tblGrid>
        <w:gridCol w:w="1592"/>
        <w:gridCol w:w="3501"/>
        <w:gridCol w:w="5280"/>
      </w:tblGrid>
      <w:tr w:rsidR="0042136F" w:rsidRPr="00423FC3" w:rsidTr="002E133D">
        <w:trPr>
          <w:trHeight w:val="287"/>
          <w:jc w:val="center"/>
        </w:trPr>
        <w:tc>
          <w:tcPr>
            <w:tcW w:w="1592" w:type="dxa"/>
            <w:tcBorders>
              <w:top w:val="single" w:sz="8" w:space="0" w:color="auto"/>
              <w:left w:val="single" w:sz="8" w:space="0" w:color="auto"/>
              <w:bottom w:val="single" w:sz="8" w:space="0" w:color="FFFFFF"/>
              <w:right w:val="single" w:sz="8" w:space="0" w:color="FFFFFF"/>
            </w:tcBorders>
            <w:shd w:val="clear" w:color="auto" w:fill="A6A6A6"/>
          </w:tcPr>
          <w:p w:rsidR="0042136F" w:rsidRPr="00423FC3" w:rsidRDefault="0042136F" w:rsidP="002E133D">
            <w:pPr>
              <w:ind w:left="34"/>
              <w:contextualSpacing/>
              <w:suppressOverlap/>
              <w:rPr>
                <w:rFonts w:ascii="Tahoma" w:eastAsia="Batang" w:hAnsi="Tahoma" w:cs="Tahoma"/>
                <w:b/>
              </w:rPr>
            </w:pPr>
            <w:r w:rsidRPr="00423FC3">
              <w:rPr>
                <w:rFonts w:ascii="Tahoma" w:eastAsia="Batang" w:hAnsi="Tahoma" w:cs="Tahoma"/>
                <w:b/>
              </w:rPr>
              <w:t xml:space="preserve">ΜΑΘΗΜΑ </w:t>
            </w:r>
          </w:p>
        </w:tc>
        <w:tc>
          <w:tcPr>
            <w:tcW w:w="3501" w:type="dxa"/>
            <w:tcBorders>
              <w:top w:val="single" w:sz="8" w:space="0" w:color="auto"/>
              <w:left w:val="single" w:sz="8" w:space="0" w:color="FFFFFF"/>
              <w:bottom w:val="single" w:sz="8" w:space="0" w:color="FFFFFF"/>
              <w:right w:val="single" w:sz="8" w:space="0" w:color="auto"/>
            </w:tcBorders>
            <w:shd w:val="clear" w:color="auto" w:fill="A6A6A6"/>
          </w:tcPr>
          <w:p w:rsidR="0042136F" w:rsidRDefault="0042136F" w:rsidP="002E133D">
            <w:pPr>
              <w:ind w:left="-728" w:firstLine="721"/>
              <w:contextualSpacing/>
              <w:suppressOverlap/>
              <w:rPr>
                <w:rFonts w:ascii="Tahoma" w:eastAsia="Batang" w:hAnsi="Tahoma" w:cs="Tahoma"/>
              </w:rPr>
            </w:pPr>
            <w:r>
              <w:rPr>
                <w:rFonts w:ascii="Tahoma" w:eastAsia="Batang" w:hAnsi="Tahoma" w:cs="Tahoma"/>
              </w:rPr>
              <w:t xml:space="preserve">ΙΣΤΟΡΙΑ </w:t>
            </w:r>
          </w:p>
          <w:p w:rsidR="0042136F" w:rsidRPr="00423FC3" w:rsidRDefault="0042136F" w:rsidP="002E133D">
            <w:pPr>
              <w:ind w:left="-728" w:firstLine="721"/>
              <w:contextualSpacing/>
              <w:suppressOverlap/>
              <w:rPr>
                <w:rFonts w:ascii="Tahoma" w:eastAsia="Batang" w:hAnsi="Tahoma" w:cs="Tahoma"/>
              </w:rPr>
            </w:pPr>
            <w:r>
              <w:rPr>
                <w:rFonts w:ascii="Tahoma" w:eastAsia="Batang" w:hAnsi="Tahoma" w:cs="Tahoma"/>
              </w:rPr>
              <w:t>ΠΡΟΣΑΝΑΤΟΛΙΣΜΟΥ</w:t>
            </w:r>
          </w:p>
        </w:tc>
        <w:tc>
          <w:tcPr>
            <w:tcW w:w="5280" w:type="dxa"/>
            <w:tcBorders>
              <w:top w:val="single" w:sz="8" w:space="0" w:color="auto"/>
              <w:left w:val="single" w:sz="8" w:space="0" w:color="auto"/>
              <w:bottom w:val="single" w:sz="8" w:space="0" w:color="auto"/>
              <w:right w:val="single" w:sz="8" w:space="0" w:color="auto"/>
            </w:tcBorders>
            <w:shd w:val="clear" w:color="auto" w:fill="auto"/>
          </w:tcPr>
          <w:p w:rsidR="0042136F" w:rsidRPr="00423FC3" w:rsidRDefault="0042136F" w:rsidP="002E133D">
            <w:pPr>
              <w:contextualSpacing/>
              <w:jc w:val="center"/>
              <w:rPr>
                <w:rFonts w:ascii="Tahoma" w:eastAsia="Calibri" w:hAnsi="Tahoma" w:cs="Tahoma"/>
                <w:b/>
              </w:rPr>
            </w:pPr>
            <w:r w:rsidRPr="00423FC3">
              <w:rPr>
                <w:rFonts w:ascii="Tahoma" w:eastAsia="Calibri" w:hAnsi="Tahoma" w:cs="Tahoma"/>
                <w:b/>
              </w:rPr>
              <w:t>ΣΤΟΙΧΕΙΑ  ΜΑΘΗΤΗ</w:t>
            </w:r>
          </w:p>
        </w:tc>
      </w:tr>
      <w:tr w:rsidR="0042136F" w:rsidRPr="00423FC3" w:rsidTr="002E133D">
        <w:trPr>
          <w:trHeight w:val="372"/>
          <w:jc w:val="center"/>
        </w:trPr>
        <w:tc>
          <w:tcPr>
            <w:tcW w:w="1592" w:type="dxa"/>
            <w:tcBorders>
              <w:top w:val="single" w:sz="8" w:space="0" w:color="FFFFFF"/>
              <w:left w:val="single" w:sz="8" w:space="0" w:color="auto"/>
              <w:bottom w:val="single" w:sz="4" w:space="0" w:color="FFFFFF"/>
              <w:right w:val="single" w:sz="8" w:space="0" w:color="FFFFFF"/>
            </w:tcBorders>
            <w:shd w:val="clear" w:color="auto" w:fill="A6A6A6"/>
          </w:tcPr>
          <w:p w:rsidR="0042136F" w:rsidRPr="00423FC3" w:rsidRDefault="0042136F" w:rsidP="002E133D">
            <w:pPr>
              <w:ind w:left="34"/>
              <w:contextualSpacing/>
              <w:suppressOverlap/>
              <w:rPr>
                <w:rFonts w:ascii="Tahoma" w:eastAsia="Batang" w:hAnsi="Tahoma" w:cs="Tahoma"/>
                <w:b/>
              </w:rPr>
            </w:pPr>
            <w:r w:rsidRPr="00423FC3">
              <w:rPr>
                <w:rFonts w:ascii="Tahoma" w:eastAsia="Batang" w:hAnsi="Tahoma" w:cs="Tahoma"/>
                <w:b/>
              </w:rPr>
              <w:t xml:space="preserve">ΤΑΞΗ         </w:t>
            </w:r>
          </w:p>
        </w:tc>
        <w:tc>
          <w:tcPr>
            <w:tcW w:w="3501" w:type="dxa"/>
            <w:tcBorders>
              <w:top w:val="single" w:sz="8" w:space="0" w:color="FFFFFF"/>
              <w:left w:val="single" w:sz="8" w:space="0" w:color="FFFFFF"/>
              <w:bottom w:val="single" w:sz="4" w:space="0" w:color="FFFFFF"/>
              <w:right w:val="single" w:sz="8" w:space="0" w:color="auto"/>
            </w:tcBorders>
            <w:shd w:val="clear" w:color="auto" w:fill="A6A6A6"/>
          </w:tcPr>
          <w:p w:rsidR="0042136F" w:rsidRPr="00423FC3" w:rsidRDefault="0042136F" w:rsidP="002E133D">
            <w:pPr>
              <w:ind w:left="-728" w:firstLine="721"/>
              <w:contextualSpacing/>
              <w:suppressOverlap/>
              <w:rPr>
                <w:rFonts w:ascii="Tahoma" w:eastAsia="Batang" w:hAnsi="Tahoma" w:cs="Tahoma"/>
              </w:rPr>
            </w:pPr>
            <w:r>
              <w:rPr>
                <w:rFonts w:ascii="Tahoma" w:eastAsia="Batang" w:hAnsi="Tahoma" w:cs="Tahoma"/>
              </w:rPr>
              <w:t>Γ</w:t>
            </w:r>
            <w:r w:rsidRPr="00423FC3">
              <w:rPr>
                <w:rFonts w:ascii="Tahoma" w:eastAsia="Batang" w:hAnsi="Tahoma" w:cs="Tahoma"/>
              </w:rPr>
              <w:t>΄ ΛΥΚΕΙΟΥ</w:t>
            </w:r>
            <w:r>
              <w:rPr>
                <w:rFonts w:ascii="Tahoma" w:eastAsia="Batang" w:hAnsi="Tahoma" w:cs="Tahoma"/>
              </w:rPr>
              <w:t xml:space="preserve"> </w:t>
            </w:r>
          </w:p>
        </w:tc>
        <w:tc>
          <w:tcPr>
            <w:tcW w:w="5280" w:type="dxa"/>
            <w:tcBorders>
              <w:top w:val="single" w:sz="8" w:space="0" w:color="auto"/>
              <w:left w:val="single" w:sz="8" w:space="0" w:color="auto"/>
              <w:bottom w:val="single" w:sz="4" w:space="0" w:color="auto"/>
              <w:right w:val="single" w:sz="8" w:space="0" w:color="auto"/>
            </w:tcBorders>
            <w:shd w:val="clear" w:color="auto" w:fill="auto"/>
          </w:tcPr>
          <w:p w:rsidR="0042136F" w:rsidRPr="00423FC3" w:rsidRDefault="0042136F" w:rsidP="002E133D">
            <w:pPr>
              <w:contextualSpacing/>
              <w:rPr>
                <w:rFonts w:ascii="Tahoma" w:eastAsia="Calibri" w:hAnsi="Tahoma" w:cs="Tahoma"/>
                <w:b/>
              </w:rPr>
            </w:pPr>
            <w:r w:rsidRPr="00423FC3">
              <w:rPr>
                <w:rFonts w:ascii="Tahoma" w:eastAsia="Calibri" w:hAnsi="Tahoma" w:cs="Tahoma"/>
                <w:b/>
              </w:rPr>
              <w:t xml:space="preserve">ΟΝΟΜ/MO: </w:t>
            </w:r>
          </w:p>
        </w:tc>
      </w:tr>
      <w:tr w:rsidR="0042136F" w:rsidRPr="00423FC3" w:rsidTr="002E133D">
        <w:trPr>
          <w:trHeight w:val="360"/>
          <w:jc w:val="center"/>
        </w:trPr>
        <w:tc>
          <w:tcPr>
            <w:tcW w:w="1592" w:type="dxa"/>
            <w:tcBorders>
              <w:top w:val="single" w:sz="8" w:space="0" w:color="FFFFFF"/>
              <w:left w:val="single" w:sz="8" w:space="0" w:color="auto"/>
              <w:bottom w:val="single" w:sz="4" w:space="0" w:color="FFFFFF"/>
              <w:right w:val="single" w:sz="8" w:space="0" w:color="FFFFFF"/>
            </w:tcBorders>
            <w:shd w:val="clear" w:color="auto" w:fill="A6A6A6"/>
          </w:tcPr>
          <w:p w:rsidR="0042136F" w:rsidRPr="00423FC3" w:rsidRDefault="0042136F" w:rsidP="002E133D">
            <w:pPr>
              <w:ind w:left="34"/>
              <w:contextualSpacing/>
              <w:suppressOverlap/>
              <w:rPr>
                <w:rFonts w:ascii="Tahoma" w:eastAsia="Batang" w:hAnsi="Tahoma" w:cs="Tahoma"/>
                <w:b/>
              </w:rPr>
            </w:pPr>
            <w:r w:rsidRPr="00423FC3">
              <w:rPr>
                <w:rFonts w:ascii="Tahoma" w:eastAsia="Batang" w:hAnsi="Tahoma" w:cs="Tahoma"/>
                <w:b/>
              </w:rPr>
              <w:t>ΗΜΕΡ/ΝΙΑ</w:t>
            </w:r>
          </w:p>
        </w:tc>
        <w:tc>
          <w:tcPr>
            <w:tcW w:w="3501" w:type="dxa"/>
            <w:tcBorders>
              <w:top w:val="single" w:sz="8" w:space="0" w:color="FFFFFF"/>
              <w:left w:val="single" w:sz="8" w:space="0" w:color="FFFFFF"/>
              <w:bottom w:val="single" w:sz="4" w:space="0" w:color="FFFFFF"/>
              <w:right w:val="single" w:sz="8" w:space="0" w:color="auto"/>
            </w:tcBorders>
            <w:shd w:val="clear" w:color="auto" w:fill="A6A6A6"/>
          </w:tcPr>
          <w:p w:rsidR="0042136F" w:rsidRPr="00423FC3" w:rsidRDefault="0030347D" w:rsidP="002E133D">
            <w:pPr>
              <w:ind w:left="-728" w:firstLine="721"/>
              <w:contextualSpacing/>
              <w:suppressOverlap/>
              <w:rPr>
                <w:rFonts w:ascii="Tahoma" w:eastAsia="Batang" w:hAnsi="Tahoma" w:cs="Tahoma"/>
              </w:rPr>
            </w:pPr>
            <w:r>
              <w:rPr>
                <w:rFonts w:ascii="Tahoma" w:eastAsia="Batang" w:hAnsi="Tahoma" w:cs="Tahoma"/>
              </w:rPr>
              <w:t>ΣΑΒΒΑΤΟ 23</w:t>
            </w:r>
            <w:r w:rsidR="0042136F" w:rsidRPr="00423FC3">
              <w:rPr>
                <w:rFonts w:ascii="Tahoma" w:eastAsia="Batang" w:hAnsi="Tahoma" w:cs="Tahoma"/>
              </w:rPr>
              <w:t>/</w:t>
            </w:r>
            <w:r w:rsidR="0042136F">
              <w:rPr>
                <w:rFonts w:ascii="Tahoma" w:eastAsia="Batang" w:hAnsi="Tahoma" w:cs="Tahoma"/>
              </w:rPr>
              <w:t>2</w:t>
            </w:r>
            <w:r w:rsidR="0042136F" w:rsidRPr="00423FC3">
              <w:rPr>
                <w:rFonts w:ascii="Tahoma" w:eastAsia="Batang" w:hAnsi="Tahoma" w:cs="Tahoma"/>
              </w:rPr>
              <w:t>/201</w:t>
            </w:r>
            <w:r>
              <w:rPr>
                <w:rFonts w:ascii="Tahoma" w:eastAsia="Batang" w:hAnsi="Tahoma" w:cs="Tahoma"/>
              </w:rPr>
              <w:t>9</w:t>
            </w:r>
          </w:p>
        </w:tc>
        <w:tc>
          <w:tcPr>
            <w:tcW w:w="5280" w:type="dxa"/>
            <w:vMerge w:val="restart"/>
            <w:tcBorders>
              <w:top w:val="single" w:sz="4" w:space="0" w:color="auto"/>
              <w:left w:val="single" w:sz="8" w:space="0" w:color="auto"/>
              <w:right w:val="single" w:sz="8" w:space="0" w:color="auto"/>
            </w:tcBorders>
            <w:shd w:val="clear" w:color="auto" w:fill="auto"/>
          </w:tcPr>
          <w:p w:rsidR="0042136F" w:rsidRPr="00423FC3" w:rsidRDefault="0042136F" w:rsidP="002E133D">
            <w:pPr>
              <w:contextualSpacing/>
              <w:rPr>
                <w:rFonts w:ascii="Tahoma" w:eastAsia="Calibri" w:hAnsi="Tahoma" w:cs="Tahoma"/>
                <w:b/>
              </w:rPr>
            </w:pPr>
          </w:p>
          <w:p w:rsidR="0042136F" w:rsidRPr="00423FC3" w:rsidRDefault="0042136F" w:rsidP="002E133D">
            <w:pPr>
              <w:contextualSpacing/>
              <w:rPr>
                <w:rFonts w:ascii="Tahoma" w:eastAsia="Calibri" w:hAnsi="Tahoma" w:cs="Tahoma"/>
              </w:rPr>
            </w:pPr>
            <w:r w:rsidRPr="00423FC3">
              <w:rPr>
                <w:rFonts w:ascii="Tahoma" w:eastAsia="Calibri" w:hAnsi="Tahoma" w:cs="Tahoma"/>
                <w:b/>
              </w:rPr>
              <w:t xml:space="preserve">ΒΑΘΜΟΣ:  </w:t>
            </w:r>
            <w:r w:rsidRPr="00423FC3">
              <w:rPr>
                <w:rFonts w:ascii="Tahoma" w:eastAsia="Calibri" w:hAnsi="Tahoma" w:cs="Tahoma"/>
              </w:rPr>
              <w:t>______/100 ,   ______/20</w:t>
            </w:r>
            <w:r w:rsidRPr="00423FC3">
              <w:rPr>
                <w:rFonts w:ascii="Tahoma" w:eastAsia="Calibri" w:hAnsi="Tahoma" w:cs="Tahoma"/>
                <w:b/>
              </w:rPr>
              <w:t xml:space="preserve"> </w:t>
            </w:r>
          </w:p>
        </w:tc>
      </w:tr>
      <w:tr w:rsidR="0042136F" w:rsidRPr="00423FC3" w:rsidTr="002E133D">
        <w:trPr>
          <w:trHeight w:val="302"/>
          <w:jc w:val="center"/>
        </w:trPr>
        <w:tc>
          <w:tcPr>
            <w:tcW w:w="1592" w:type="dxa"/>
            <w:tcBorders>
              <w:top w:val="single" w:sz="8" w:space="0" w:color="FFFFFF"/>
              <w:left w:val="single" w:sz="8" w:space="0" w:color="auto"/>
              <w:bottom w:val="single" w:sz="4" w:space="0" w:color="auto"/>
              <w:right w:val="single" w:sz="8" w:space="0" w:color="FFFFFF"/>
            </w:tcBorders>
            <w:shd w:val="clear" w:color="auto" w:fill="A6A6A6"/>
          </w:tcPr>
          <w:p w:rsidR="0042136F" w:rsidRPr="00423FC3" w:rsidRDefault="0042136F" w:rsidP="002E133D">
            <w:pPr>
              <w:ind w:left="34"/>
              <w:contextualSpacing/>
              <w:suppressOverlap/>
              <w:rPr>
                <w:rFonts w:ascii="Tahoma" w:eastAsia="Batang" w:hAnsi="Tahoma" w:cs="Tahoma"/>
                <w:b/>
              </w:rPr>
            </w:pPr>
            <w:r>
              <w:rPr>
                <w:rFonts w:ascii="Tahoma" w:eastAsia="Batang" w:hAnsi="Tahoma" w:cs="Tahoma"/>
                <w:b/>
              </w:rPr>
              <w:t>ΚΑΘ/ΤΗ</w:t>
            </w:r>
            <w:r w:rsidRPr="00423FC3">
              <w:rPr>
                <w:rFonts w:ascii="Tahoma" w:eastAsia="Batang" w:hAnsi="Tahoma" w:cs="Tahoma"/>
                <w:b/>
              </w:rPr>
              <w:t>Σ</w:t>
            </w:r>
          </w:p>
        </w:tc>
        <w:tc>
          <w:tcPr>
            <w:tcW w:w="3501" w:type="dxa"/>
            <w:tcBorders>
              <w:top w:val="single" w:sz="8" w:space="0" w:color="FFFFFF"/>
              <w:left w:val="single" w:sz="8" w:space="0" w:color="FFFFFF"/>
              <w:bottom w:val="single" w:sz="4" w:space="0" w:color="auto"/>
              <w:right w:val="single" w:sz="8" w:space="0" w:color="auto"/>
            </w:tcBorders>
            <w:shd w:val="clear" w:color="auto" w:fill="A6A6A6"/>
          </w:tcPr>
          <w:p w:rsidR="0042136F" w:rsidRPr="00423FC3" w:rsidRDefault="0042136F" w:rsidP="002E133D">
            <w:pPr>
              <w:ind w:left="-728" w:firstLine="721"/>
              <w:contextualSpacing/>
              <w:suppressOverlap/>
              <w:rPr>
                <w:rFonts w:ascii="Tahoma" w:eastAsia="Batang" w:hAnsi="Tahoma" w:cs="Tahoma"/>
              </w:rPr>
            </w:pPr>
            <w:r w:rsidRPr="00423FC3">
              <w:rPr>
                <w:rFonts w:ascii="Tahoma" w:eastAsia="Batang" w:hAnsi="Tahoma" w:cs="Tahoma"/>
              </w:rPr>
              <w:t xml:space="preserve">ΤΣΑΜΠΗΣ ΓΙΩΡΓΟΣ </w:t>
            </w:r>
          </w:p>
          <w:p w:rsidR="0042136F" w:rsidRPr="00423FC3" w:rsidRDefault="0042136F" w:rsidP="002E133D">
            <w:pPr>
              <w:ind w:left="-728" w:firstLine="721"/>
              <w:contextualSpacing/>
              <w:suppressOverlap/>
              <w:rPr>
                <w:rFonts w:ascii="Tahoma" w:eastAsia="Batang" w:hAnsi="Tahoma" w:cs="Tahoma"/>
              </w:rPr>
            </w:pPr>
          </w:p>
        </w:tc>
        <w:tc>
          <w:tcPr>
            <w:tcW w:w="5280" w:type="dxa"/>
            <w:vMerge/>
            <w:tcBorders>
              <w:left w:val="single" w:sz="8" w:space="0" w:color="auto"/>
              <w:bottom w:val="single" w:sz="8" w:space="0" w:color="auto"/>
              <w:right w:val="single" w:sz="8" w:space="0" w:color="auto"/>
            </w:tcBorders>
            <w:shd w:val="clear" w:color="auto" w:fill="auto"/>
          </w:tcPr>
          <w:p w:rsidR="0042136F" w:rsidRPr="00423FC3" w:rsidRDefault="0042136F" w:rsidP="002E133D">
            <w:pPr>
              <w:rPr>
                <w:rFonts w:ascii="Tahoma" w:eastAsia="Calibri" w:hAnsi="Tahoma" w:cs="Tahoma"/>
                <w:sz w:val="28"/>
              </w:rPr>
            </w:pPr>
          </w:p>
        </w:tc>
      </w:tr>
    </w:tbl>
    <w:p w:rsidR="00D36C61" w:rsidRPr="006F29E1" w:rsidRDefault="00D36C61" w:rsidP="00D36C61">
      <w:pPr>
        <w:rPr>
          <w:lang w:val="en-US"/>
        </w:rPr>
      </w:pPr>
    </w:p>
    <w:p w:rsidR="00D36C61" w:rsidRPr="0042136F" w:rsidRDefault="00D36C61" w:rsidP="00D36C61">
      <w:pPr>
        <w:rPr>
          <w:sz w:val="28"/>
        </w:rPr>
      </w:pPr>
    </w:p>
    <w:p w:rsidR="00D36C61" w:rsidRPr="0042136F" w:rsidRDefault="00D36C61" w:rsidP="00D36C61">
      <w:pPr>
        <w:jc w:val="center"/>
        <w:rPr>
          <w:rFonts w:ascii="Tahoma" w:hAnsi="Tahoma" w:cs="Tahoma"/>
          <w:b/>
          <w:sz w:val="28"/>
        </w:rPr>
      </w:pPr>
      <w:r w:rsidRPr="0042136F">
        <w:rPr>
          <w:rFonts w:ascii="Tahoma" w:hAnsi="Tahoma" w:cs="Tahoma"/>
          <w:b/>
          <w:sz w:val="28"/>
        </w:rPr>
        <w:t>ΟΜΑΔΑ Α΄</w:t>
      </w:r>
    </w:p>
    <w:p w:rsidR="00D36C61" w:rsidRPr="00342CB7" w:rsidRDefault="00D36C61" w:rsidP="00D36C61">
      <w:pPr>
        <w:rPr>
          <w:rFonts w:ascii="Tahoma" w:hAnsi="Tahoma" w:cs="Tahoma"/>
          <w:b/>
        </w:rPr>
      </w:pPr>
    </w:p>
    <w:p w:rsidR="00D36C61" w:rsidRPr="00342CB7" w:rsidRDefault="00D36C61" w:rsidP="00D36C61">
      <w:pPr>
        <w:rPr>
          <w:rFonts w:ascii="Tahoma" w:hAnsi="Tahoma" w:cs="Tahoma"/>
        </w:rPr>
      </w:pPr>
      <w:r w:rsidRPr="00342CB7">
        <w:rPr>
          <w:rFonts w:ascii="Tahoma" w:hAnsi="Tahoma" w:cs="Tahoma"/>
          <w:b/>
        </w:rPr>
        <w:t xml:space="preserve">Α.1. </w:t>
      </w:r>
      <w:r w:rsidRPr="00342CB7">
        <w:rPr>
          <w:rFonts w:ascii="Tahoma" w:hAnsi="Tahoma" w:cs="Tahoma"/>
        </w:rPr>
        <w:t xml:space="preserve">Να προσδιορίσετε το περιεχόμενο των παρακάτω όρων: </w:t>
      </w:r>
    </w:p>
    <w:p w:rsidR="00D36C61" w:rsidRPr="00342CB7" w:rsidRDefault="00D36C61" w:rsidP="00D36C61">
      <w:pPr>
        <w:rPr>
          <w:rFonts w:ascii="Tahoma" w:hAnsi="Tahoma" w:cs="Tahoma"/>
        </w:rPr>
      </w:pPr>
      <w:r w:rsidRPr="00342CB7">
        <w:rPr>
          <w:rFonts w:ascii="Tahoma" w:hAnsi="Tahoma" w:cs="Tahoma"/>
          <w:b/>
        </w:rPr>
        <w:t xml:space="preserve">α. </w:t>
      </w:r>
      <w:r w:rsidRPr="00342CB7">
        <w:rPr>
          <w:rFonts w:ascii="Tahoma" w:hAnsi="Tahoma" w:cs="Tahoma"/>
        </w:rPr>
        <w:t>Κοινοβουλευτική δικτατορία</w:t>
      </w:r>
    </w:p>
    <w:p w:rsidR="00D36C61" w:rsidRPr="00342CB7" w:rsidRDefault="00D36C61" w:rsidP="00D36C61">
      <w:pPr>
        <w:rPr>
          <w:rFonts w:ascii="Tahoma" w:hAnsi="Tahoma" w:cs="Tahoma"/>
        </w:rPr>
      </w:pPr>
      <w:r w:rsidRPr="00342CB7">
        <w:rPr>
          <w:rFonts w:ascii="Tahoma" w:hAnsi="Tahoma" w:cs="Tahoma"/>
          <w:b/>
        </w:rPr>
        <w:t xml:space="preserve">β. </w:t>
      </w:r>
      <w:proofErr w:type="spellStart"/>
      <w:r w:rsidRPr="00342CB7">
        <w:rPr>
          <w:rFonts w:ascii="Tahoma" w:hAnsi="Tahoma" w:cs="Tahoma"/>
        </w:rPr>
        <w:t>Εθνικόν</w:t>
      </w:r>
      <w:proofErr w:type="spellEnd"/>
      <w:r w:rsidRPr="00342CB7">
        <w:rPr>
          <w:rFonts w:ascii="Tahoma" w:hAnsi="Tahoma" w:cs="Tahoma"/>
        </w:rPr>
        <w:t xml:space="preserve"> </w:t>
      </w:r>
      <w:proofErr w:type="spellStart"/>
      <w:r w:rsidRPr="00342CB7">
        <w:rPr>
          <w:rFonts w:ascii="Tahoma" w:hAnsi="Tahoma" w:cs="Tahoma"/>
        </w:rPr>
        <w:t>Κομιτάτον</w:t>
      </w:r>
      <w:proofErr w:type="spellEnd"/>
    </w:p>
    <w:p w:rsidR="00D36C61" w:rsidRPr="00342CB7" w:rsidRDefault="00D36C61" w:rsidP="00D36C61">
      <w:pPr>
        <w:rPr>
          <w:rFonts w:ascii="Tahoma" w:hAnsi="Tahoma" w:cs="Tahoma"/>
        </w:rPr>
      </w:pPr>
      <w:r w:rsidRPr="00342CB7">
        <w:rPr>
          <w:rFonts w:ascii="Tahoma" w:hAnsi="Tahoma" w:cs="Tahoma"/>
          <w:b/>
        </w:rPr>
        <w:t xml:space="preserve">γ. </w:t>
      </w:r>
      <w:r w:rsidRPr="00342CB7">
        <w:rPr>
          <w:rFonts w:ascii="Tahoma" w:hAnsi="Tahoma" w:cs="Tahoma"/>
        </w:rPr>
        <w:t>Ιάπωνες</w:t>
      </w:r>
    </w:p>
    <w:p w:rsidR="00D36C61" w:rsidRDefault="00D36C61" w:rsidP="00D36C61">
      <w:pPr>
        <w:jc w:val="right"/>
        <w:rPr>
          <w:rFonts w:ascii="Tahoma" w:hAnsi="Tahoma" w:cs="Tahoma"/>
          <w:b/>
        </w:rPr>
      </w:pPr>
      <w:r w:rsidRPr="00342CB7">
        <w:rPr>
          <w:rFonts w:ascii="Tahoma" w:hAnsi="Tahoma" w:cs="Tahoma"/>
          <w:b/>
        </w:rPr>
        <w:t xml:space="preserve">15 Μονάδες </w:t>
      </w:r>
    </w:p>
    <w:p w:rsidR="00D36C61" w:rsidRDefault="00D36C61" w:rsidP="00D36C61">
      <w:pPr>
        <w:jc w:val="right"/>
        <w:rPr>
          <w:rFonts w:ascii="Tahoma" w:hAnsi="Tahoma" w:cs="Tahoma"/>
          <w:b/>
        </w:rPr>
      </w:pPr>
    </w:p>
    <w:p w:rsidR="00D36C61" w:rsidRPr="00342CB7" w:rsidRDefault="00D36C61" w:rsidP="00D36C61">
      <w:pPr>
        <w:jc w:val="right"/>
        <w:rPr>
          <w:rFonts w:ascii="Tahoma" w:hAnsi="Tahoma" w:cs="Tahoma"/>
          <w:b/>
        </w:rPr>
      </w:pPr>
    </w:p>
    <w:p w:rsidR="00D36C61" w:rsidRPr="0042136F" w:rsidRDefault="00D36C61" w:rsidP="00D36C61">
      <w:pPr>
        <w:jc w:val="both"/>
        <w:rPr>
          <w:rFonts w:ascii="Tahoma" w:hAnsi="Tahoma" w:cs="Tahoma"/>
        </w:rPr>
      </w:pPr>
      <w:r w:rsidRPr="00342CB7">
        <w:rPr>
          <w:rFonts w:ascii="Tahoma" w:hAnsi="Tahoma" w:cs="Tahoma"/>
          <w:b/>
        </w:rPr>
        <w:t xml:space="preserve">Α.2. </w:t>
      </w:r>
      <w:r w:rsidRPr="00342CB7">
        <w:rPr>
          <w:rFonts w:ascii="Tahoma" w:hAnsi="Tahoma" w:cs="Tahoma"/>
        </w:rPr>
        <w:t>Να χαρακτηρίσετε τις παρακάτω προτάσεις ω</w:t>
      </w:r>
      <w:r w:rsidR="0042136F">
        <w:rPr>
          <w:rFonts w:ascii="Tahoma" w:hAnsi="Tahoma" w:cs="Tahoma"/>
        </w:rPr>
        <w:t xml:space="preserve">ς Σωστές (Σ) ή Λανθασμένες (Λ) </w:t>
      </w:r>
      <w:r w:rsidR="0042136F" w:rsidRPr="0042136F">
        <w:rPr>
          <w:rFonts w:ascii="Tahoma" w:hAnsi="Tahoma" w:cs="Tahoma"/>
        </w:rPr>
        <w:t>:</w:t>
      </w:r>
    </w:p>
    <w:p w:rsidR="00D36C61" w:rsidRPr="00342CB7" w:rsidRDefault="00D36C61" w:rsidP="00D36C61">
      <w:pPr>
        <w:jc w:val="both"/>
        <w:rPr>
          <w:rFonts w:ascii="Tahoma" w:hAnsi="Tahoma" w:cs="Tahoma"/>
        </w:rPr>
      </w:pPr>
    </w:p>
    <w:p w:rsidR="00D36C61" w:rsidRPr="00342CB7" w:rsidRDefault="00D36C61" w:rsidP="00D36C61">
      <w:pPr>
        <w:rPr>
          <w:rFonts w:ascii="Tahoma" w:hAnsi="Tahoma" w:cs="Tahoma"/>
        </w:rPr>
      </w:pPr>
      <w:r w:rsidRPr="00342CB7">
        <w:rPr>
          <w:rFonts w:ascii="Tahoma" w:hAnsi="Tahoma" w:cs="Tahoma"/>
          <w:b/>
        </w:rPr>
        <w:t xml:space="preserve">α. </w:t>
      </w:r>
      <w:r w:rsidRPr="00342CB7">
        <w:rPr>
          <w:rFonts w:ascii="Tahoma" w:hAnsi="Tahoma" w:cs="Tahoma"/>
        </w:rPr>
        <w:t>Το ρωσικό κόμμα ήταν κατά του συντάγματος του 1844.</w:t>
      </w:r>
    </w:p>
    <w:p w:rsidR="00D36C61" w:rsidRPr="00342CB7" w:rsidRDefault="00D36C61" w:rsidP="00D36C61">
      <w:pPr>
        <w:jc w:val="both"/>
        <w:rPr>
          <w:rFonts w:ascii="Tahoma" w:hAnsi="Tahoma" w:cs="Tahoma"/>
        </w:rPr>
      </w:pPr>
      <w:r w:rsidRPr="00342CB7">
        <w:rPr>
          <w:rFonts w:ascii="Tahoma" w:hAnsi="Tahoma" w:cs="Tahoma"/>
          <w:b/>
        </w:rPr>
        <w:t>β.</w:t>
      </w:r>
      <w:r w:rsidRPr="00342CB7">
        <w:rPr>
          <w:rFonts w:ascii="Tahoma" w:hAnsi="Tahoma" w:cs="Tahoma"/>
        </w:rPr>
        <w:t xml:space="preserve"> Σύμφωνα με το σύνταγμα του 1844 ο βασιλιάς έχει την αρχηγία της νομοθετικής εξουσίας.</w:t>
      </w:r>
    </w:p>
    <w:p w:rsidR="00D36C61" w:rsidRPr="00342CB7" w:rsidRDefault="00D36C61" w:rsidP="00D36C61">
      <w:pPr>
        <w:jc w:val="both"/>
        <w:rPr>
          <w:rFonts w:ascii="Tahoma" w:hAnsi="Tahoma" w:cs="Tahoma"/>
        </w:rPr>
      </w:pPr>
      <w:r w:rsidRPr="00342CB7">
        <w:rPr>
          <w:rFonts w:ascii="Tahoma" w:hAnsi="Tahoma" w:cs="Tahoma"/>
          <w:b/>
        </w:rPr>
        <w:t>γ.</w:t>
      </w:r>
      <w:r w:rsidRPr="00342CB7">
        <w:rPr>
          <w:rFonts w:ascii="Tahoma" w:hAnsi="Tahoma" w:cs="Tahoma"/>
        </w:rPr>
        <w:t xml:space="preserve"> Ο </w:t>
      </w:r>
      <w:proofErr w:type="spellStart"/>
      <w:r w:rsidRPr="00342CB7">
        <w:rPr>
          <w:rFonts w:ascii="Tahoma" w:hAnsi="Tahoma" w:cs="Tahoma"/>
        </w:rPr>
        <w:t>Όθωνας</w:t>
      </w:r>
      <w:proofErr w:type="spellEnd"/>
      <w:r w:rsidRPr="00342CB7">
        <w:rPr>
          <w:rFonts w:ascii="Tahoma" w:hAnsi="Tahoma" w:cs="Tahoma"/>
        </w:rPr>
        <w:t xml:space="preserve"> στις εκλογές ερχόταν σε σύγκρουση με τα κόμματα της αντιπολίτευσης.</w:t>
      </w:r>
    </w:p>
    <w:p w:rsidR="00D36C61" w:rsidRPr="00342CB7" w:rsidRDefault="00D36C61" w:rsidP="00D36C61">
      <w:pPr>
        <w:jc w:val="both"/>
        <w:rPr>
          <w:rFonts w:ascii="Tahoma" w:hAnsi="Tahoma" w:cs="Tahoma"/>
        </w:rPr>
      </w:pPr>
      <w:r w:rsidRPr="00342CB7">
        <w:rPr>
          <w:rFonts w:ascii="Tahoma" w:hAnsi="Tahoma" w:cs="Tahoma"/>
          <w:b/>
        </w:rPr>
        <w:t>δ.</w:t>
      </w:r>
      <w:r w:rsidRPr="00342CB7">
        <w:rPr>
          <w:rFonts w:ascii="Tahoma" w:hAnsi="Tahoma" w:cs="Tahoma"/>
        </w:rPr>
        <w:t xml:space="preserve"> Η νέα γενιά συγκ</w:t>
      </w:r>
      <w:r>
        <w:rPr>
          <w:rFonts w:ascii="Tahoma" w:hAnsi="Tahoma" w:cs="Tahoma"/>
        </w:rPr>
        <w:t>ρ</w:t>
      </w:r>
      <w:r w:rsidRPr="00342CB7">
        <w:rPr>
          <w:rFonts w:ascii="Tahoma" w:hAnsi="Tahoma" w:cs="Tahoma"/>
        </w:rPr>
        <w:t xml:space="preserve">ότησε αντιπολιτευτικούς ομίλους με μετριοπαθή αιτήματα. </w:t>
      </w:r>
    </w:p>
    <w:p w:rsidR="00D36C61" w:rsidRPr="00342CB7" w:rsidRDefault="00D36C61" w:rsidP="00D36C61">
      <w:pPr>
        <w:jc w:val="both"/>
        <w:rPr>
          <w:rFonts w:ascii="Tahoma" w:hAnsi="Tahoma" w:cs="Tahoma"/>
        </w:rPr>
      </w:pPr>
      <w:r w:rsidRPr="00342CB7">
        <w:rPr>
          <w:rFonts w:ascii="Tahoma" w:hAnsi="Tahoma" w:cs="Tahoma"/>
          <w:b/>
        </w:rPr>
        <w:t>ε.</w:t>
      </w:r>
      <w:r w:rsidRPr="00342CB7">
        <w:rPr>
          <w:rFonts w:ascii="Tahoma" w:hAnsi="Tahoma" w:cs="Tahoma"/>
        </w:rPr>
        <w:t xml:space="preserve"> Το πρόγραμμα του </w:t>
      </w:r>
      <w:proofErr w:type="spellStart"/>
      <w:r w:rsidRPr="00342CB7">
        <w:rPr>
          <w:rFonts w:ascii="Tahoma" w:hAnsi="Tahoma" w:cs="Tahoma"/>
        </w:rPr>
        <w:t>Τρικουπικού</w:t>
      </w:r>
      <w:proofErr w:type="spellEnd"/>
      <w:r w:rsidRPr="00342CB7">
        <w:rPr>
          <w:rFonts w:ascii="Tahoma" w:hAnsi="Tahoma" w:cs="Tahoma"/>
        </w:rPr>
        <w:t xml:space="preserve"> κόμματος ζητούσε τον εκσυγχρονισμό της χώρας. </w:t>
      </w:r>
    </w:p>
    <w:p w:rsidR="00D36C61" w:rsidRDefault="00D36C61" w:rsidP="00D36C61">
      <w:pPr>
        <w:jc w:val="right"/>
        <w:rPr>
          <w:rFonts w:ascii="Tahoma" w:hAnsi="Tahoma" w:cs="Tahoma"/>
          <w:b/>
        </w:rPr>
      </w:pPr>
      <w:r w:rsidRPr="00342CB7">
        <w:rPr>
          <w:rFonts w:ascii="Tahoma" w:hAnsi="Tahoma" w:cs="Tahoma"/>
          <w:b/>
        </w:rPr>
        <w:t xml:space="preserve">10 Μονάδες </w:t>
      </w:r>
    </w:p>
    <w:p w:rsidR="00D36C61" w:rsidRDefault="00D36C61" w:rsidP="00D36C61">
      <w:pPr>
        <w:jc w:val="right"/>
        <w:rPr>
          <w:rFonts w:ascii="Tahoma" w:hAnsi="Tahoma" w:cs="Tahoma"/>
          <w:b/>
        </w:rPr>
      </w:pPr>
    </w:p>
    <w:p w:rsidR="00D36C61" w:rsidRPr="00342CB7" w:rsidRDefault="00D36C61" w:rsidP="00D36C61">
      <w:pPr>
        <w:jc w:val="both"/>
        <w:rPr>
          <w:rFonts w:ascii="Tahoma" w:hAnsi="Tahoma" w:cs="Tahoma"/>
        </w:rPr>
      </w:pPr>
      <w:r w:rsidRPr="00342CB7">
        <w:rPr>
          <w:rFonts w:ascii="Tahoma" w:hAnsi="Tahoma" w:cs="Tahoma"/>
          <w:b/>
        </w:rPr>
        <w:t xml:space="preserve">Α.3. </w:t>
      </w:r>
      <w:r w:rsidRPr="00342CB7">
        <w:rPr>
          <w:rFonts w:ascii="Tahoma" w:hAnsi="Tahoma" w:cs="Tahoma"/>
        </w:rPr>
        <w:t>Ποιοι λόγοι οδήγησαν στην ψήφιση της αρχής της δεδηλωμένης, τι καθόριζε και πως επηρέασε την πολιτική της χώρας;</w:t>
      </w:r>
    </w:p>
    <w:p w:rsidR="00D36C61" w:rsidRPr="00342CB7" w:rsidRDefault="00D36C61" w:rsidP="00D36C61">
      <w:pPr>
        <w:jc w:val="right"/>
        <w:rPr>
          <w:rFonts w:ascii="Tahoma" w:hAnsi="Tahoma" w:cs="Tahoma"/>
          <w:b/>
        </w:rPr>
      </w:pPr>
      <w:r w:rsidRPr="00342CB7">
        <w:rPr>
          <w:rFonts w:ascii="Tahoma" w:hAnsi="Tahoma" w:cs="Tahoma"/>
          <w:b/>
        </w:rPr>
        <w:t xml:space="preserve">15 Μονάδες </w:t>
      </w:r>
    </w:p>
    <w:p w:rsidR="00D36C61" w:rsidRPr="00342CB7" w:rsidRDefault="00D36C61" w:rsidP="00D36C61">
      <w:pPr>
        <w:jc w:val="right"/>
        <w:rPr>
          <w:rFonts w:ascii="Tahoma" w:hAnsi="Tahoma" w:cs="Tahoma"/>
          <w:b/>
        </w:rPr>
      </w:pPr>
    </w:p>
    <w:p w:rsidR="00D36C61" w:rsidRPr="00342CB7" w:rsidRDefault="00D36C61" w:rsidP="00D36C61">
      <w:pPr>
        <w:jc w:val="both"/>
        <w:rPr>
          <w:rFonts w:ascii="Tahoma" w:hAnsi="Tahoma" w:cs="Tahoma"/>
        </w:rPr>
      </w:pPr>
      <w:r w:rsidRPr="00342CB7">
        <w:rPr>
          <w:rFonts w:ascii="Tahoma" w:hAnsi="Tahoma" w:cs="Tahoma"/>
          <w:b/>
        </w:rPr>
        <w:lastRenderedPageBreak/>
        <w:t xml:space="preserve">Α.4. </w:t>
      </w:r>
      <w:r w:rsidRPr="00342CB7">
        <w:rPr>
          <w:rFonts w:ascii="Tahoma" w:hAnsi="Tahoma" w:cs="Tahoma"/>
        </w:rPr>
        <w:t xml:space="preserve">Ποιο ήταν το πρόγραμμα και τα χαρακτηριστικά της πολιτικής του </w:t>
      </w:r>
      <w:proofErr w:type="spellStart"/>
      <w:r w:rsidRPr="00342CB7">
        <w:rPr>
          <w:rFonts w:ascii="Tahoma" w:hAnsi="Tahoma" w:cs="Tahoma"/>
        </w:rPr>
        <w:t>Θεοδ</w:t>
      </w:r>
      <w:proofErr w:type="spellEnd"/>
      <w:r w:rsidRPr="00342CB7">
        <w:rPr>
          <w:rFonts w:ascii="Tahoma" w:hAnsi="Tahoma" w:cs="Tahoma"/>
        </w:rPr>
        <w:t>. Δηλιγιάννη;</w:t>
      </w:r>
    </w:p>
    <w:p w:rsidR="00D36C61" w:rsidRPr="00342CB7" w:rsidRDefault="00D36C61" w:rsidP="00D36C61">
      <w:pPr>
        <w:jc w:val="right"/>
        <w:rPr>
          <w:rFonts w:ascii="Tahoma" w:hAnsi="Tahoma" w:cs="Tahoma"/>
          <w:b/>
        </w:rPr>
      </w:pPr>
      <w:r w:rsidRPr="00342CB7">
        <w:rPr>
          <w:rFonts w:ascii="Tahoma" w:hAnsi="Tahoma" w:cs="Tahoma"/>
          <w:b/>
        </w:rPr>
        <w:t>10 Μονάδες</w:t>
      </w:r>
    </w:p>
    <w:p w:rsidR="00D36C61" w:rsidRPr="00342CB7" w:rsidRDefault="00D36C61" w:rsidP="00D36C61">
      <w:pPr>
        <w:jc w:val="right"/>
        <w:rPr>
          <w:rFonts w:ascii="Tahoma" w:hAnsi="Tahoma" w:cs="Tahoma"/>
          <w:b/>
        </w:rPr>
      </w:pPr>
    </w:p>
    <w:p w:rsidR="00D36C61" w:rsidRPr="00342CB7" w:rsidRDefault="00D36C61" w:rsidP="00D36C61">
      <w:pPr>
        <w:jc w:val="right"/>
        <w:rPr>
          <w:rFonts w:ascii="Tahoma" w:hAnsi="Tahoma" w:cs="Tahoma"/>
          <w:b/>
        </w:rPr>
      </w:pPr>
    </w:p>
    <w:p w:rsidR="00D74F0C" w:rsidRPr="00342CB7" w:rsidRDefault="00D74F0C" w:rsidP="00D36C61">
      <w:pPr>
        <w:jc w:val="right"/>
        <w:rPr>
          <w:rFonts w:ascii="Tahoma" w:hAnsi="Tahoma" w:cs="Tahoma"/>
          <w:b/>
        </w:rPr>
      </w:pPr>
    </w:p>
    <w:p w:rsidR="00D36C61" w:rsidRPr="0042136F" w:rsidRDefault="00D36C61" w:rsidP="00D36C61">
      <w:pPr>
        <w:jc w:val="center"/>
        <w:rPr>
          <w:rFonts w:ascii="Tahoma" w:hAnsi="Tahoma" w:cs="Tahoma"/>
          <w:b/>
          <w:sz w:val="28"/>
        </w:rPr>
      </w:pPr>
      <w:r w:rsidRPr="0042136F">
        <w:rPr>
          <w:rFonts w:ascii="Tahoma" w:hAnsi="Tahoma" w:cs="Tahoma"/>
          <w:b/>
          <w:sz w:val="28"/>
        </w:rPr>
        <w:t>ΟΜΑΔΑ Β΄</w:t>
      </w:r>
    </w:p>
    <w:p w:rsidR="00D36C61" w:rsidRPr="008B1770" w:rsidRDefault="00D36C61" w:rsidP="00D36C61">
      <w:pPr>
        <w:rPr>
          <w:rFonts w:ascii="Tahoma" w:hAnsi="Tahoma" w:cs="Tahoma"/>
          <w:b/>
          <w:u w:val="single"/>
        </w:rPr>
      </w:pPr>
    </w:p>
    <w:p w:rsidR="008B1770" w:rsidRPr="0043133F" w:rsidRDefault="001E369D" w:rsidP="008B1770">
      <w:pPr>
        <w:jc w:val="both"/>
        <w:rPr>
          <w:rFonts w:ascii="Tahoma" w:hAnsi="Tahoma" w:cs="Tahoma"/>
        </w:rPr>
      </w:pPr>
      <w:r>
        <w:rPr>
          <w:rFonts w:ascii="Tahoma" w:hAnsi="Tahoma" w:cs="Tahoma"/>
          <w:b/>
        </w:rPr>
        <w:t>Β</w:t>
      </w:r>
      <w:r w:rsidR="008B1770" w:rsidRPr="008B1770">
        <w:rPr>
          <w:rFonts w:ascii="Tahoma" w:hAnsi="Tahoma" w:cs="Tahoma"/>
          <w:b/>
        </w:rPr>
        <w:t xml:space="preserve">1. </w:t>
      </w:r>
      <w:r w:rsidR="008B1770" w:rsidRPr="008B1770">
        <w:rPr>
          <w:rFonts w:ascii="Tahoma" w:hAnsi="Tahoma" w:cs="Tahoma"/>
        </w:rPr>
        <w:t>Με βάση τις ιστορικές σας γνώσεις και τα παραθέματα που ακολουθούν να παρουσιάσετε τη σημασία και το περιεχόμενο του συντάγματος του 1864.</w:t>
      </w:r>
    </w:p>
    <w:p w:rsidR="002F513B" w:rsidRPr="0043133F" w:rsidRDefault="002F513B" w:rsidP="008B1770">
      <w:pPr>
        <w:jc w:val="both"/>
        <w:rPr>
          <w:rFonts w:ascii="Tahoma" w:hAnsi="Tahoma" w:cs="Tahoma"/>
        </w:rPr>
      </w:pPr>
    </w:p>
    <w:p w:rsidR="008B1770" w:rsidRPr="008B1770" w:rsidRDefault="008B1770" w:rsidP="008B1770">
      <w:pPr>
        <w:contextualSpacing/>
        <w:jc w:val="both"/>
        <w:rPr>
          <w:rFonts w:ascii="Tahoma" w:hAnsi="Tahoma" w:cs="Tahoma"/>
          <w:b/>
          <w:u w:val="single"/>
          <w:vertAlign w:val="superscript"/>
        </w:rPr>
      </w:pPr>
      <w:r w:rsidRPr="008B1770">
        <w:rPr>
          <w:rFonts w:ascii="Tahoma" w:hAnsi="Tahoma" w:cs="Tahoma"/>
          <w:b/>
          <w:u w:val="single"/>
        </w:rPr>
        <w:t>Κείμενο 1</w:t>
      </w:r>
    </w:p>
    <w:p w:rsidR="008B1770" w:rsidRPr="008B1770" w:rsidRDefault="008B1770" w:rsidP="008B1770">
      <w:pPr>
        <w:contextualSpacing/>
        <w:jc w:val="both"/>
        <w:rPr>
          <w:rFonts w:ascii="Tahoma" w:hAnsi="Tahoma" w:cs="Tahoma"/>
          <w:b/>
          <w:u w:val="single"/>
        </w:rPr>
      </w:pPr>
    </w:p>
    <w:p w:rsidR="008B1770" w:rsidRPr="008B1770" w:rsidRDefault="008B1770" w:rsidP="008B1770">
      <w:pPr>
        <w:contextualSpacing/>
        <w:jc w:val="both"/>
        <w:rPr>
          <w:rFonts w:ascii="Tahoma" w:hAnsi="Tahoma" w:cs="Tahoma"/>
        </w:rPr>
      </w:pPr>
      <w:r w:rsidRPr="008B1770">
        <w:rPr>
          <w:rFonts w:ascii="Tahoma" w:hAnsi="Tahoma" w:cs="Tahoma"/>
        </w:rPr>
        <w:t xml:space="preserve">Με το Σύνταγμα του 1864, το πιο μακρόβιο στην ελληνική συνταγματική ιστορία, δημιουργούνται οι θεσμικές προϋποθέσεις για τον </w:t>
      </w:r>
      <w:proofErr w:type="spellStart"/>
      <w:r w:rsidRPr="008B1770">
        <w:rPr>
          <w:rFonts w:ascii="Tahoma" w:hAnsi="Tahoma" w:cs="Tahoma"/>
        </w:rPr>
        <w:t>εξορθολογισμό</w:t>
      </w:r>
      <w:proofErr w:type="spellEnd"/>
      <w:r w:rsidRPr="008B1770">
        <w:rPr>
          <w:rFonts w:ascii="Tahoma" w:hAnsi="Tahoma" w:cs="Tahoma"/>
        </w:rPr>
        <w:t xml:space="preserve"> του πολιτικού συστήματος – ο οποίος εδραιώνεται με την εισαγωγή της αρχής της δεδηλωμένης το 1875 – και τον εκσυγχρονισμό της ελληνικής κοινωνίας. Το Σύνταγμα του 1864 αποτελείται από 110 άρθρα κατανεμημένα σε 12 μέρη… Η σπουδαιότερη καινοτομία του νέου Συντάγματος σε σχέση με εκείνο του 1844 είναι αναμφίβολα η ρητή και πανηγυρική καθιέρωση της αρχής της λαϊκής κυριαρχίας, και γενικότερα η εδραίωση του δημοκρατικού του χαρακτήρα. Παράλληλα, ενισχύονται και τα φιλελεύθερα στοιχεία του Συντάγματος . Η νομική φύση του νέου Συντάγματος απορρέει τόσο από τον τρόπο παραγωγής του όσο και από το περιεχόμενο του. Σε αντίθεση προς το Σύνταγμα του 1844, στη θέσπιση του οποίου συνέπραξαν ο λαός (Εθνοσυνέλευση) και ο μονάρχης – φορέας της κυριαρχίας και το οποίο, ως εκ τούτου, χαρακτηρίζεται ως σύνταγμα – συνάλλαγμα, το Σύνταγμα του 1864 αποτελεί προϊόν μιας πραγματικής συντακτικής συνέλευσης, όπου ο λαός – φορέας της κυριαρχίας άσκησε γνήσια συντακτική εξουσία, μονομερώς και αδέσμευτος από κάθε άλλη εξουσία… Με το Σύνταγμα του 1864 συντελείται η μετάβαση από τη μοναρχική στη δημοκρατική αρχή. Πυρήνα της δημοκρατικής αρχής αποτελεί η αρχή της λαϊκής κυριαρχίας. Περαιτέρω η δημοκρατική αρχή εξειδικεύει και επιβεβαιώνει ένα πλέγμα συνταγματικών θεσμών (καθολική ψηφοφορία </w:t>
      </w:r>
      <w:proofErr w:type="spellStart"/>
      <w:r w:rsidRPr="008B1770">
        <w:rPr>
          <w:rFonts w:ascii="Tahoma" w:hAnsi="Tahoma" w:cs="Tahoma"/>
        </w:rPr>
        <w:t>κ.λ.π</w:t>
      </w:r>
      <w:proofErr w:type="spellEnd"/>
      <w:r w:rsidRPr="008B1770">
        <w:rPr>
          <w:rFonts w:ascii="Tahoma" w:hAnsi="Tahoma" w:cs="Tahoma"/>
        </w:rPr>
        <w:t xml:space="preserve">.) που αποτελούν λειτουργικές εκφάνσεις της. </w:t>
      </w:r>
    </w:p>
    <w:p w:rsidR="008B1770" w:rsidRPr="008B1770" w:rsidRDefault="008B1770" w:rsidP="008B1770">
      <w:pPr>
        <w:contextualSpacing/>
        <w:jc w:val="both"/>
        <w:rPr>
          <w:rFonts w:ascii="Tahoma" w:hAnsi="Tahoma" w:cs="Tahoma"/>
        </w:rPr>
      </w:pPr>
    </w:p>
    <w:p w:rsidR="001E369D" w:rsidRPr="00887D08" w:rsidRDefault="008B1770" w:rsidP="001E369D">
      <w:pPr>
        <w:contextualSpacing/>
        <w:jc w:val="right"/>
        <w:rPr>
          <w:rFonts w:ascii="Tahoma" w:hAnsi="Tahoma" w:cs="Tahoma"/>
          <w:b/>
          <w:sz w:val="20"/>
        </w:rPr>
      </w:pPr>
      <w:r w:rsidRPr="001E369D">
        <w:rPr>
          <w:rFonts w:ascii="Tahoma" w:hAnsi="Tahoma" w:cs="Tahoma"/>
          <w:b/>
          <w:sz w:val="20"/>
        </w:rPr>
        <w:t xml:space="preserve">Ιστορία των Ελλήνων, </w:t>
      </w:r>
      <w:proofErr w:type="spellStart"/>
      <w:r w:rsidRPr="001E369D">
        <w:rPr>
          <w:rFonts w:ascii="Tahoma" w:hAnsi="Tahoma" w:cs="Tahoma"/>
          <w:b/>
          <w:sz w:val="20"/>
        </w:rPr>
        <w:t>τομ</w:t>
      </w:r>
      <w:proofErr w:type="spellEnd"/>
      <w:r w:rsidRPr="001E369D">
        <w:rPr>
          <w:rFonts w:ascii="Tahoma" w:hAnsi="Tahoma" w:cs="Tahoma"/>
          <w:b/>
          <w:sz w:val="20"/>
        </w:rPr>
        <w:t>. 13</w:t>
      </w:r>
      <w:r w:rsidRPr="001E369D">
        <w:rPr>
          <w:rFonts w:ascii="Tahoma" w:hAnsi="Tahoma" w:cs="Tahoma"/>
          <w:b/>
          <w:sz w:val="20"/>
          <w:vertAlign w:val="superscript"/>
        </w:rPr>
        <w:t>ος</w:t>
      </w:r>
      <w:r w:rsidRPr="001E369D">
        <w:rPr>
          <w:rFonts w:ascii="Tahoma" w:hAnsi="Tahoma" w:cs="Tahoma"/>
          <w:b/>
          <w:sz w:val="20"/>
        </w:rPr>
        <w:t xml:space="preserve"> , «Νεώτερος Ελληνισμός, 1862 – 1895», </w:t>
      </w:r>
    </w:p>
    <w:p w:rsidR="008B1770" w:rsidRPr="001E369D" w:rsidRDefault="008B1770" w:rsidP="001E369D">
      <w:pPr>
        <w:contextualSpacing/>
        <w:jc w:val="right"/>
        <w:rPr>
          <w:rFonts w:ascii="Tahoma" w:hAnsi="Tahoma" w:cs="Tahoma"/>
          <w:b/>
          <w:sz w:val="20"/>
        </w:rPr>
      </w:pPr>
      <w:proofErr w:type="spellStart"/>
      <w:r w:rsidRPr="001E369D">
        <w:rPr>
          <w:rFonts w:ascii="Tahoma" w:hAnsi="Tahoma" w:cs="Tahoma"/>
          <w:b/>
          <w:sz w:val="20"/>
        </w:rPr>
        <w:t>εκδ</w:t>
      </w:r>
      <w:proofErr w:type="spellEnd"/>
      <w:r w:rsidRPr="001E369D">
        <w:rPr>
          <w:rFonts w:ascii="Tahoma" w:hAnsi="Tahoma" w:cs="Tahoma"/>
          <w:b/>
          <w:sz w:val="20"/>
        </w:rPr>
        <w:t>. Δομή, σελ. 66 – 68</w:t>
      </w:r>
    </w:p>
    <w:p w:rsidR="008B1770" w:rsidRPr="008B1770" w:rsidRDefault="008B1770" w:rsidP="008B1770">
      <w:pPr>
        <w:contextualSpacing/>
        <w:jc w:val="both"/>
        <w:rPr>
          <w:rFonts w:ascii="Tahoma" w:hAnsi="Tahoma" w:cs="Tahoma"/>
          <w:b/>
          <w:sz w:val="22"/>
          <w:szCs w:val="22"/>
        </w:rPr>
      </w:pPr>
    </w:p>
    <w:p w:rsidR="008B1770" w:rsidRPr="008B1770" w:rsidRDefault="008B1770" w:rsidP="008B1770">
      <w:pPr>
        <w:contextualSpacing/>
        <w:jc w:val="both"/>
        <w:rPr>
          <w:rFonts w:ascii="Tahoma" w:hAnsi="Tahoma" w:cs="Tahoma"/>
          <w:b/>
          <w:u w:val="single"/>
        </w:rPr>
      </w:pPr>
      <w:r w:rsidRPr="008B1770">
        <w:rPr>
          <w:rFonts w:ascii="Tahoma" w:hAnsi="Tahoma" w:cs="Tahoma"/>
          <w:b/>
          <w:u w:val="single"/>
        </w:rPr>
        <w:t>Κείμενο 2</w:t>
      </w:r>
      <w:r w:rsidRPr="008B1770">
        <w:rPr>
          <w:rFonts w:ascii="Tahoma" w:hAnsi="Tahoma" w:cs="Tahoma"/>
          <w:b/>
          <w:u w:val="single"/>
          <w:vertAlign w:val="superscript"/>
        </w:rPr>
        <w:t xml:space="preserve"> </w:t>
      </w:r>
    </w:p>
    <w:p w:rsidR="008B1770" w:rsidRPr="008B1770" w:rsidRDefault="008B1770" w:rsidP="008B1770">
      <w:pPr>
        <w:contextualSpacing/>
        <w:jc w:val="both"/>
        <w:rPr>
          <w:rFonts w:ascii="Tahoma" w:hAnsi="Tahoma" w:cs="Tahoma"/>
          <w:b/>
        </w:rPr>
      </w:pPr>
    </w:p>
    <w:p w:rsidR="008B1770" w:rsidRPr="00887D08" w:rsidRDefault="008B1770" w:rsidP="008B1770">
      <w:pPr>
        <w:contextualSpacing/>
        <w:jc w:val="both"/>
        <w:rPr>
          <w:rFonts w:ascii="Tahoma" w:hAnsi="Tahoma" w:cs="Tahoma"/>
        </w:rPr>
      </w:pPr>
      <w:r w:rsidRPr="008B1770">
        <w:rPr>
          <w:rFonts w:ascii="Tahoma" w:hAnsi="Tahoma" w:cs="Tahoma"/>
        </w:rPr>
        <w:t>Το Σύνταγμα του 1864 υπήρξε το μακροβιότερο σύνταγμα της ελληνικής ιστορίας και αποτέλεσε τον κορμό των επόμενων συνταγμάτων (1911 και 1952). Καθιέρωσε την αρχή της λαϊκής κυριαρχίας, εφόσον όρισε ότι «</w:t>
      </w:r>
      <w:proofErr w:type="spellStart"/>
      <w:r w:rsidRPr="008B1770">
        <w:rPr>
          <w:rFonts w:ascii="Tahoma" w:hAnsi="Tahoma" w:cs="Tahoma"/>
        </w:rPr>
        <w:t>άπασαι</w:t>
      </w:r>
      <w:proofErr w:type="spellEnd"/>
      <w:r w:rsidRPr="008B1770">
        <w:rPr>
          <w:rFonts w:ascii="Tahoma" w:hAnsi="Tahoma" w:cs="Tahoma"/>
        </w:rPr>
        <w:t xml:space="preserve"> αι </w:t>
      </w:r>
      <w:proofErr w:type="spellStart"/>
      <w:r w:rsidRPr="008B1770">
        <w:rPr>
          <w:rFonts w:ascii="Tahoma" w:hAnsi="Tahoma" w:cs="Tahoma"/>
        </w:rPr>
        <w:t>εξουσίαι</w:t>
      </w:r>
      <w:proofErr w:type="spellEnd"/>
      <w:r w:rsidRPr="008B1770">
        <w:rPr>
          <w:rFonts w:ascii="Tahoma" w:hAnsi="Tahoma" w:cs="Tahoma"/>
        </w:rPr>
        <w:t xml:space="preserve"> πηγάζουν εκ του Έθνους, ενεργούνται δε καθ’ ον τρόπον ορίζει το Σύνταγμα». Δεύτερη σημαντική καινοτομία σε σχέση με το προηγούμενο σύνταγμα ήταν ότι καθιέρωνε ως μορφή του πολιτεύματος τη βασιλευόμενη δημοκρατία. Επιπλέον κατάργησε το θεσμό της Γερουσίας ως αριστοκρατικό και βελτίωσε σημαντικά την προστασία των ατομικών ελευθεριών (π.χ. το δικαίωμα του </w:t>
      </w:r>
      <w:proofErr w:type="spellStart"/>
      <w:r w:rsidRPr="008B1770">
        <w:rPr>
          <w:rFonts w:ascii="Tahoma" w:hAnsi="Tahoma" w:cs="Tahoma"/>
        </w:rPr>
        <w:t>συνέρχεσθαι</w:t>
      </w:r>
      <w:proofErr w:type="spellEnd"/>
      <w:r w:rsidRPr="008B1770">
        <w:rPr>
          <w:rFonts w:ascii="Tahoma" w:hAnsi="Tahoma" w:cs="Tahoma"/>
        </w:rPr>
        <w:t xml:space="preserve"> και συνεταιρίζεσθαι, την ελευθερία του Τύπου). </w:t>
      </w:r>
    </w:p>
    <w:p w:rsidR="001E369D" w:rsidRPr="00887D08" w:rsidRDefault="001E369D" w:rsidP="008B1770">
      <w:pPr>
        <w:contextualSpacing/>
        <w:jc w:val="both"/>
        <w:rPr>
          <w:rFonts w:ascii="Tahoma" w:hAnsi="Tahoma" w:cs="Tahoma"/>
        </w:rPr>
      </w:pPr>
    </w:p>
    <w:p w:rsidR="008B1770" w:rsidRPr="002F513B" w:rsidRDefault="008B1770" w:rsidP="008B1770">
      <w:pPr>
        <w:contextualSpacing/>
        <w:jc w:val="right"/>
        <w:rPr>
          <w:rFonts w:ascii="Tahoma" w:hAnsi="Tahoma" w:cs="Tahoma"/>
          <w:b/>
          <w:sz w:val="20"/>
        </w:rPr>
      </w:pPr>
      <w:r w:rsidRPr="002F513B">
        <w:rPr>
          <w:rFonts w:ascii="Tahoma" w:hAnsi="Tahoma" w:cs="Tahoma"/>
          <w:b/>
          <w:sz w:val="20"/>
        </w:rPr>
        <w:t xml:space="preserve">Η  έξωση του βασιλιά </w:t>
      </w:r>
      <w:proofErr w:type="spellStart"/>
      <w:r w:rsidRPr="002F513B">
        <w:rPr>
          <w:rFonts w:ascii="Tahoma" w:hAnsi="Tahoma" w:cs="Tahoma"/>
          <w:b/>
          <w:sz w:val="20"/>
        </w:rPr>
        <w:t>Όθωνα</w:t>
      </w:r>
      <w:proofErr w:type="spellEnd"/>
      <w:r w:rsidRPr="002F513B">
        <w:rPr>
          <w:rFonts w:ascii="Tahoma" w:hAnsi="Tahoma" w:cs="Tahoma"/>
          <w:b/>
          <w:sz w:val="20"/>
        </w:rPr>
        <w:t xml:space="preserve"> και το Σύνταγμα του 1864 , </w:t>
      </w:r>
    </w:p>
    <w:p w:rsidR="008B1770" w:rsidRDefault="00E078DA" w:rsidP="008B1770">
      <w:pPr>
        <w:contextualSpacing/>
        <w:jc w:val="right"/>
        <w:rPr>
          <w:rFonts w:ascii="Tahoma" w:hAnsi="Tahoma" w:cs="Tahoma"/>
          <w:b/>
          <w:sz w:val="20"/>
          <w:lang w:val="en-US"/>
        </w:rPr>
      </w:pPr>
      <w:hyperlink r:id="rId5" w:history="1">
        <w:r w:rsidR="008B1770" w:rsidRPr="002F513B">
          <w:rPr>
            <w:rStyle w:val="-"/>
            <w:rFonts w:ascii="Tahoma" w:eastAsiaTheme="majorEastAsia" w:hAnsi="Tahoma" w:cs="Tahoma"/>
            <w:b/>
            <w:color w:val="auto"/>
            <w:sz w:val="20"/>
            <w:lang w:val="en-US"/>
          </w:rPr>
          <w:t>www.2</w:t>
        </w:r>
      </w:hyperlink>
      <w:r w:rsidR="008B1770" w:rsidRPr="002F513B">
        <w:rPr>
          <w:rFonts w:ascii="Tahoma" w:hAnsi="Tahoma" w:cs="Tahoma"/>
          <w:b/>
          <w:sz w:val="20"/>
          <w:lang w:val="en-US"/>
        </w:rPr>
        <w:t xml:space="preserve">Fhw.gr/projects. </w:t>
      </w:r>
      <w:proofErr w:type="spellStart"/>
      <w:proofErr w:type="gramStart"/>
      <w:r w:rsidR="008B1770" w:rsidRPr="002F513B">
        <w:rPr>
          <w:rFonts w:ascii="Tahoma" w:hAnsi="Tahoma" w:cs="Tahoma"/>
          <w:b/>
          <w:sz w:val="20"/>
          <w:lang w:val="en-US"/>
        </w:rPr>
        <w:t>vouli</w:t>
      </w:r>
      <w:proofErr w:type="spellEnd"/>
      <w:r w:rsidR="008B1770" w:rsidRPr="002F513B">
        <w:rPr>
          <w:rFonts w:ascii="Tahoma" w:hAnsi="Tahoma" w:cs="Tahoma"/>
          <w:b/>
          <w:sz w:val="20"/>
          <w:lang w:val="en-US"/>
        </w:rPr>
        <w:t>/</w:t>
      </w:r>
      <w:proofErr w:type="spellStart"/>
      <w:r w:rsidR="008B1770" w:rsidRPr="002F513B">
        <w:rPr>
          <w:rFonts w:ascii="Tahoma" w:hAnsi="Tahoma" w:cs="Tahoma"/>
          <w:b/>
          <w:sz w:val="20"/>
          <w:lang w:val="en-US"/>
        </w:rPr>
        <w:t>gr</w:t>
      </w:r>
      <w:proofErr w:type="spellEnd"/>
      <w:proofErr w:type="gramEnd"/>
      <w:r w:rsidR="008B1770" w:rsidRPr="002F513B">
        <w:rPr>
          <w:rFonts w:ascii="Tahoma" w:hAnsi="Tahoma" w:cs="Tahoma"/>
          <w:b/>
          <w:sz w:val="20"/>
          <w:lang w:val="en-US"/>
        </w:rPr>
        <w:t xml:space="preserve"> </w:t>
      </w:r>
    </w:p>
    <w:p w:rsidR="002F513B" w:rsidRPr="002F513B" w:rsidRDefault="002F513B" w:rsidP="008B1770">
      <w:pPr>
        <w:contextualSpacing/>
        <w:jc w:val="right"/>
        <w:rPr>
          <w:rFonts w:ascii="Tahoma" w:hAnsi="Tahoma" w:cs="Tahoma"/>
          <w:b/>
          <w:sz w:val="20"/>
          <w:lang w:val="en-US"/>
        </w:rPr>
      </w:pPr>
    </w:p>
    <w:p w:rsidR="008B1770" w:rsidRPr="008B1770" w:rsidRDefault="008B1770" w:rsidP="008B1770">
      <w:pPr>
        <w:contextualSpacing/>
        <w:jc w:val="right"/>
        <w:rPr>
          <w:rFonts w:ascii="Tahoma" w:hAnsi="Tahoma" w:cs="Tahoma"/>
          <w:b/>
        </w:rPr>
      </w:pPr>
      <w:r w:rsidRPr="008B1770">
        <w:rPr>
          <w:rFonts w:ascii="Tahoma" w:hAnsi="Tahoma" w:cs="Tahoma"/>
          <w:b/>
        </w:rPr>
        <w:t>25 Μονάδες</w:t>
      </w:r>
    </w:p>
    <w:p w:rsidR="008B1770" w:rsidRPr="008B1770" w:rsidRDefault="008B1770" w:rsidP="008B1770">
      <w:pPr>
        <w:contextualSpacing/>
        <w:jc w:val="both"/>
        <w:rPr>
          <w:rFonts w:ascii="Tahoma" w:hAnsi="Tahoma" w:cs="Tahoma"/>
          <w:sz w:val="22"/>
          <w:szCs w:val="22"/>
        </w:rPr>
      </w:pPr>
    </w:p>
    <w:p w:rsidR="008B1770" w:rsidRPr="0043133F" w:rsidRDefault="008B1770" w:rsidP="008B1770">
      <w:pPr>
        <w:contextualSpacing/>
        <w:jc w:val="both"/>
        <w:rPr>
          <w:rFonts w:ascii="Comic Sans MS" w:hAnsi="Comic Sans MS"/>
          <w:sz w:val="22"/>
          <w:szCs w:val="22"/>
        </w:rPr>
      </w:pPr>
    </w:p>
    <w:p w:rsidR="008B1770" w:rsidRPr="0043133F" w:rsidRDefault="008B1770" w:rsidP="008B1770">
      <w:pPr>
        <w:contextualSpacing/>
        <w:jc w:val="both"/>
        <w:rPr>
          <w:rFonts w:ascii="Comic Sans MS" w:hAnsi="Comic Sans MS"/>
          <w:sz w:val="22"/>
          <w:szCs w:val="22"/>
        </w:rPr>
      </w:pPr>
    </w:p>
    <w:p w:rsidR="008B1770" w:rsidRPr="0043133F" w:rsidRDefault="008B1770" w:rsidP="008B1770">
      <w:pPr>
        <w:contextualSpacing/>
        <w:jc w:val="both"/>
        <w:rPr>
          <w:rFonts w:ascii="Comic Sans MS" w:hAnsi="Comic Sans MS"/>
          <w:sz w:val="22"/>
          <w:szCs w:val="22"/>
        </w:rPr>
      </w:pPr>
    </w:p>
    <w:p w:rsidR="008B1770" w:rsidRPr="0043133F" w:rsidRDefault="008B1770" w:rsidP="008B1770">
      <w:pPr>
        <w:contextualSpacing/>
        <w:jc w:val="both"/>
        <w:rPr>
          <w:rFonts w:ascii="Comic Sans MS" w:hAnsi="Comic Sans MS"/>
          <w:sz w:val="22"/>
          <w:szCs w:val="22"/>
        </w:rPr>
      </w:pPr>
    </w:p>
    <w:p w:rsidR="008B1770" w:rsidRPr="0043133F" w:rsidRDefault="008B1770" w:rsidP="008B1770">
      <w:pPr>
        <w:contextualSpacing/>
        <w:jc w:val="both"/>
        <w:rPr>
          <w:rFonts w:ascii="Comic Sans MS" w:hAnsi="Comic Sans MS"/>
          <w:sz w:val="22"/>
          <w:szCs w:val="22"/>
        </w:rPr>
      </w:pPr>
    </w:p>
    <w:p w:rsidR="00D36C61" w:rsidRDefault="00D36C61" w:rsidP="00D36C61">
      <w:pPr>
        <w:rPr>
          <w:rFonts w:ascii="Tahoma" w:hAnsi="Tahoma" w:cs="Tahoma"/>
          <w:b/>
        </w:rPr>
      </w:pPr>
    </w:p>
    <w:p w:rsidR="00D36C61" w:rsidRPr="00342CB7" w:rsidRDefault="001E369D" w:rsidP="00D36C61">
      <w:pPr>
        <w:jc w:val="both"/>
        <w:rPr>
          <w:rFonts w:ascii="Tahoma" w:hAnsi="Tahoma" w:cs="Tahoma"/>
        </w:rPr>
      </w:pPr>
      <w:r>
        <w:rPr>
          <w:rFonts w:ascii="Tahoma" w:hAnsi="Tahoma" w:cs="Tahoma"/>
          <w:b/>
        </w:rPr>
        <w:t>Β</w:t>
      </w:r>
      <w:r w:rsidR="00D36C61" w:rsidRPr="00342CB7">
        <w:rPr>
          <w:rFonts w:ascii="Tahoma" w:hAnsi="Tahoma" w:cs="Tahoma"/>
          <w:b/>
        </w:rPr>
        <w:t>2.</w:t>
      </w:r>
      <w:r w:rsidR="00D36C61" w:rsidRPr="00342CB7">
        <w:rPr>
          <w:rFonts w:ascii="Tahoma" w:hAnsi="Tahoma" w:cs="Tahoma"/>
        </w:rPr>
        <w:t xml:space="preserve"> Με βάση το κείμενο των ακόλουθων παραθεμάτων και τις γνώσεις σας από το σχολικό βιβλίο να αναφέρετε:</w:t>
      </w:r>
    </w:p>
    <w:p w:rsidR="00D36C61" w:rsidRPr="00342CB7" w:rsidRDefault="00D36C61" w:rsidP="00D36C61">
      <w:pPr>
        <w:rPr>
          <w:rFonts w:ascii="Tahoma" w:hAnsi="Tahoma" w:cs="Tahoma"/>
        </w:rPr>
      </w:pPr>
      <w:r w:rsidRPr="00342CB7">
        <w:rPr>
          <w:rFonts w:ascii="Tahoma" w:hAnsi="Tahoma" w:cs="Tahoma"/>
          <w:b/>
        </w:rPr>
        <w:t>α.</w:t>
      </w:r>
      <w:r w:rsidRPr="00342CB7">
        <w:rPr>
          <w:rFonts w:ascii="Tahoma" w:hAnsi="Tahoma" w:cs="Tahoma"/>
        </w:rPr>
        <w:t xml:space="preserve"> τι γνωρίζετε για τις εκλογές που διεξήχθησαν το Νοέμβρη του 1862.</w:t>
      </w:r>
    </w:p>
    <w:p w:rsidR="00D36C61" w:rsidRDefault="00D36C61" w:rsidP="00D36C61">
      <w:pPr>
        <w:jc w:val="right"/>
        <w:rPr>
          <w:rFonts w:ascii="Tahoma" w:hAnsi="Tahoma" w:cs="Tahoma"/>
          <w:b/>
        </w:rPr>
      </w:pPr>
      <w:r w:rsidRPr="00342CB7">
        <w:rPr>
          <w:rFonts w:ascii="Tahoma" w:hAnsi="Tahoma" w:cs="Tahoma"/>
          <w:b/>
        </w:rPr>
        <w:t>5 Μονάδες</w:t>
      </w:r>
    </w:p>
    <w:p w:rsidR="00D36C61" w:rsidRDefault="00D36C61" w:rsidP="00D36C61">
      <w:pPr>
        <w:jc w:val="right"/>
        <w:rPr>
          <w:rFonts w:ascii="Tahoma" w:hAnsi="Tahoma" w:cs="Tahoma"/>
          <w:b/>
        </w:rPr>
      </w:pPr>
    </w:p>
    <w:p w:rsidR="00D36C61" w:rsidRPr="00342CB7" w:rsidRDefault="00D36C61" w:rsidP="00D36C61">
      <w:pPr>
        <w:jc w:val="right"/>
        <w:rPr>
          <w:rFonts w:ascii="Tahoma" w:hAnsi="Tahoma" w:cs="Tahoma"/>
          <w:b/>
        </w:rPr>
      </w:pPr>
    </w:p>
    <w:p w:rsidR="00D36C61" w:rsidRPr="00342CB7" w:rsidRDefault="00D36C61" w:rsidP="00D36C61">
      <w:pPr>
        <w:jc w:val="both"/>
        <w:rPr>
          <w:rFonts w:ascii="Tahoma" w:hAnsi="Tahoma" w:cs="Tahoma"/>
        </w:rPr>
      </w:pPr>
      <w:r w:rsidRPr="00342CB7">
        <w:rPr>
          <w:rFonts w:ascii="Tahoma" w:hAnsi="Tahoma" w:cs="Tahoma"/>
          <w:b/>
        </w:rPr>
        <w:t>β.</w:t>
      </w:r>
      <w:r w:rsidRPr="00342CB7">
        <w:rPr>
          <w:rFonts w:ascii="Tahoma" w:hAnsi="Tahoma" w:cs="Tahoma"/>
        </w:rPr>
        <w:t xml:space="preserve"> ποια ήταν η πολιτική των δύο παρατάξεων , των Πεδινών και των Ορεινών, που συμμετείχαν στην Εθνοσυνέλευση του 1862 – 1864.</w:t>
      </w:r>
    </w:p>
    <w:p w:rsidR="00D36C61" w:rsidRPr="00D36C61" w:rsidRDefault="00D36C61" w:rsidP="00D36C61">
      <w:pPr>
        <w:jc w:val="right"/>
        <w:rPr>
          <w:rFonts w:ascii="Tahoma" w:hAnsi="Tahoma" w:cs="Tahoma"/>
          <w:b/>
        </w:rPr>
      </w:pPr>
      <w:r w:rsidRPr="00342CB7">
        <w:rPr>
          <w:rFonts w:ascii="Tahoma" w:hAnsi="Tahoma" w:cs="Tahoma"/>
          <w:b/>
        </w:rPr>
        <w:t>20 Μονάδες</w:t>
      </w:r>
    </w:p>
    <w:p w:rsidR="00D36C61" w:rsidRPr="00D36C61" w:rsidRDefault="00D36C61" w:rsidP="00D36C61">
      <w:pPr>
        <w:jc w:val="right"/>
        <w:rPr>
          <w:rFonts w:ascii="Tahoma" w:hAnsi="Tahoma" w:cs="Tahoma"/>
          <w:b/>
        </w:rPr>
      </w:pPr>
    </w:p>
    <w:p w:rsidR="00D36C61" w:rsidRPr="00D36C61" w:rsidRDefault="00D36C61" w:rsidP="00D36C61">
      <w:pPr>
        <w:jc w:val="right"/>
        <w:rPr>
          <w:rFonts w:ascii="Tahoma" w:hAnsi="Tahoma" w:cs="Tahoma"/>
          <w:b/>
        </w:rPr>
      </w:pPr>
    </w:p>
    <w:p w:rsidR="00D36C61" w:rsidRPr="0030347D" w:rsidRDefault="00D36C61" w:rsidP="00D36C61">
      <w:pPr>
        <w:rPr>
          <w:rFonts w:ascii="Tahoma" w:hAnsi="Tahoma" w:cs="Tahoma"/>
          <w:b/>
        </w:rPr>
      </w:pPr>
      <w:r w:rsidRPr="0030347D">
        <w:rPr>
          <w:rFonts w:ascii="Tahoma" w:hAnsi="Tahoma" w:cs="Tahoma"/>
          <w:b/>
        </w:rPr>
        <w:t>Κείμενο 1</w:t>
      </w:r>
    </w:p>
    <w:p w:rsidR="00D36C61" w:rsidRPr="0030347D" w:rsidRDefault="00D36C61" w:rsidP="00D36C61">
      <w:pPr>
        <w:jc w:val="both"/>
        <w:rPr>
          <w:rFonts w:ascii="Tahoma" w:hAnsi="Tahoma" w:cs="Tahoma"/>
        </w:rPr>
      </w:pPr>
      <w:r w:rsidRPr="0030347D">
        <w:rPr>
          <w:rFonts w:ascii="Tahoma" w:hAnsi="Tahoma" w:cs="Tahoma"/>
        </w:rPr>
        <w:tab/>
      </w:r>
      <w:r w:rsidRPr="0030347D">
        <w:rPr>
          <w:rFonts w:ascii="Tahoma" w:hAnsi="Tahoma" w:cs="Tahoma"/>
          <w:lang w:val="en-US"/>
        </w:rPr>
        <w:t>O</w:t>
      </w:r>
      <w:proofErr w:type="spellStart"/>
      <w:r w:rsidRPr="0030347D">
        <w:rPr>
          <w:rFonts w:ascii="Tahoma" w:hAnsi="Tahoma" w:cs="Tahoma"/>
        </w:rPr>
        <w:t>τιδήποτε</w:t>
      </w:r>
      <w:proofErr w:type="spellEnd"/>
      <w:r w:rsidRPr="0030347D">
        <w:rPr>
          <w:rFonts w:ascii="Tahoma" w:hAnsi="Tahoma" w:cs="Tahoma"/>
        </w:rPr>
        <w:t xml:space="preserve"> είχε ήδη, μέχρι τα τέλη του 1862, διαμορφωθεί ως πρόγραμμα του Βούλγαρη, το οποίο οι οπαδοί του στην Εθνοσυνέλευση (η κοινοβουλευτική ομάδα των πεδινών) υποστήριζαν με διάφορες παραλλαγές και οι αντίπαλοί του στηλίτευαν ως τυραννία, μπορεί να περιγραφεί ως συνδυασμός μιας ισχυρής ηγεσίας που είχε την τάση να παρακάμπτει τη διάκριση των εξουσιών με μια ευρεία μαζική υποστήριξη, προερχόμενη από τους δυσαρεστημένους του παρελθόντος και όσους είχαν επωφεληθεί από την ανατροπή. Ένας συνδυασμός που σε κρίσιμες καταστάσεις, όπου χρειαζόταν η λήψη αποφάσεων, θα βρισκόταν σε σχέση αυξανόμενης έντασης με το θεσμοθετημένο αντιπροσωπευτικό σύστημα. </w:t>
      </w:r>
    </w:p>
    <w:p w:rsidR="00D36C61" w:rsidRPr="0030347D" w:rsidRDefault="00D36C61" w:rsidP="00D36C61">
      <w:pPr>
        <w:jc w:val="right"/>
        <w:rPr>
          <w:rFonts w:ascii="Tahoma" w:hAnsi="Tahoma" w:cs="Tahoma"/>
          <w:b/>
        </w:rPr>
      </w:pPr>
      <w:r w:rsidRPr="0030347D">
        <w:rPr>
          <w:rFonts w:ascii="Tahoma" w:hAnsi="Tahoma" w:cs="Tahoma"/>
          <w:b/>
        </w:rPr>
        <w:t>Η.</w:t>
      </w:r>
      <w:r w:rsidRPr="0030347D">
        <w:rPr>
          <w:rFonts w:ascii="Tahoma" w:hAnsi="Tahoma" w:cs="Tahoma"/>
          <w:b/>
          <w:lang w:val="en-US"/>
        </w:rPr>
        <w:t>Gunnar</w:t>
      </w:r>
      <w:r w:rsidRPr="0030347D">
        <w:rPr>
          <w:rFonts w:ascii="Tahoma" w:hAnsi="Tahoma" w:cs="Tahoma"/>
          <w:b/>
        </w:rPr>
        <w:t xml:space="preserve">, </w:t>
      </w:r>
      <w:r w:rsidRPr="0030347D">
        <w:rPr>
          <w:rFonts w:ascii="Tahoma" w:hAnsi="Tahoma" w:cs="Tahoma"/>
          <w:b/>
          <w:lang w:val="en-US"/>
        </w:rPr>
        <w:t>T</w:t>
      </w:r>
      <w:r w:rsidRPr="0030347D">
        <w:rPr>
          <w:rFonts w:ascii="Tahoma" w:hAnsi="Tahoma" w:cs="Tahoma"/>
          <w:b/>
        </w:rPr>
        <w:t>α πολιτικά κόμματα στην Ελλάδα</w:t>
      </w:r>
    </w:p>
    <w:p w:rsidR="00D36C61" w:rsidRPr="0030347D" w:rsidRDefault="00D36C61" w:rsidP="00D36C61">
      <w:pPr>
        <w:jc w:val="right"/>
        <w:rPr>
          <w:rFonts w:ascii="Tahoma" w:hAnsi="Tahoma" w:cs="Tahoma"/>
          <w:b/>
        </w:rPr>
      </w:pPr>
    </w:p>
    <w:p w:rsidR="00D36C61" w:rsidRPr="0030347D" w:rsidRDefault="00D36C61" w:rsidP="00D36C61">
      <w:pPr>
        <w:jc w:val="right"/>
        <w:rPr>
          <w:rFonts w:ascii="Tahoma" w:hAnsi="Tahoma" w:cs="Tahoma"/>
          <w:b/>
        </w:rPr>
      </w:pPr>
    </w:p>
    <w:p w:rsidR="00D36C61" w:rsidRPr="0030347D" w:rsidRDefault="00D36C61" w:rsidP="00D36C61">
      <w:pPr>
        <w:rPr>
          <w:rFonts w:ascii="Tahoma" w:hAnsi="Tahoma" w:cs="Tahoma"/>
          <w:b/>
        </w:rPr>
      </w:pPr>
      <w:r w:rsidRPr="0030347D">
        <w:rPr>
          <w:rFonts w:ascii="Tahoma" w:hAnsi="Tahoma" w:cs="Tahoma"/>
          <w:b/>
        </w:rPr>
        <w:t>Κείμενο 2</w:t>
      </w:r>
    </w:p>
    <w:p w:rsidR="00D36C61" w:rsidRPr="0030347D" w:rsidRDefault="00D36C61" w:rsidP="00D36C61">
      <w:pPr>
        <w:jc w:val="both"/>
        <w:rPr>
          <w:rFonts w:ascii="Tahoma" w:hAnsi="Tahoma" w:cs="Tahoma"/>
        </w:rPr>
      </w:pPr>
      <w:r w:rsidRPr="0030347D">
        <w:rPr>
          <w:rFonts w:ascii="Tahoma" w:hAnsi="Tahoma" w:cs="Tahoma"/>
        </w:rPr>
        <w:tab/>
        <w:t xml:space="preserve">Για να αντισταθούν σε αυτή την πολιτική, συνδέθηκαν στενότερα μεταξύ τους οι ομάδες που εμφανίστηκαν ως κοινοβουλευτική ομάδα των ορεινών. Ήταν, πρώτον, η  ομάδα βουλευτών περί τον Δημήτριο Γρίβα, ο πατέρας του οποίου, Θεόδωρος, είχε ηγηθεί της επανάστασης στην ιδιαίτερη πατρίδα του, την Ακαρνανία, κρατώντας σαφείς αποστάσεις από την κυβέρνηση των Αθηνών, και ήθελε προφανώς να επιβάλλει την αποκέντρωση του κράτους καθώς και μέτρα που θα ευνοούσαν τους αγρότες. Είχε πεθάνει όμως πριν από την επαπειλούμενη πορεία προς την Αθήνα. Ο γιος του ακολουθούσε μετριοπαθή γραμμή. Μια άλλη ομάδα είχε ηγέτη τον εθνικό ήρωα του πολέμου της ανεξαρτησίας Κωνσταντίνο Κανάρη, ο οποίος σε μια αποφασιστική στιγμή, πριν από την ανατροπή του </w:t>
      </w:r>
      <w:proofErr w:type="spellStart"/>
      <w:r w:rsidRPr="0030347D">
        <w:rPr>
          <w:rFonts w:ascii="Tahoma" w:hAnsi="Tahoma" w:cs="Tahoma"/>
        </w:rPr>
        <w:t>Όθωνα</w:t>
      </w:r>
      <w:proofErr w:type="spellEnd"/>
      <w:r w:rsidRPr="0030347D">
        <w:rPr>
          <w:rFonts w:ascii="Tahoma" w:hAnsi="Tahoma" w:cs="Tahoma"/>
        </w:rPr>
        <w:t xml:space="preserve">, είχε γίνει εκπρόσωπος της αντιπολίτευσης. Οι ορεινοί βρήκαν υποστήριξη ανάμεσα στους </w:t>
      </w:r>
      <w:proofErr w:type="spellStart"/>
      <w:r w:rsidRPr="0030347D">
        <w:rPr>
          <w:rFonts w:ascii="Tahoma" w:hAnsi="Tahoma" w:cs="Tahoma"/>
        </w:rPr>
        <w:t>μικρογεωργούς</w:t>
      </w:r>
      <w:proofErr w:type="spellEnd"/>
      <w:r w:rsidRPr="0030347D">
        <w:rPr>
          <w:rFonts w:ascii="Tahoma" w:hAnsi="Tahoma" w:cs="Tahoma"/>
        </w:rPr>
        <w:t xml:space="preserve"> της Στερεάς, καθώς και στο περιβάλλον των εμπόρων και των καραβοκύρηδων, στις δραστηριότητες των οποίων ο </w:t>
      </w:r>
      <w:proofErr w:type="spellStart"/>
      <w:r w:rsidRPr="0030347D">
        <w:rPr>
          <w:rFonts w:ascii="Tahoma" w:hAnsi="Tahoma" w:cs="Tahoma"/>
        </w:rPr>
        <w:t>Κορωναίος</w:t>
      </w:r>
      <w:proofErr w:type="spellEnd"/>
      <w:r w:rsidRPr="0030347D">
        <w:rPr>
          <w:rFonts w:ascii="Tahoma" w:hAnsi="Tahoma" w:cs="Tahoma"/>
        </w:rPr>
        <w:t xml:space="preserve"> έβλεπε τις προϋποθέσεις για τη μελλοντική ευημερία της χώρας, για τις ειρηνικές πολιτισμικές της κατακτήσεις.</w:t>
      </w:r>
    </w:p>
    <w:p w:rsidR="00D36C61" w:rsidRPr="0030347D" w:rsidRDefault="00D36C61" w:rsidP="00D36C61">
      <w:pPr>
        <w:jc w:val="right"/>
        <w:rPr>
          <w:rFonts w:ascii="Tahoma" w:hAnsi="Tahoma" w:cs="Tahoma"/>
          <w:b/>
        </w:rPr>
      </w:pPr>
      <w:r w:rsidRPr="0030347D">
        <w:rPr>
          <w:rFonts w:ascii="Tahoma" w:hAnsi="Tahoma" w:cs="Tahoma"/>
          <w:b/>
        </w:rPr>
        <w:t xml:space="preserve">Η. </w:t>
      </w:r>
      <w:r w:rsidRPr="0030347D">
        <w:rPr>
          <w:rFonts w:ascii="Tahoma" w:hAnsi="Tahoma" w:cs="Tahoma"/>
          <w:b/>
          <w:lang w:val="en-US"/>
        </w:rPr>
        <w:t>Gunnar</w:t>
      </w:r>
      <w:r w:rsidRPr="0030347D">
        <w:rPr>
          <w:rFonts w:ascii="Tahoma" w:hAnsi="Tahoma" w:cs="Tahoma"/>
          <w:b/>
        </w:rPr>
        <w:t xml:space="preserve">, </w:t>
      </w:r>
      <w:r w:rsidRPr="0030347D">
        <w:rPr>
          <w:rFonts w:ascii="Tahoma" w:hAnsi="Tahoma" w:cs="Tahoma"/>
          <w:b/>
          <w:lang w:val="en-US"/>
        </w:rPr>
        <w:t>Ta</w:t>
      </w:r>
      <w:r w:rsidRPr="0030347D">
        <w:rPr>
          <w:rFonts w:ascii="Tahoma" w:hAnsi="Tahoma" w:cs="Tahoma"/>
          <w:b/>
        </w:rPr>
        <w:t xml:space="preserve"> Πολιτικά κόμματα στην Ελλάδα.</w:t>
      </w:r>
      <w:bookmarkStart w:id="0" w:name="_GoBack"/>
      <w:bookmarkEnd w:id="0"/>
    </w:p>
    <w:p w:rsidR="00D36C61" w:rsidRPr="0030347D" w:rsidRDefault="00D36C61" w:rsidP="00D36C61">
      <w:pPr>
        <w:jc w:val="right"/>
        <w:rPr>
          <w:rFonts w:ascii="Tahoma" w:hAnsi="Tahoma" w:cs="Tahoma"/>
          <w:b/>
        </w:rPr>
      </w:pPr>
    </w:p>
    <w:p w:rsidR="00D36C61" w:rsidRPr="0030347D" w:rsidRDefault="00D36C61" w:rsidP="00D36C61">
      <w:pPr>
        <w:jc w:val="right"/>
        <w:rPr>
          <w:rFonts w:ascii="Tahoma" w:hAnsi="Tahoma" w:cs="Tahoma"/>
          <w:b/>
        </w:rPr>
      </w:pPr>
    </w:p>
    <w:p w:rsidR="00D36C61" w:rsidRPr="0030347D" w:rsidRDefault="00D36C61" w:rsidP="00D36C61">
      <w:pPr>
        <w:jc w:val="right"/>
        <w:rPr>
          <w:rFonts w:ascii="Tahoma" w:hAnsi="Tahoma" w:cs="Tahoma"/>
          <w:b/>
        </w:rPr>
      </w:pPr>
    </w:p>
    <w:p w:rsidR="00D36C61" w:rsidRPr="0030347D" w:rsidRDefault="00D36C61" w:rsidP="00D36C61">
      <w:pPr>
        <w:jc w:val="right"/>
        <w:rPr>
          <w:rFonts w:ascii="Tahoma" w:hAnsi="Tahoma" w:cs="Tahoma"/>
          <w:b/>
        </w:rPr>
      </w:pPr>
    </w:p>
    <w:p w:rsidR="00D36C61" w:rsidRPr="0030347D" w:rsidRDefault="00D36C61" w:rsidP="00D36C61">
      <w:pPr>
        <w:jc w:val="right"/>
        <w:rPr>
          <w:rFonts w:ascii="Tahoma" w:hAnsi="Tahoma" w:cs="Tahoma"/>
          <w:b/>
        </w:rPr>
      </w:pPr>
    </w:p>
    <w:p w:rsidR="00D36C61" w:rsidRPr="0030347D" w:rsidRDefault="00D36C61" w:rsidP="00D36C61">
      <w:pPr>
        <w:jc w:val="right"/>
        <w:rPr>
          <w:rFonts w:ascii="Tahoma" w:hAnsi="Tahoma" w:cs="Tahoma"/>
          <w:b/>
        </w:rPr>
      </w:pPr>
    </w:p>
    <w:p w:rsidR="00D36C61" w:rsidRPr="0030347D" w:rsidRDefault="00D36C61" w:rsidP="00887D08">
      <w:pPr>
        <w:jc w:val="right"/>
        <w:rPr>
          <w:rFonts w:ascii="Tahoma" w:hAnsi="Tahoma" w:cs="Tahoma"/>
        </w:rPr>
      </w:pPr>
      <w:r w:rsidRPr="0030347D">
        <w:rPr>
          <w:rFonts w:ascii="Tahoma" w:hAnsi="Tahoma" w:cs="Tahoma"/>
          <w:b/>
        </w:rPr>
        <w:t>ΚΑΛΗ ΕΠΙΤΥΧΙΑ!</w:t>
      </w:r>
    </w:p>
    <w:p w:rsidR="008C1656" w:rsidRDefault="008C1656"/>
    <w:sectPr w:rsidR="008C1656" w:rsidSect="003D1D88">
      <w:pgSz w:w="11906" w:h="16838"/>
      <w:pgMar w:top="709" w:right="1800" w:bottom="142"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Bookman Old Style">
    <w:panose1 w:val="02050604050505020204"/>
    <w:charset w:val="A1"/>
    <w:family w:val="roman"/>
    <w:pitch w:val="variable"/>
    <w:sig w:usb0="00000287" w:usb1="00000000" w:usb2="00000000" w:usb3="00000000" w:csb0="0000009F" w:csb1="00000000"/>
  </w:font>
  <w:font w:name="Comic Sans MS">
    <w:panose1 w:val="030F0702030302020204"/>
    <w:charset w:val="A1"/>
    <w:family w:val="script"/>
    <w:pitch w:val="variable"/>
    <w:sig w:usb0="00000287" w:usb1="00000013"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6C61"/>
    <w:rsid w:val="001E369D"/>
    <w:rsid w:val="002B5B03"/>
    <w:rsid w:val="002E6602"/>
    <w:rsid w:val="002F513B"/>
    <w:rsid w:val="0030347D"/>
    <w:rsid w:val="0042136F"/>
    <w:rsid w:val="0043133F"/>
    <w:rsid w:val="005E6852"/>
    <w:rsid w:val="007A6CAA"/>
    <w:rsid w:val="00887D08"/>
    <w:rsid w:val="00891FC1"/>
    <w:rsid w:val="008B1770"/>
    <w:rsid w:val="008C1656"/>
    <w:rsid w:val="0098224F"/>
    <w:rsid w:val="0098318D"/>
    <w:rsid w:val="009D41EE"/>
    <w:rsid w:val="00B507D2"/>
    <w:rsid w:val="00B86A2E"/>
    <w:rsid w:val="00B92221"/>
    <w:rsid w:val="00D36C61"/>
    <w:rsid w:val="00D74F0C"/>
    <w:rsid w:val="00E078DA"/>
    <w:rsid w:val="00EC0917"/>
    <w:rsid w:val="00F92632"/>
    <w:rsid w:val="00FF22A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C61"/>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EC091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Char"/>
    <w:uiPriority w:val="9"/>
    <w:unhideWhenUsed/>
    <w:qFormat/>
    <w:rsid w:val="00EC0917"/>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C0917"/>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EC0917"/>
    <w:rPr>
      <w:rFonts w:asciiTheme="majorHAnsi" w:eastAsiaTheme="majorEastAsia" w:hAnsiTheme="majorHAnsi" w:cstheme="majorBidi"/>
      <w:b/>
      <w:bCs/>
      <w:color w:val="4F81BD" w:themeColor="accent1"/>
      <w:sz w:val="26"/>
      <w:szCs w:val="26"/>
    </w:rPr>
  </w:style>
  <w:style w:type="paragraph" w:styleId="a3">
    <w:name w:val="No Spacing"/>
    <w:uiPriority w:val="1"/>
    <w:qFormat/>
    <w:rsid w:val="00EC0917"/>
    <w:pPr>
      <w:spacing w:after="0" w:line="240" w:lineRule="auto"/>
    </w:pPr>
  </w:style>
  <w:style w:type="character" w:styleId="a4">
    <w:name w:val="Book Title"/>
    <w:basedOn w:val="a0"/>
    <w:uiPriority w:val="33"/>
    <w:qFormat/>
    <w:rsid w:val="00EC0917"/>
    <w:rPr>
      <w:b/>
      <w:bCs/>
      <w:smallCaps/>
      <w:spacing w:val="5"/>
    </w:rPr>
  </w:style>
  <w:style w:type="paragraph" w:customStyle="1" w:styleId="10">
    <w:name w:val="Στυλ1"/>
    <w:next w:val="a"/>
    <w:link w:val="1Char0"/>
    <w:qFormat/>
    <w:rsid w:val="00EC0917"/>
  </w:style>
  <w:style w:type="character" w:customStyle="1" w:styleId="1Char0">
    <w:name w:val="Στυλ1 Char"/>
    <w:basedOn w:val="a0"/>
    <w:link w:val="10"/>
    <w:rsid w:val="00EC0917"/>
  </w:style>
  <w:style w:type="paragraph" w:styleId="a5">
    <w:name w:val="Balloon Text"/>
    <w:basedOn w:val="a"/>
    <w:link w:val="Char"/>
    <w:uiPriority w:val="99"/>
    <w:semiHidden/>
    <w:unhideWhenUsed/>
    <w:rsid w:val="00D36C61"/>
    <w:rPr>
      <w:rFonts w:ascii="Tahoma" w:hAnsi="Tahoma" w:cs="Tahoma"/>
      <w:sz w:val="16"/>
      <w:szCs w:val="16"/>
    </w:rPr>
  </w:style>
  <w:style w:type="character" w:customStyle="1" w:styleId="Char">
    <w:name w:val="Κείμενο πλαισίου Char"/>
    <w:basedOn w:val="a0"/>
    <w:link w:val="a5"/>
    <w:uiPriority w:val="99"/>
    <w:semiHidden/>
    <w:rsid w:val="00D36C61"/>
    <w:rPr>
      <w:rFonts w:ascii="Tahoma" w:eastAsia="Times New Roman" w:hAnsi="Tahoma" w:cs="Tahoma"/>
      <w:sz w:val="16"/>
      <w:szCs w:val="16"/>
      <w:lang w:eastAsia="el-GR"/>
    </w:rPr>
  </w:style>
  <w:style w:type="character" w:styleId="-">
    <w:name w:val="Hyperlink"/>
    <w:basedOn w:val="a0"/>
    <w:uiPriority w:val="99"/>
    <w:unhideWhenUsed/>
    <w:rsid w:val="008B17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C61"/>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EC091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Char"/>
    <w:uiPriority w:val="9"/>
    <w:unhideWhenUsed/>
    <w:qFormat/>
    <w:rsid w:val="00EC0917"/>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C0917"/>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EC0917"/>
    <w:rPr>
      <w:rFonts w:asciiTheme="majorHAnsi" w:eastAsiaTheme="majorEastAsia" w:hAnsiTheme="majorHAnsi" w:cstheme="majorBidi"/>
      <w:b/>
      <w:bCs/>
      <w:color w:val="4F81BD" w:themeColor="accent1"/>
      <w:sz w:val="26"/>
      <w:szCs w:val="26"/>
    </w:rPr>
  </w:style>
  <w:style w:type="paragraph" w:styleId="a3">
    <w:name w:val="No Spacing"/>
    <w:uiPriority w:val="1"/>
    <w:qFormat/>
    <w:rsid w:val="00EC0917"/>
    <w:pPr>
      <w:spacing w:after="0" w:line="240" w:lineRule="auto"/>
    </w:pPr>
  </w:style>
  <w:style w:type="character" w:styleId="a4">
    <w:name w:val="Book Title"/>
    <w:basedOn w:val="a0"/>
    <w:uiPriority w:val="33"/>
    <w:qFormat/>
    <w:rsid w:val="00EC0917"/>
    <w:rPr>
      <w:b/>
      <w:bCs/>
      <w:smallCaps/>
      <w:spacing w:val="5"/>
    </w:rPr>
  </w:style>
  <w:style w:type="paragraph" w:customStyle="1" w:styleId="10">
    <w:name w:val="Στυλ1"/>
    <w:next w:val="a"/>
    <w:link w:val="1Char0"/>
    <w:qFormat/>
    <w:rsid w:val="00EC0917"/>
  </w:style>
  <w:style w:type="character" w:customStyle="1" w:styleId="1Char0">
    <w:name w:val="Στυλ1 Char"/>
    <w:basedOn w:val="a0"/>
    <w:link w:val="10"/>
    <w:rsid w:val="00EC0917"/>
  </w:style>
  <w:style w:type="paragraph" w:styleId="a5">
    <w:name w:val="Balloon Text"/>
    <w:basedOn w:val="a"/>
    <w:link w:val="Char"/>
    <w:uiPriority w:val="99"/>
    <w:semiHidden/>
    <w:unhideWhenUsed/>
    <w:rsid w:val="00D36C61"/>
    <w:rPr>
      <w:rFonts w:ascii="Tahoma" w:hAnsi="Tahoma" w:cs="Tahoma"/>
      <w:sz w:val="16"/>
      <w:szCs w:val="16"/>
    </w:rPr>
  </w:style>
  <w:style w:type="character" w:customStyle="1" w:styleId="Char">
    <w:name w:val="Κείμενο πλαισίου Char"/>
    <w:basedOn w:val="a0"/>
    <w:link w:val="a5"/>
    <w:uiPriority w:val="99"/>
    <w:semiHidden/>
    <w:rsid w:val="00D36C61"/>
    <w:rPr>
      <w:rFonts w:ascii="Tahoma" w:eastAsia="Times New Roman" w:hAnsi="Tahoma" w:cs="Tahoma"/>
      <w:sz w:val="16"/>
      <w:szCs w:val="16"/>
      <w:lang w:eastAsia="el-GR"/>
    </w:rPr>
  </w:style>
  <w:style w:type="character" w:styleId="-">
    <w:name w:val="Hyperlink"/>
    <w:basedOn w:val="a0"/>
    <w:uiPriority w:val="99"/>
    <w:unhideWhenUsed/>
    <w:rsid w:val="008B17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2" TargetMode="External"/><Relationship Id="rId4" Type="http://schemas.openxmlformats.org/officeDocument/2006/relationships/image" Target="media/image1.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895</Words>
  <Characters>4834</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Activum</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RANIA PAPASTAVROU</dc:creator>
  <cp:lastModifiedBy>Orosimo</cp:lastModifiedBy>
  <cp:revision>3</cp:revision>
  <cp:lastPrinted>2019-02-21T19:01:00Z</cp:lastPrinted>
  <dcterms:created xsi:type="dcterms:W3CDTF">2019-02-21T19:14:00Z</dcterms:created>
  <dcterms:modified xsi:type="dcterms:W3CDTF">2019-02-21T19:14:00Z</dcterms:modified>
</cp:coreProperties>
</file>