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8647"/>
        <w:gridCol w:w="414"/>
      </w:tblGrid>
      <w:tr w:rsidR="008F7606" w:rsidRPr="00FE68FC" w14:paraId="5DF0F34B" w14:textId="77777777" w:rsidTr="008F7606">
        <w:tc>
          <w:tcPr>
            <w:tcW w:w="567" w:type="dxa"/>
          </w:tcPr>
          <w:p w14:paraId="5DF0F348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8647" w:type="dxa"/>
          </w:tcPr>
          <w:p w14:paraId="5DF0F349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414" w:type="dxa"/>
          </w:tcPr>
          <w:p w14:paraId="5DF0F34A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</w:tr>
      <w:tr w:rsidR="002E66F8" w:rsidRPr="00FE68FC" w14:paraId="5DF0F34F" w14:textId="77777777" w:rsidTr="008F7606">
        <w:tc>
          <w:tcPr>
            <w:tcW w:w="567" w:type="dxa"/>
          </w:tcPr>
          <w:p w14:paraId="5DF0F34C" w14:textId="77777777" w:rsidR="008F7606" w:rsidRPr="00FE68FC" w:rsidRDefault="008F7606" w:rsidP="00C70CA5">
            <w:pPr>
              <w:jc w:val="center"/>
              <w:rPr>
                <w:rFonts w:cstheme="minorHAnsi"/>
                <w:color w:val="2F5496" w:themeColor="accent5" w:themeShade="BF"/>
              </w:rPr>
            </w:pPr>
          </w:p>
        </w:tc>
        <w:tc>
          <w:tcPr>
            <w:tcW w:w="8647" w:type="dxa"/>
          </w:tcPr>
          <w:p w14:paraId="6C2DB94E" w14:textId="72DBE10C" w:rsidR="002E66F8" w:rsidRPr="00FE68FC" w:rsidRDefault="002E66F8" w:rsidP="00C70CA5">
            <w:pPr>
              <w:jc w:val="center"/>
              <w:rPr>
                <w:rFonts w:cstheme="minorHAnsi"/>
                <w:b/>
                <w:color w:val="2F5496" w:themeColor="accent5" w:themeShade="BF"/>
                <w:sz w:val="40"/>
                <w:szCs w:val="72"/>
              </w:rPr>
            </w:pPr>
            <w:r w:rsidRPr="00FE68FC">
              <w:rPr>
                <w:rFonts w:cstheme="minorHAnsi"/>
                <w:b/>
                <w:color w:val="2F5496" w:themeColor="accent5" w:themeShade="BF"/>
                <w:sz w:val="40"/>
                <w:szCs w:val="72"/>
              </w:rPr>
              <w:t>Documentazione di progetto: requisiti utente</w:t>
            </w:r>
          </w:p>
          <w:p w14:paraId="57B3D211" w14:textId="77777777" w:rsidR="002E66F8" w:rsidRPr="00FE68FC" w:rsidRDefault="002E66F8" w:rsidP="00C70CA5">
            <w:pPr>
              <w:jc w:val="center"/>
              <w:rPr>
                <w:rFonts w:cstheme="minorHAnsi"/>
                <w:b/>
                <w:color w:val="2F5496" w:themeColor="accent5" w:themeShade="BF"/>
                <w:sz w:val="40"/>
                <w:szCs w:val="72"/>
              </w:rPr>
            </w:pPr>
          </w:p>
          <w:p w14:paraId="5DF0F34D" w14:textId="55785D4D" w:rsidR="00630CE4" w:rsidRPr="00FE68FC" w:rsidRDefault="00AC3D3F" w:rsidP="00AC3D3F">
            <w:pPr>
              <w:jc w:val="center"/>
              <w:rPr>
                <w:rFonts w:cstheme="minorHAnsi"/>
                <w:color w:val="2F5496" w:themeColor="accent5" w:themeShade="BF"/>
                <w:sz w:val="72"/>
                <w:szCs w:val="72"/>
              </w:rPr>
            </w:pPr>
            <w:r w:rsidRPr="00AC3D3F">
              <w:rPr>
                <w:rFonts w:cstheme="minorHAnsi"/>
                <w:b/>
                <w:color w:val="2F5496" w:themeColor="accent5" w:themeShade="BF"/>
                <w:sz w:val="40"/>
                <w:szCs w:val="72"/>
              </w:rPr>
              <w:t>Innalzamento limite decriptazione vincite GNTN raccolti a distanza</w:t>
            </w:r>
          </w:p>
        </w:tc>
        <w:tc>
          <w:tcPr>
            <w:tcW w:w="414" w:type="dxa"/>
          </w:tcPr>
          <w:p w14:paraId="5DF0F34E" w14:textId="77777777" w:rsidR="008F7606" w:rsidRPr="00FE68FC" w:rsidRDefault="008F7606" w:rsidP="00FE68FC">
            <w:pPr>
              <w:jc w:val="both"/>
              <w:rPr>
                <w:rFonts w:cstheme="minorHAnsi"/>
                <w:color w:val="2F5496" w:themeColor="accent5" w:themeShade="BF"/>
              </w:rPr>
            </w:pPr>
          </w:p>
        </w:tc>
      </w:tr>
      <w:tr w:rsidR="008F7606" w:rsidRPr="00FE68FC" w14:paraId="5DF0F353" w14:textId="77777777" w:rsidTr="008F7606">
        <w:tc>
          <w:tcPr>
            <w:tcW w:w="567" w:type="dxa"/>
          </w:tcPr>
          <w:p w14:paraId="5DF0F350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8647" w:type="dxa"/>
          </w:tcPr>
          <w:p w14:paraId="5DF0F351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414" w:type="dxa"/>
          </w:tcPr>
          <w:p w14:paraId="5DF0F352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</w:tr>
      <w:tr w:rsidR="008F7606" w:rsidRPr="00FE68FC" w14:paraId="5DF0F357" w14:textId="77777777" w:rsidTr="008F7606">
        <w:tc>
          <w:tcPr>
            <w:tcW w:w="567" w:type="dxa"/>
          </w:tcPr>
          <w:p w14:paraId="5DF0F354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8647" w:type="dxa"/>
          </w:tcPr>
          <w:p w14:paraId="5DF0F355" w14:textId="410F5452" w:rsidR="008F7606" w:rsidRPr="00FE68FC" w:rsidRDefault="008F7606" w:rsidP="00FE68FC">
            <w:pPr>
              <w:jc w:val="both"/>
              <w:rPr>
                <w:rFonts w:cstheme="minorHAnsi"/>
                <w:color w:val="1F4E79" w:themeColor="accent1" w:themeShade="80"/>
                <w:sz w:val="40"/>
                <w:szCs w:val="40"/>
              </w:rPr>
            </w:pPr>
          </w:p>
        </w:tc>
        <w:tc>
          <w:tcPr>
            <w:tcW w:w="414" w:type="dxa"/>
          </w:tcPr>
          <w:p w14:paraId="5DF0F356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</w:tr>
      <w:tr w:rsidR="008F7606" w:rsidRPr="00FE68FC" w14:paraId="5DF0F35B" w14:textId="77777777" w:rsidTr="008F7606">
        <w:tc>
          <w:tcPr>
            <w:tcW w:w="567" w:type="dxa"/>
          </w:tcPr>
          <w:p w14:paraId="5DF0F358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8647" w:type="dxa"/>
          </w:tcPr>
          <w:p w14:paraId="5DF0F359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  <w:tc>
          <w:tcPr>
            <w:tcW w:w="414" w:type="dxa"/>
          </w:tcPr>
          <w:p w14:paraId="5DF0F35A" w14:textId="77777777" w:rsidR="008F7606" w:rsidRPr="00FE68FC" w:rsidRDefault="008F7606" w:rsidP="00FE68FC">
            <w:pPr>
              <w:jc w:val="both"/>
              <w:rPr>
                <w:rFonts w:cstheme="minorHAnsi"/>
              </w:rPr>
            </w:pPr>
          </w:p>
        </w:tc>
      </w:tr>
    </w:tbl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29"/>
        <w:gridCol w:w="1786"/>
        <w:gridCol w:w="1276"/>
        <w:gridCol w:w="2977"/>
      </w:tblGrid>
      <w:tr w:rsidR="002E66F8" w:rsidRPr="00FE68FC" w14:paraId="437E5553" w14:textId="77777777" w:rsidTr="06AE180E">
        <w:trPr>
          <w:cantSplit/>
          <w:jc w:val="center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052B899E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Ciclo di emissione</w:t>
            </w:r>
          </w:p>
        </w:tc>
        <w:tc>
          <w:tcPr>
            <w:tcW w:w="1786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24B2486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Acronimi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51660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Data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F837B7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Firma</w:t>
            </w:r>
          </w:p>
        </w:tc>
      </w:tr>
      <w:tr w:rsidR="002E66F8" w:rsidRPr="00FE68FC" w14:paraId="785A78C0" w14:textId="77777777" w:rsidTr="06AE180E">
        <w:trPr>
          <w:cantSplit/>
          <w:jc w:val="center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09C3614" w14:textId="77777777" w:rsidR="002E66F8" w:rsidRPr="003E17E6" w:rsidRDefault="002E66F8" w:rsidP="00F9426F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proofErr w:type="spellStart"/>
            <w:r w:rsidRPr="003E17E6">
              <w:rPr>
                <w:rFonts w:cstheme="minorHAnsi"/>
                <w:lang w:val="en-GB"/>
              </w:rPr>
              <w:t>Redatto</w:t>
            </w:r>
            <w:proofErr w:type="spellEnd"/>
            <w:r w:rsidRPr="003E17E6">
              <w:rPr>
                <w:rFonts w:cstheme="minorHAnsi"/>
                <w:lang w:val="en-GB"/>
              </w:rPr>
              <w:t xml:space="preserve"> da:</w:t>
            </w:r>
          </w:p>
          <w:p w14:paraId="2CF82564" w14:textId="77777777" w:rsidR="003560FA" w:rsidRPr="003E17E6" w:rsidRDefault="007F5EC6" w:rsidP="00F80313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 w:rsidRPr="003E17E6">
              <w:rPr>
                <w:rFonts w:cstheme="minorHAnsi"/>
                <w:lang w:val="en-GB"/>
              </w:rPr>
              <w:t>Team Product Lottery</w:t>
            </w:r>
          </w:p>
          <w:p w14:paraId="4FDEB4C1" w14:textId="3AE147CF" w:rsidR="007F5EC6" w:rsidRPr="003E17E6" w:rsidRDefault="007F5EC6" w:rsidP="06AE180E">
            <w:pPr>
              <w:spacing w:after="0" w:line="240" w:lineRule="auto"/>
              <w:jc w:val="both"/>
              <w:rPr>
                <w:lang w:val="en-GB"/>
              </w:rPr>
            </w:pPr>
            <w:r w:rsidRPr="003E17E6">
              <w:rPr>
                <w:lang w:val="en-GB"/>
              </w:rPr>
              <w:t>Team Experience Lottery</w:t>
            </w:r>
          </w:p>
          <w:p w14:paraId="63D390CE" w14:textId="70E9BD75" w:rsidR="007F5EC6" w:rsidRPr="00FE68FC" w:rsidRDefault="49D09746" w:rsidP="06AE180E">
            <w:pPr>
              <w:spacing w:after="0" w:line="240" w:lineRule="auto"/>
              <w:jc w:val="both"/>
            </w:pPr>
            <w:r w:rsidRPr="06AE180E">
              <w:t>Ufficio Premi</w:t>
            </w:r>
          </w:p>
        </w:tc>
        <w:tc>
          <w:tcPr>
            <w:tcW w:w="1786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AEDF6E9" w14:textId="77777777" w:rsidR="003560FA" w:rsidRDefault="003560FA" w:rsidP="00641D0F">
            <w:pPr>
              <w:jc w:val="center"/>
              <w:rPr>
                <w:rFonts w:cstheme="minorHAnsi"/>
                <w:bCs/>
              </w:rPr>
            </w:pPr>
          </w:p>
          <w:p w14:paraId="7A48E091" w14:textId="2E3F3C02" w:rsidR="002E66F8" w:rsidRPr="00F80313" w:rsidRDefault="00F80313" w:rsidP="00641D0F">
            <w:pPr>
              <w:jc w:val="center"/>
              <w:rPr>
                <w:rFonts w:cstheme="minorHAnsi"/>
                <w:bCs/>
              </w:rPr>
            </w:pPr>
            <w:r w:rsidRPr="00F80313">
              <w:rPr>
                <w:rFonts w:cstheme="minorHAnsi"/>
                <w:bCs/>
              </w:rPr>
              <w:t>LOT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4F862" w14:textId="2C446D38" w:rsidR="00BB2814" w:rsidRPr="00FE68FC" w:rsidRDefault="00233D48" w:rsidP="00641D0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31/05/2024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991C7" w14:textId="77777777" w:rsidR="002E66F8" w:rsidRPr="00FE68FC" w:rsidRDefault="002E66F8" w:rsidP="00FE68FC">
            <w:pPr>
              <w:jc w:val="both"/>
              <w:rPr>
                <w:rFonts w:cstheme="minorHAnsi"/>
                <w:b/>
                <w:i/>
              </w:rPr>
            </w:pPr>
          </w:p>
        </w:tc>
      </w:tr>
      <w:tr w:rsidR="00641D0F" w:rsidRPr="00FE68FC" w14:paraId="398DF021" w14:textId="77777777" w:rsidTr="06AE180E">
        <w:trPr>
          <w:cantSplit/>
          <w:jc w:val="center"/>
        </w:trPr>
        <w:tc>
          <w:tcPr>
            <w:tcW w:w="3529" w:type="dxa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</w:tcPr>
          <w:p w14:paraId="64AA4783" w14:textId="77777777" w:rsidR="00641D0F" w:rsidRDefault="00641D0F" w:rsidP="00641D0F">
            <w:pPr>
              <w:spacing w:after="0"/>
              <w:jc w:val="both"/>
              <w:rPr>
                <w:rFonts w:cstheme="minorHAnsi"/>
              </w:rPr>
            </w:pPr>
            <w:r w:rsidRPr="00FE68FC">
              <w:rPr>
                <w:rFonts w:cstheme="minorHAnsi"/>
              </w:rPr>
              <w:t>Verificato da:</w:t>
            </w:r>
          </w:p>
          <w:p w14:paraId="18761332" w14:textId="77777777" w:rsidR="00641D0F" w:rsidRDefault="007F5EC6" w:rsidP="007F5EC6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Iole Truppia</w:t>
            </w:r>
          </w:p>
          <w:p w14:paraId="32297BBE" w14:textId="5ED74DBC" w:rsidR="00FD0651" w:rsidRPr="00FE68FC" w:rsidRDefault="00FD0651" w:rsidP="007F5EC6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Diego Marrara</w:t>
            </w:r>
          </w:p>
        </w:tc>
        <w:tc>
          <w:tcPr>
            <w:tcW w:w="17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B4B58AF" w14:textId="5422A281" w:rsidR="00641D0F" w:rsidRPr="00F80313" w:rsidRDefault="00FD0651" w:rsidP="00641D0F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DM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655F2" w14:textId="7A4276E9" w:rsidR="00641D0F" w:rsidRPr="00FE68FC" w:rsidRDefault="00F4669F" w:rsidP="00F4669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03/0</w:t>
            </w:r>
            <w:r w:rsidR="002C1CF4">
              <w:rPr>
                <w:rFonts w:cstheme="minorHAnsi"/>
              </w:rPr>
              <w:t>6</w:t>
            </w:r>
            <w:r>
              <w:rPr>
                <w:rFonts w:cstheme="minorHAnsi"/>
              </w:rPr>
              <w:t>/2024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92C0A24" w14:textId="77777777" w:rsidR="00641D0F" w:rsidRPr="00FE68FC" w:rsidRDefault="00641D0F" w:rsidP="00641D0F">
            <w:pPr>
              <w:jc w:val="both"/>
              <w:rPr>
                <w:rFonts w:cstheme="minorHAnsi"/>
              </w:rPr>
            </w:pPr>
          </w:p>
        </w:tc>
      </w:tr>
      <w:tr w:rsidR="00641D0F" w:rsidRPr="00FE68FC" w14:paraId="78EA4512" w14:textId="77777777" w:rsidTr="06AE180E">
        <w:trPr>
          <w:cantSplit/>
          <w:jc w:val="center"/>
        </w:trPr>
        <w:tc>
          <w:tcPr>
            <w:tcW w:w="352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729C31" w14:textId="1F4DAF7C" w:rsidR="00641D0F" w:rsidRPr="00FD0651" w:rsidRDefault="00641D0F" w:rsidP="06AE180E">
            <w:pPr>
              <w:jc w:val="both"/>
              <w:rPr>
                <w:rFonts w:cstheme="minorHAnsi"/>
              </w:rPr>
            </w:pPr>
            <w:r w:rsidRPr="00FE68FC">
              <w:rPr>
                <w:rFonts w:cstheme="minorHAnsi"/>
              </w:rPr>
              <w:t>Approvato da:</w:t>
            </w:r>
          </w:p>
        </w:tc>
        <w:tc>
          <w:tcPr>
            <w:tcW w:w="1786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14:paraId="0F124376" w14:textId="5BB6EB12" w:rsidR="00641D0F" w:rsidRPr="00F80313" w:rsidRDefault="00641D0F" w:rsidP="06AE180E">
            <w:pPr>
              <w:pStyle w:val="Intestazione"/>
              <w:jc w:val="center"/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AB2D092" w14:textId="77777777" w:rsidR="00641D0F" w:rsidRPr="00FE68FC" w:rsidRDefault="00641D0F" w:rsidP="00641D0F">
            <w:pPr>
              <w:jc w:val="both"/>
              <w:rPr>
                <w:rFonts w:cstheme="minorHAnsi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8F84E8D" w14:textId="77777777" w:rsidR="00641D0F" w:rsidRPr="00FE68FC" w:rsidRDefault="00641D0F" w:rsidP="00641D0F">
            <w:pPr>
              <w:jc w:val="both"/>
              <w:rPr>
                <w:rFonts w:cstheme="minorHAnsi"/>
              </w:rPr>
            </w:pPr>
          </w:p>
        </w:tc>
      </w:tr>
    </w:tbl>
    <w:p w14:paraId="4E68B92D" w14:textId="77777777" w:rsidR="002E66F8" w:rsidRPr="00FE68FC" w:rsidRDefault="002E66F8" w:rsidP="00FE68FC">
      <w:pPr>
        <w:jc w:val="both"/>
        <w:rPr>
          <w:rFonts w:cstheme="minorHAnsi"/>
        </w:rPr>
      </w:pPr>
    </w:p>
    <w:tbl>
      <w:tblPr>
        <w:tblW w:w="9582" w:type="dxa"/>
        <w:tblInd w:w="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7"/>
        <w:gridCol w:w="6378"/>
        <w:gridCol w:w="2127"/>
      </w:tblGrid>
      <w:tr w:rsidR="002E66F8" w:rsidRPr="00FE68FC" w14:paraId="515F9031" w14:textId="77777777" w:rsidTr="003D526B">
        <w:trPr>
          <w:cantSplit/>
        </w:trPr>
        <w:tc>
          <w:tcPr>
            <w:tcW w:w="1077" w:type="dxa"/>
          </w:tcPr>
          <w:p w14:paraId="2294D415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Rev. N.</w:t>
            </w:r>
          </w:p>
        </w:tc>
        <w:tc>
          <w:tcPr>
            <w:tcW w:w="6378" w:type="dxa"/>
          </w:tcPr>
          <w:p w14:paraId="4298F036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Oggetto della revisione</w:t>
            </w:r>
          </w:p>
        </w:tc>
        <w:tc>
          <w:tcPr>
            <w:tcW w:w="2127" w:type="dxa"/>
          </w:tcPr>
          <w:p w14:paraId="00442582" w14:textId="77777777" w:rsidR="002E66F8" w:rsidRPr="00FE68FC" w:rsidRDefault="002E66F8" w:rsidP="00FE68FC">
            <w:pPr>
              <w:jc w:val="both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Data</w:t>
            </w:r>
          </w:p>
        </w:tc>
      </w:tr>
      <w:tr w:rsidR="00C165A8" w:rsidRPr="00FE68FC" w14:paraId="11E86248" w14:textId="77777777" w:rsidTr="000F6503">
        <w:trPr>
          <w:cantSplit/>
        </w:trPr>
        <w:tc>
          <w:tcPr>
            <w:tcW w:w="1077" w:type="dxa"/>
            <w:vAlign w:val="center"/>
          </w:tcPr>
          <w:p w14:paraId="5A2B88D5" w14:textId="405FAFF2" w:rsidR="00C165A8" w:rsidRPr="00FE68FC" w:rsidRDefault="00641D0F" w:rsidP="00FE68FC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0.1</w:t>
            </w:r>
          </w:p>
        </w:tc>
        <w:tc>
          <w:tcPr>
            <w:tcW w:w="6378" w:type="dxa"/>
            <w:vAlign w:val="center"/>
          </w:tcPr>
          <w:p w14:paraId="532D4438" w14:textId="06BE8405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  <w:r w:rsidRPr="00FE68FC">
              <w:rPr>
                <w:rFonts w:cstheme="minorHAnsi"/>
                <w:sz w:val="20"/>
              </w:rPr>
              <w:t>Prima emissione</w:t>
            </w:r>
            <w:r w:rsidR="002A7113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2127" w:type="dxa"/>
          </w:tcPr>
          <w:p w14:paraId="0A9F0751" w14:textId="5010690F" w:rsidR="00C165A8" w:rsidRPr="00FE68FC" w:rsidRDefault="002C1CF4" w:rsidP="00FE68FC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31/05</w:t>
            </w:r>
            <w:r w:rsidR="003248CC">
              <w:rPr>
                <w:rFonts w:cstheme="minorHAnsi"/>
                <w:sz w:val="20"/>
              </w:rPr>
              <w:t>/24</w:t>
            </w:r>
          </w:p>
        </w:tc>
      </w:tr>
      <w:tr w:rsidR="00C165A8" w:rsidRPr="00FE68FC" w14:paraId="37F46222" w14:textId="77777777" w:rsidTr="003D526B">
        <w:trPr>
          <w:cantSplit/>
        </w:trPr>
        <w:tc>
          <w:tcPr>
            <w:tcW w:w="1077" w:type="dxa"/>
          </w:tcPr>
          <w:p w14:paraId="1B0F0BF2" w14:textId="1BDB4D79" w:rsidR="00C165A8" w:rsidRPr="00FE68FC" w:rsidRDefault="0027371E" w:rsidP="00FE68FC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0.2</w:t>
            </w:r>
          </w:p>
        </w:tc>
        <w:tc>
          <w:tcPr>
            <w:tcW w:w="6378" w:type="dxa"/>
          </w:tcPr>
          <w:p w14:paraId="2B4A07B3" w14:textId="63CC24B5" w:rsidR="00C165A8" w:rsidRPr="00161A2F" w:rsidRDefault="0027371E" w:rsidP="00FE68FC">
            <w:pPr>
              <w:spacing w:after="0"/>
              <w:jc w:val="both"/>
              <w:rPr>
                <w:rFonts w:cstheme="minorHAnsi"/>
                <w:sz w:val="20"/>
              </w:rPr>
            </w:pPr>
            <w:r w:rsidRPr="00161A2F">
              <w:rPr>
                <w:rFonts w:cstheme="minorHAnsi"/>
                <w:sz w:val="20"/>
              </w:rPr>
              <w:t>Aggiornato</w:t>
            </w:r>
            <w:r w:rsidR="00161A2F" w:rsidRPr="00161A2F">
              <w:rPr>
                <w:rFonts w:cstheme="minorHAnsi"/>
                <w:sz w:val="20"/>
              </w:rPr>
              <w:t xml:space="preserve"> RU3,</w:t>
            </w:r>
            <w:r w:rsidRPr="00161A2F">
              <w:rPr>
                <w:rFonts w:cstheme="minorHAnsi"/>
                <w:sz w:val="20"/>
              </w:rPr>
              <w:t xml:space="preserve"> RU</w:t>
            </w:r>
            <w:r w:rsidR="008053C7" w:rsidRPr="00161A2F">
              <w:rPr>
                <w:rFonts w:cstheme="minorHAnsi"/>
                <w:sz w:val="20"/>
              </w:rPr>
              <w:t>6 e RU7</w:t>
            </w:r>
          </w:p>
        </w:tc>
        <w:tc>
          <w:tcPr>
            <w:tcW w:w="2127" w:type="dxa"/>
          </w:tcPr>
          <w:p w14:paraId="52162E20" w14:textId="0F4A59CF" w:rsidR="00C165A8" w:rsidRPr="00FE68FC" w:rsidRDefault="00806C12" w:rsidP="00FE68FC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14/06/24</w:t>
            </w:r>
          </w:p>
        </w:tc>
      </w:tr>
      <w:tr w:rsidR="00C165A8" w:rsidRPr="00FE68FC" w14:paraId="3FEABBB1" w14:textId="77777777" w:rsidTr="003D526B">
        <w:trPr>
          <w:cantSplit/>
        </w:trPr>
        <w:tc>
          <w:tcPr>
            <w:tcW w:w="1077" w:type="dxa"/>
          </w:tcPr>
          <w:p w14:paraId="35658A65" w14:textId="5A646752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6378" w:type="dxa"/>
          </w:tcPr>
          <w:p w14:paraId="137B0894" w14:textId="1A9828DD" w:rsidR="00C165A8" w:rsidRPr="00FE68FC" w:rsidRDefault="00C165A8" w:rsidP="00FE68FC">
            <w:pPr>
              <w:spacing w:after="0"/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2127" w:type="dxa"/>
          </w:tcPr>
          <w:p w14:paraId="7204DEF8" w14:textId="3B71DF81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C165A8" w:rsidRPr="00FE68FC" w14:paraId="798F9645" w14:textId="77777777" w:rsidTr="003D526B">
        <w:trPr>
          <w:cantSplit/>
        </w:trPr>
        <w:tc>
          <w:tcPr>
            <w:tcW w:w="1077" w:type="dxa"/>
          </w:tcPr>
          <w:p w14:paraId="2B2F48D9" w14:textId="74F1091B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6378" w:type="dxa"/>
          </w:tcPr>
          <w:p w14:paraId="500A749D" w14:textId="2429DC31" w:rsidR="00C165A8" w:rsidRPr="00FE68FC" w:rsidRDefault="00C165A8" w:rsidP="00FE68FC">
            <w:pPr>
              <w:spacing w:after="0"/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2127" w:type="dxa"/>
          </w:tcPr>
          <w:p w14:paraId="3C288553" w14:textId="58DCA81A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</w:tr>
      <w:tr w:rsidR="00C165A8" w:rsidRPr="00FE68FC" w14:paraId="215F73B6" w14:textId="77777777" w:rsidTr="003D526B">
        <w:trPr>
          <w:cantSplit/>
          <w:trHeight w:val="80"/>
        </w:trPr>
        <w:tc>
          <w:tcPr>
            <w:tcW w:w="1077" w:type="dxa"/>
            <w:vAlign w:val="center"/>
          </w:tcPr>
          <w:p w14:paraId="1484BC19" w14:textId="14891840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6378" w:type="dxa"/>
            <w:vAlign w:val="center"/>
          </w:tcPr>
          <w:p w14:paraId="4330B544" w14:textId="74059098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  <w:tc>
          <w:tcPr>
            <w:tcW w:w="2127" w:type="dxa"/>
          </w:tcPr>
          <w:p w14:paraId="3EA6D5A8" w14:textId="5DF751AF" w:rsidR="00C165A8" w:rsidRPr="00FE68FC" w:rsidRDefault="00C165A8" w:rsidP="00FE68FC">
            <w:pPr>
              <w:jc w:val="both"/>
              <w:rPr>
                <w:rFonts w:cstheme="minorHAnsi"/>
                <w:sz w:val="20"/>
              </w:rPr>
            </w:pPr>
          </w:p>
        </w:tc>
      </w:tr>
    </w:tbl>
    <w:p w14:paraId="5DF0F3B8" w14:textId="77777777" w:rsidR="00F35D28" w:rsidRPr="00FE68FC" w:rsidRDefault="00F35D28" w:rsidP="00FE68FC">
      <w:pPr>
        <w:jc w:val="both"/>
        <w:rPr>
          <w:rFonts w:cstheme="minorHAnsi"/>
        </w:rPr>
      </w:pPr>
    </w:p>
    <w:p w14:paraId="5DF0F3B9" w14:textId="77777777" w:rsidR="004F4EDD" w:rsidRPr="00FE68FC" w:rsidRDefault="004F4EDD" w:rsidP="00FE68FC">
      <w:pPr>
        <w:jc w:val="both"/>
        <w:rPr>
          <w:rFonts w:cstheme="minorHAnsi"/>
        </w:rPr>
      </w:pPr>
      <w:r w:rsidRPr="00FE68FC">
        <w:rPr>
          <w:rFonts w:cstheme="minorHAnsi"/>
        </w:rPr>
        <w:br w:type="page"/>
      </w:r>
    </w:p>
    <w:sdt>
      <w:sdtPr>
        <w:rPr>
          <w:rFonts w:eastAsiaTheme="minorEastAsia" w:cs="Times New Roman"/>
          <w:b w:val="0"/>
          <w:color w:val="auto"/>
          <w:sz w:val="22"/>
          <w:szCs w:val="22"/>
        </w:rPr>
        <w:id w:val="1681052942"/>
        <w:docPartObj>
          <w:docPartGallery w:val="Table of Contents"/>
          <w:docPartUnique/>
        </w:docPartObj>
      </w:sdtPr>
      <w:sdtEndPr/>
      <w:sdtContent>
        <w:p w14:paraId="5DF0F3BA" w14:textId="77777777" w:rsidR="004F4EDD" w:rsidRPr="00FE68FC" w:rsidRDefault="004F4EDD" w:rsidP="1BCCE452">
          <w:pPr>
            <w:pStyle w:val="Titolosommario"/>
            <w:numPr>
              <w:ilvl w:val="0"/>
              <w:numId w:val="0"/>
            </w:numPr>
            <w:jc w:val="both"/>
            <w:rPr>
              <w:rFonts w:cstheme="minorBidi"/>
            </w:rPr>
          </w:pPr>
          <w:r w:rsidRPr="1BCCE452">
            <w:rPr>
              <w:rFonts w:cstheme="minorBidi"/>
            </w:rPr>
            <w:t>Sommario</w:t>
          </w:r>
        </w:p>
        <w:p w14:paraId="7BC75960" w14:textId="0E7F75B5" w:rsidR="000C1A98" w:rsidRDefault="00A63B1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 w:rsidR="00DA572F">
            <w:instrText>TOC \o "1-3" \h \z \u</w:instrText>
          </w:r>
          <w:r>
            <w:fldChar w:fldCharType="separate"/>
          </w:r>
          <w:hyperlink w:anchor="_Toc169626266" w:history="1">
            <w:r w:rsidR="000C1A98" w:rsidRPr="00A316F0">
              <w:rPr>
                <w:rStyle w:val="Collegamentoipertestuale"/>
                <w:noProof/>
              </w:rPr>
              <w:t>1</w:t>
            </w:r>
            <w:r w:rsidR="000C1A98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0C1A98" w:rsidRPr="00A316F0">
              <w:rPr>
                <w:rStyle w:val="Collegamentoipertestuale"/>
                <w:noProof/>
              </w:rPr>
              <w:t>Introduzione</w:t>
            </w:r>
            <w:r w:rsidR="000C1A98">
              <w:rPr>
                <w:noProof/>
                <w:webHidden/>
              </w:rPr>
              <w:tab/>
            </w:r>
            <w:r w:rsidR="000C1A98">
              <w:rPr>
                <w:noProof/>
                <w:webHidden/>
              </w:rPr>
              <w:fldChar w:fldCharType="begin"/>
            </w:r>
            <w:r w:rsidR="000C1A98">
              <w:rPr>
                <w:noProof/>
                <w:webHidden/>
              </w:rPr>
              <w:instrText xml:space="preserve"> PAGEREF _Toc169626266 \h </w:instrText>
            </w:r>
            <w:r w:rsidR="000C1A98">
              <w:rPr>
                <w:noProof/>
                <w:webHidden/>
              </w:rPr>
            </w:r>
            <w:r w:rsidR="000C1A98">
              <w:rPr>
                <w:noProof/>
                <w:webHidden/>
              </w:rPr>
              <w:fldChar w:fldCharType="separate"/>
            </w:r>
            <w:r w:rsidR="000C1A98">
              <w:rPr>
                <w:noProof/>
                <w:webHidden/>
              </w:rPr>
              <w:t>3</w:t>
            </w:r>
            <w:r w:rsidR="000C1A98">
              <w:rPr>
                <w:noProof/>
                <w:webHidden/>
              </w:rPr>
              <w:fldChar w:fldCharType="end"/>
            </w:r>
          </w:hyperlink>
        </w:p>
        <w:p w14:paraId="29BCA9FE" w14:textId="1792E5B6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67" w:history="1">
            <w:r w:rsidRPr="00A316F0">
              <w:rPr>
                <w:rStyle w:val="Collegamentoipertestuale"/>
                <w:noProof/>
              </w:rPr>
              <w:t>1.1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Descrizione del AS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24153" w14:textId="6970CEBE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68" w:history="1">
            <w:r w:rsidRPr="00A316F0">
              <w:rPr>
                <w:rStyle w:val="Collegamentoipertestuale"/>
                <w:noProof/>
              </w:rPr>
              <w:t>1.1.1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Prize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F501" w14:textId="0E1CE873" w:rsidR="000C1A98" w:rsidRDefault="000C1A9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69" w:history="1">
            <w:r w:rsidRPr="00A316F0">
              <w:rPr>
                <w:rStyle w:val="Collegamentoipertestuale"/>
                <w:noProof/>
              </w:rPr>
              <w:t>2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Definizioni e Abbreviazioni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F7C3" w14:textId="19FC981A" w:rsidR="000C1A98" w:rsidRDefault="000C1A9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0" w:history="1">
            <w:r w:rsidRPr="00A316F0">
              <w:rPr>
                <w:rStyle w:val="Collegamentoipertestuale"/>
                <w:noProof/>
              </w:rPr>
              <w:t>3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Descrizione delle esigenze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C9DC" w14:textId="71B17BF7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1" w:history="1">
            <w:r w:rsidRPr="00A316F0">
              <w:rPr>
                <w:rStyle w:val="Collegamentoipertestuale"/>
                <w:noProof/>
              </w:rPr>
              <w:t>3.1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Elenchi premi GNTN GAD da pagare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C47B" w14:textId="5FD0511D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2" w:history="1">
            <w:r w:rsidRPr="00A316F0">
              <w:rPr>
                <w:rStyle w:val="Collegamentoipertestuale"/>
                <w:noProof/>
              </w:rPr>
              <w:t>3.2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Pagabilità premi GNTN GAD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6812" w14:textId="0B054955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3" w:history="1">
            <w:r w:rsidRPr="00A316F0">
              <w:rPr>
                <w:rStyle w:val="Collegamentoipertestuale"/>
                <w:noProof/>
              </w:rPr>
              <w:t>3.3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Corretta indicazione soglia di pagabilità automatica premi GNTN GAD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35A9" w14:textId="12BA2F7A" w:rsidR="000C1A98" w:rsidRDefault="000C1A9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4" w:history="1">
            <w:r w:rsidRPr="00A316F0">
              <w:rPr>
                <w:rStyle w:val="Collegamentoipertestuale"/>
                <w:noProof/>
              </w:rPr>
              <w:t>4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Specifica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653EF" w14:textId="0E5B45CC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5" w:history="1">
            <w:r w:rsidRPr="00A316F0">
              <w:rPr>
                <w:rStyle w:val="Collegamentoipertestuale"/>
                <w:noProof/>
              </w:rPr>
              <w:t>4.1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Elenco dei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D2DD" w14:textId="37634B47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6" w:history="1">
            <w:r w:rsidRPr="00A316F0">
              <w:rPr>
                <w:rStyle w:val="Collegamentoipertestuale"/>
                <w:noProof/>
              </w:rPr>
              <w:t>4.2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Elenco dei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365D" w14:textId="7EFE7437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7" w:history="1">
            <w:r w:rsidRPr="00A316F0">
              <w:rPr>
                <w:rStyle w:val="Collegamentoipertestuale"/>
                <w:noProof/>
              </w:rPr>
              <w:t>4.3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Elenco dei Requisiti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E4B9A" w14:textId="35B633AF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8" w:history="1">
            <w:r w:rsidRPr="00A316F0">
              <w:rPr>
                <w:rStyle w:val="Collegamentoipertestuale"/>
                <w:noProof/>
              </w:rPr>
              <w:t>4.4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 xml:space="preserve">Elenco di </w:t>
            </w:r>
            <w:r w:rsidRPr="00A316F0">
              <w:rPr>
                <w:rStyle w:val="Collegamentoipertestuale"/>
                <w:rFonts w:cstheme="minorHAnsi"/>
                <w:noProof/>
              </w:rPr>
              <w:t>Privacy, Risk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272A" w14:textId="57968D5A" w:rsidR="000C1A98" w:rsidRDefault="000C1A98">
          <w:pPr>
            <w:pStyle w:val="Sommario2"/>
            <w:tabs>
              <w:tab w:val="left" w:pos="88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79" w:history="1">
            <w:r w:rsidRPr="00A316F0">
              <w:rPr>
                <w:rStyle w:val="Collegamentoipertestuale"/>
                <w:noProof/>
              </w:rPr>
              <w:t>4.5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Descrizione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65664" w14:textId="6B36C181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0" w:history="1">
            <w:r w:rsidRPr="00A316F0">
              <w:rPr>
                <w:rStyle w:val="Collegamentoipertestuale"/>
                <w:noProof/>
              </w:rPr>
              <w:t>4.5.1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RU1 - Modifica Limite di Accredito vincite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15E3" w14:textId="3DE7DF3E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1" w:history="1">
            <w:r w:rsidRPr="00A316F0">
              <w:rPr>
                <w:rStyle w:val="Collegamentoipertestuale"/>
                <w:noProof/>
              </w:rPr>
              <w:t>4.5.2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RU2 - TG Punto Pagamenti Premi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A452" w14:textId="29CB7FA5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2" w:history="1">
            <w:r w:rsidRPr="00A316F0">
              <w:rPr>
                <w:rStyle w:val="Collegamentoipertestuale"/>
                <w:noProof/>
              </w:rPr>
              <w:t>4.5.3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RU3 - Gestione Concorso NPL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5A533" w14:textId="4D3683AC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3" w:history="1">
            <w:r w:rsidRPr="00A316F0">
              <w:rPr>
                <w:rStyle w:val="Collegamentoipertestuale"/>
                <w:noProof/>
              </w:rPr>
              <w:t>4.5.4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RU4 - Gestione Concorso SIRIO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4CF9" w14:textId="4618F15A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4" w:history="1">
            <w:r w:rsidRPr="00A316F0">
              <w:rPr>
                <w:rStyle w:val="Collegamentoipertestuale"/>
                <w:noProof/>
              </w:rPr>
              <w:t>4.5.5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RU5 - Software Ufficio Premi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8D62F" w14:textId="5C7845DE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5" w:history="1">
            <w:r w:rsidRPr="00A316F0">
              <w:rPr>
                <w:rStyle w:val="Collegamentoipertestuale"/>
                <w:noProof/>
              </w:rPr>
              <w:t>4.5.6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RU6 - Commissione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D87DD" w14:textId="495CFD2D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6" w:history="1">
            <w:r w:rsidRPr="00A316F0">
              <w:rPr>
                <w:rStyle w:val="Collegamentoipertestuale"/>
                <w:noProof/>
              </w:rPr>
              <w:t>4.5.7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 xml:space="preserve">RU7 - </w:t>
            </w:r>
            <w:r w:rsidRPr="00A316F0">
              <w:rPr>
                <w:rStyle w:val="Collegamentoipertestuale"/>
                <w:rFonts w:cstheme="minorHAnsi"/>
                <w:noProof/>
              </w:rPr>
              <w:t>Documentazione tecnica per i rivenditori a distanza per Verifica Vincite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20B5D" w14:textId="5C658535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7" w:history="1">
            <w:r w:rsidRPr="00A316F0">
              <w:rPr>
                <w:rStyle w:val="Collegamentoipertestuale"/>
                <w:noProof/>
              </w:rPr>
              <w:t>4.5.8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RU13 -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AE612" w14:textId="1C700EF8" w:rsidR="000C1A98" w:rsidRDefault="000C1A98">
          <w:pPr>
            <w:pStyle w:val="Sommario3"/>
            <w:tabs>
              <w:tab w:val="left" w:pos="132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8" w:history="1">
            <w:r w:rsidRPr="00A316F0">
              <w:rPr>
                <w:rStyle w:val="Collegamentoipertestuale"/>
                <w:noProof/>
              </w:rPr>
              <w:t>4.5.9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RU14 - Privacy, Risk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920F8" w14:textId="063BC7A5" w:rsidR="000C1A98" w:rsidRDefault="000C1A9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69626289" w:history="1">
            <w:r w:rsidRPr="00A316F0">
              <w:rPr>
                <w:rStyle w:val="Collegamentoipertestuale"/>
                <w:noProof/>
              </w:rPr>
              <w:t>5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A316F0">
              <w:rPr>
                <w:rStyle w:val="Collegamentoipertestuale"/>
                <w:noProof/>
              </w:rPr>
              <w:t>Checklist per l’accettazione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F3CF" w14:textId="2562C188" w:rsidR="004F4EDD" w:rsidRPr="00FD0651" w:rsidRDefault="00A63B18" w:rsidP="00FD0651">
          <w:pPr>
            <w:pStyle w:val="Sommario1"/>
            <w:tabs>
              <w:tab w:val="right" w:leader="dot" w:pos="9630"/>
            </w:tabs>
            <w:rPr>
              <w:noProof/>
              <w:color w:val="0563C1" w:themeColor="hyperlink"/>
              <w:kern w:val="2"/>
              <w:u w:val="single"/>
              <w14:ligatures w14:val="standardContextual"/>
            </w:rPr>
          </w:pPr>
          <w:r>
            <w:fldChar w:fldCharType="end"/>
          </w:r>
        </w:p>
      </w:sdtContent>
    </w:sdt>
    <w:p w14:paraId="4B848A3F" w14:textId="36B866BB" w:rsidR="002E66F8" w:rsidRPr="00FE68FC" w:rsidRDefault="002E66F8" w:rsidP="00FE68FC">
      <w:pPr>
        <w:jc w:val="both"/>
        <w:rPr>
          <w:rFonts w:cstheme="minorHAnsi"/>
          <w:bCs/>
        </w:rPr>
      </w:pPr>
      <w:r w:rsidRPr="00FE68FC">
        <w:rPr>
          <w:rFonts w:cstheme="minorHAnsi"/>
          <w:bCs/>
        </w:rPr>
        <w:br w:type="page"/>
      </w:r>
    </w:p>
    <w:p w14:paraId="17F1091B" w14:textId="77777777" w:rsidR="00FA7459" w:rsidRPr="00FE68FC" w:rsidRDefault="00FA7459" w:rsidP="1BCCE452">
      <w:pPr>
        <w:pStyle w:val="Titolo1"/>
        <w:jc w:val="both"/>
        <w:rPr>
          <w:rFonts w:cstheme="minorBidi"/>
        </w:rPr>
      </w:pPr>
      <w:bookmarkStart w:id="0" w:name="_Toc169626266"/>
      <w:r w:rsidRPr="06AE180E">
        <w:rPr>
          <w:rFonts w:cstheme="minorBidi"/>
        </w:rPr>
        <w:lastRenderedPageBreak/>
        <w:t>Introduzione</w:t>
      </w:r>
      <w:bookmarkEnd w:id="0"/>
    </w:p>
    <w:p w14:paraId="1A2AC502" w14:textId="6BC179D0" w:rsidR="001038B0" w:rsidRPr="003476F2" w:rsidRDefault="00F431AC" w:rsidP="00F431AC">
      <w:pPr>
        <w:pStyle w:val="Default"/>
        <w:rPr>
          <w:rFonts w:ascii="Calibri" w:hAnsi="Calibri"/>
        </w:rPr>
      </w:pPr>
      <w:r w:rsidRPr="003476F2">
        <w:rPr>
          <w:rFonts w:ascii="Calibri" w:hAnsi="Calibri"/>
        </w:rPr>
        <w:t xml:space="preserve">In considerazione del costante incremento della partecipazione al gioco a distanza e del conseguente aumento delle vincite online di importo superiore a 5.200,00 euro in occasione in particolare delle </w:t>
      </w:r>
      <w:r w:rsidR="00441F1A" w:rsidRPr="003476F2">
        <w:rPr>
          <w:rFonts w:ascii="Calibri" w:hAnsi="Calibri"/>
        </w:rPr>
        <w:t>I</w:t>
      </w:r>
      <w:r w:rsidRPr="003476F2">
        <w:rPr>
          <w:rFonts w:ascii="Calibri" w:hAnsi="Calibri"/>
        </w:rPr>
        <w:t xml:space="preserve">niziative </w:t>
      </w:r>
      <w:r w:rsidR="00441F1A" w:rsidRPr="003476F2">
        <w:rPr>
          <w:rFonts w:ascii="Calibri" w:hAnsi="Calibri"/>
        </w:rPr>
        <w:t>S</w:t>
      </w:r>
      <w:r w:rsidRPr="003476F2">
        <w:rPr>
          <w:rFonts w:ascii="Calibri" w:hAnsi="Calibri"/>
        </w:rPr>
        <w:t>peciali del SuperEnalotto</w:t>
      </w:r>
      <w:r w:rsidR="00441F1A" w:rsidRPr="003476F2">
        <w:rPr>
          <w:rFonts w:ascii="Calibri" w:hAnsi="Calibri"/>
        </w:rPr>
        <w:t xml:space="preserve"> SuperStar</w:t>
      </w:r>
      <w:r w:rsidRPr="003476F2">
        <w:rPr>
          <w:rFonts w:ascii="Calibri" w:hAnsi="Calibri"/>
        </w:rPr>
        <w:t xml:space="preserve">, </w:t>
      </w:r>
      <w:r w:rsidRPr="003476F2">
        <w:rPr>
          <w:rFonts w:ascii="Calibri" w:hAnsi="Calibri"/>
          <w:b/>
          <w:bCs/>
        </w:rPr>
        <w:t xml:space="preserve">è stata richiesta ad ADM la modifica della disciplina di pagamento delle vincite </w:t>
      </w:r>
      <w:r w:rsidRPr="003476F2">
        <w:rPr>
          <w:rFonts w:ascii="Calibri" w:hAnsi="Calibri"/>
        </w:rPr>
        <w:t>conseguite online ai Giochi Numerici a Totalizzatore Nazionale</w:t>
      </w:r>
      <w:r w:rsidR="001038B0" w:rsidRPr="003476F2">
        <w:rPr>
          <w:rFonts w:ascii="Calibri" w:hAnsi="Calibri"/>
        </w:rPr>
        <w:t>.</w:t>
      </w:r>
    </w:p>
    <w:p w14:paraId="21B9086B" w14:textId="77777777" w:rsidR="007D2956" w:rsidRPr="003476F2" w:rsidRDefault="007D2956" w:rsidP="00F431AC">
      <w:pPr>
        <w:pStyle w:val="Default"/>
        <w:rPr>
          <w:rFonts w:ascii="Calibri" w:hAnsi="Calibri"/>
        </w:rPr>
      </w:pPr>
    </w:p>
    <w:p w14:paraId="405A9D52" w14:textId="082E9F96" w:rsidR="00F431AC" w:rsidRDefault="001038B0" w:rsidP="00F431AC">
      <w:pPr>
        <w:pStyle w:val="Default"/>
        <w:rPr>
          <w:rFonts w:ascii="Calibri" w:hAnsi="Calibri"/>
        </w:rPr>
      </w:pPr>
      <w:r w:rsidRPr="003476F2">
        <w:rPr>
          <w:rFonts w:ascii="Calibri" w:hAnsi="Calibri"/>
        </w:rPr>
        <w:t xml:space="preserve">Questo documento </w:t>
      </w:r>
      <w:r w:rsidR="005560F4" w:rsidRPr="003476F2">
        <w:rPr>
          <w:rFonts w:ascii="Calibri" w:hAnsi="Calibri"/>
        </w:rPr>
        <w:t xml:space="preserve">ha </w:t>
      </w:r>
      <w:r w:rsidR="009763A8" w:rsidRPr="003476F2">
        <w:rPr>
          <w:rFonts w:ascii="Calibri" w:hAnsi="Calibri"/>
          <w:b/>
          <w:bCs/>
        </w:rPr>
        <w:t xml:space="preserve">l’obiettivo </w:t>
      </w:r>
      <w:r w:rsidR="00F431AC" w:rsidRPr="003476F2">
        <w:rPr>
          <w:rFonts w:ascii="Calibri" w:hAnsi="Calibri"/>
          <w:b/>
          <w:bCs/>
        </w:rPr>
        <w:t xml:space="preserve">di </w:t>
      </w:r>
      <w:r w:rsidR="007D2956" w:rsidRPr="003476F2">
        <w:rPr>
          <w:rFonts w:ascii="Calibri" w:hAnsi="Calibri"/>
          <w:b/>
          <w:bCs/>
        </w:rPr>
        <w:t>guidare la modifica del</w:t>
      </w:r>
      <w:r w:rsidR="00F431AC" w:rsidRPr="003476F2">
        <w:rPr>
          <w:rFonts w:ascii="Calibri" w:hAnsi="Calibri"/>
          <w:b/>
          <w:bCs/>
        </w:rPr>
        <w:t>le procedure di pagamento dei premi, prevedendo l’innalzamento ad euro 10.500,00 dei limiti di importo delle vincite da sottoporre a decrittazione delle anagrafiche dei giocatori</w:t>
      </w:r>
      <w:r w:rsidR="00F431AC" w:rsidRPr="003476F2">
        <w:rPr>
          <w:rFonts w:ascii="Calibri" w:hAnsi="Calibri"/>
        </w:rPr>
        <w:t>, attualmente fissato in 5.200 euro.</w:t>
      </w:r>
    </w:p>
    <w:p w14:paraId="367671EC" w14:textId="77777777" w:rsidR="003476F2" w:rsidRDefault="003476F2" w:rsidP="00F431AC">
      <w:pPr>
        <w:pStyle w:val="Default"/>
        <w:rPr>
          <w:rFonts w:ascii="Calibri" w:hAnsi="Calibri"/>
        </w:rPr>
      </w:pPr>
    </w:p>
    <w:p w14:paraId="5B27D270" w14:textId="4BCA95EB" w:rsidR="00AA74BF" w:rsidRDefault="003476F2" w:rsidP="00224E91">
      <w:pPr>
        <w:pStyle w:val="Default"/>
        <w:rPr>
          <w:rFonts w:ascii="Calibri" w:hAnsi="Calibri"/>
        </w:rPr>
      </w:pPr>
      <w:r>
        <w:rPr>
          <w:rFonts w:ascii="Calibri" w:hAnsi="Calibri"/>
        </w:rPr>
        <w:t xml:space="preserve">Si sottolinea che la richiesta è da riferirsi alle sole vincite </w:t>
      </w:r>
      <w:r w:rsidR="00224E91">
        <w:rPr>
          <w:rFonts w:ascii="Calibri" w:hAnsi="Calibri"/>
        </w:rPr>
        <w:t xml:space="preserve">conseguite </w:t>
      </w:r>
      <w:r>
        <w:rPr>
          <w:rFonts w:ascii="Calibri" w:hAnsi="Calibri"/>
        </w:rPr>
        <w:t>ONLINE.</w:t>
      </w:r>
    </w:p>
    <w:p w14:paraId="3E22BC54" w14:textId="77777777" w:rsidR="00E023A2" w:rsidRDefault="00E023A2" w:rsidP="00224E91">
      <w:pPr>
        <w:pStyle w:val="Default"/>
        <w:rPr>
          <w:rFonts w:ascii="Calibri" w:hAnsi="Calibri"/>
        </w:rPr>
      </w:pPr>
    </w:p>
    <w:p w14:paraId="66F5E7DA" w14:textId="77777777" w:rsidR="00E023A2" w:rsidRDefault="00E023A2" w:rsidP="00E023A2">
      <w:pPr>
        <w:pStyle w:val="Titolo2"/>
      </w:pPr>
      <w:bookmarkStart w:id="1" w:name="_Toc165990042"/>
      <w:bookmarkStart w:id="2" w:name="_Toc169626267"/>
      <w:r>
        <w:t>Descrizione del AS IS</w:t>
      </w:r>
      <w:bookmarkEnd w:id="1"/>
      <w:bookmarkEnd w:id="2"/>
    </w:p>
    <w:p w14:paraId="67642AC2" w14:textId="58E1CF1E" w:rsidR="00E023A2" w:rsidRPr="00E023A2" w:rsidRDefault="00737BF8" w:rsidP="00737BF8">
      <w:pPr>
        <w:pStyle w:val="Titolo3"/>
      </w:pPr>
      <w:bookmarkStart w:id="3" w:name="_Toc169626268"/>
      <w:proofErr w:type="spellStart"/>
      <w:r>
        <w:t>Prize</w:t>
      </w:r>
      <w:proofErr w:type="spellEnd"/>
      <w:r>
        <w:t xml:space="preserve"> Payment</w:t>
      </w:r>
      <w:bookmarkEnd w:id="3"/>
    </w:p>
    <w:p w14:paraId="02CC7B6D" w14:textId="77777777" w:rsidR="00E023A2" w:rsidRDefault="00E023A2" w:rsidP="00E023A2">
      <w:pPr>
        <w:rPr>
          <w:iCs/>
        </w:rPr>
      </w:pPr>
      <w:r>
        <w:rPr>
          <w:iCs/>
        </w:rPr>
        <w:t xml:space="preserve">La funzione </w:t>
      </w:r>
      <w:proofErr w:type="spellStart"/>
      <w:r>
        <w:rPr>
          <w:iCs/>
        </w:rPr>
        <w:t>Prize</w:t>
      </w:r>
      <w:proofErr w:type="spellEnd"/>
      <w:r>
        <w:rPr>
          <w:iCs/>
        </w:rPr>
        <w:t xml:space="preserve"> Payment paga i seguenti premi GNTN:</w:t>
      </w:r>
    </w:p>
    <w:p w14:paraId="79A7C748" w14:textId="77777777" w:rsidR="00E023A2" w:rsidRDefault="00E023A2" w:rsidP="00E023A2">
      <w:pPr>
        <w:pStyle w:val="Paragrafoelenco"/>
        <w:numPr>
          <w:ilvl w:val="0"/>
          <w:numId w:val="29"/>
        </w:numPr>
        <w:jc w:val="both"/>
        <w:rPr>
          <w:iCs/>
        </w:rPr>
      </w:pPr>
      <w:r>
        <w:rPr>
          <w:iCs/>
        </w:rPr>
        <w:t>Premi realizzati con tagliandi fisici, di qualsiasi importo, che vengano richiesti presso gli sportelli premi di Milano e Roma oppure inviati tramite posta o vettori di altro genere;</w:t>
      </w:r>
    </w:p>
    <w:p w14:paraId="34950853" w14:textId="77777777" w:rsidR="00E023A2" w:rsidRDefault="00E023A2" w:rsidP="00E023A2">
      <w:pPr>
        <w:pStyle w:val="Paragrafoelenco"/>
        <w:numPr>
          <w:ilvl w:val="0"/>
          <w:numId w:val="29"/>
        </w:numPr>
        <w:jc w:val="both"/>
        <w:rPr>
          <w:iCs/>
        </w:rPr>
      </w:pPr>
      <w:r>
        <w:rPr>
          <w:iCs/>
        </w:rPr>
        <w:t>Premi realizzati con giocate online, di importo lordo superiore a € 5.200,00, richiesti presso gli sportelli premi di Milano e Roma, previa verifica e autorizzazione da parte di apposite commissioni ADM;</w:t>
      </w:r>
    </w:p>
    <w:p w14:paraId="546D2999" w14:textId="77777777" w:rsidR="00E023A2" w:rsidRDefault="00E023A2" w:rsidP="00E023A2">
      <w:pPr>
        <w:pStyle w:val="Paragrafoelenco"/>
        <w:numPr>
          <w:ilvl w:val="0"/>
          <w:numId w:val="29"/>
        </w:numPr>
        <w:jc w:val="both"/>
        <w:rPr>
          <w:iCs/>
        </w:rPr>
      </w:pPr>
      <w:r>
        <w:rPr>
          <w:iCs/>
        </w:rPr>
        <w:t>Premi di importo lordo compreso tra € 5.200,00 e € 52.000,00, realizzati sia con tagliandi fisici che con giocate online, il cui pagamento è stato prenotato tramite TG presso i Punti Pagamento Premi (PPP), previa commissione ADM in caso di vincita online;</w:t>
      </w:r>
    </w:p>
    <w:p w14:paraId="7AE1BD6D" w14:textId="77777777" w:rsidR="00E023A2" w:rsidRPr="000C362B" w:rsidRDefault="00E023A2" w:rsidP="00E023A2">
      <w:pPr>
        <w:jc w:val="both"/>
        <w:rPr>
          <w:iCs/>
        </w:rPr>
      </w:pPr>
      <w:r w:rsidRPr="000C362B">
        <w:rPr>
          <w:iCs/>
        </w:rPr>
        <w:t xml:space="preserve">Le procedure di pagamento dei premi vengono eseguite tramite i programmi Sirio (pagamento e prenotazione) per il gioco SuperEnalotto e NPL per tutti gli altri giochi </w:t>
      </w:r>
      <w:r>
        <w:rPr>
          <w:iCs/>
        </w:rPr>
        <w:t>GNTN</w:t>
      </w:r>
      <w:r w:rsidRPr="000C362B">
        <w:rPr>
          <w:iCs/>
        </w:rPr>
        <w:t>.</w:t>
      </w:r>
    </w:p>
    <w:p w14:paraId="74E31D29" w14:textId="77777777" w:rsidR="00B93270" w:rsidRPr="00B93270" w:rsidRDefault="00B93270" w:rsidP="00B93270">
      <w:pPr>
        <w:rPr>
          <w:lang w:eastAsia="it-IT"/>
        </w:rPr>
      </w:pPr>
    </w:p>
    <w:p w14:paraId="5A27844A" w14:textId="77777777" w:rsidR="00B93270" w:rsidRPr="00B93270" w:rsidRDefault="00B93270" w:rsidP="00B93270">
      <w:pPr>
        <w:rPr>
          <w:lang w:eastAsia="it-IT"/>
        </w:rPr>
      </w:pPr>
    </w:p>
    <w:p w14:paraId="72CCF52D" w14:textId="77777777" w:rsidR="00B93270" w:rsidRPr="00B93270" w:rsidRDefault="00B93270" w:rsidP="00B93270">
      <w:pPr>
        <w:rPr>
          <w:lang w:eastAsia="it-IT"/>
        </w:rPr>
      </w:pPr>
    </w:p>
    <w:p w14:paraId="1DEABA6C" w14:textId="77777777" w:rsidR="00B93270" w:rsidRPr="00B93270" w:rsidRDefault="00B93270" w:rsidP="00B93270">
      <w:pPr>
        <w:rPr>
          <w:lang w:eastAsia="it-IT"/>
        </w:rPr>
      </w:pPr>
    </w:p>
    <w:p w14:paraId="511D2A42" w14:textId="4FACF79A" w:rsidR="00FD0651" w:rsidRDefault="00FD0651">
      <w:pPr>
        <w:rPr>
          <w:lang w:eastAsia="it-IT"/>
        </w:rPr>
      </w:pPr>
      <w:r>
        <w:rPr>
          <w:lang w:eastAsia="it-IT"/>
        </w:rPr>
        <w:br w:type="page"/>
      </w:r>
    </w:p>
    <w:p w14:paraId="0D073298" w14:textId="77777777" w:rsidR="00FA7459" w:rsidRPr="00FE68FC" w:rsidRDefault="00FA7459" w:rsidP="1BCCE452">
      <w:pPr>
        <w:pStyle w:val="Titolo1"/>
        <w:jc w:val="both"/>
        <w:rPr>
          <w:rFonts w:cstheme="minorBidi"/>
        </w:rPr>
      </w:pPr>
      <w:bookmarkStart w:id="4" w:name="_Toc169626269"/>
      <w:r w:rsidRPr="1BCCE452">
        <w:rPr>
          <w:rFonts w:cstheme="minorBidi"/>
        </w:rPr>
        <w:lastRenderedPageBreak/>
        <w:t>Definizioni e Abbreviazioni</w:t>
      </w:r>
      <w:bookmarkEnd w:id="4"/>
    </w:p>
    <w:p w14:paraId="682CA298" w14:textId="77777777" w:rsidR="00FA7459" w:rsidRPr="00FE68FC" w:rsidRDefault="00FA7459" w:rsidP="00FA7459">
      <w:pPr>
        <w:jc w:val="both"/>
        <w:rPr>
          <w:rFonts w:cstheme="minorHAnsi"/>
          <w:iCs/>
        </w:rPr>
      </w:pPr>
      <w:r w:rsidRPr="00FE68FC">
        <w:rPr>
          <w:rFonts w:cstheme="minorHAnsi"/>
          <w:iCs/>
        </w:rPr>
        <w:t>Nella tabella seguente sono indicate tutte le abbreviazioni utilizzate nel documento:</w:t>
      </w:r>
    </w:p>
    <w:p w14:paraId="136695F6" w14:textId="77777777" w:rsidR="00FA7459" w:rsidRPr="00FE68FC" w:rsidRDefault="00FA7459" w:rsidP="00FA7459">
      <w:pPr>
        <w:jc w:val="both"/>
        <w:rPr>
          <w:rFonts w:cstheme="minorHAnsi"/>
          <w:iCs/>
          <w:sz w:val="6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32"/>
        <w:gridCol w:w="6040"/>
      </w:tblGrid>
      <w:tr w:rsidR="00FA7459" w:rsidRPr="00FE68FC" w14:paraId="7DC05493" w14:textId="77777777" w:rsidTr="00681AB8">
        <w:trPr>
          <w:trHeight w:val="463"/>
        </w:trPr>
        <w:tc>
          <w:tcPr>
            <w:tcW w:w="3232" w:type="dxa"/>
          </w:tcPr>
          <w:p w14:paraId="4619B63C" w14:textId="77777777" w:rsidR="00FA7459" w:rsidRPr="00FE68FC" w:rsidRDefault="00FA7459" w:rsidP="000F6503">
            <w:pPr>
              <w:jc w:val="both"/>
              <w:rPr>
                <w:rFonts w:cstheme="minorHAnsi"/>
              </w:rPr>
            </w:pPr>
            <w:r w:rsidRPr="00FE68FC">
              <w:rPr>
                <w:rFonts w:cstheme="minorHAnsi"/>
              </w:rPr>
              <w:t xml:space="preserve">TG </w:t>
            </w:r>
          </w:p>
        </w:tc>
        <w:tc>
          <w:tcPr>
            <w:tcW w:w="6040" w:type="dxa"/>
          </w:tcPr>
          <w:p w14:paraId="6370E9A5" w14:textId="77777777" w:rsidR="00FA7459" w:rsidRPr="00FE68FC" w:rsidRDefault="00FA7459" w:rsidP="000F6503">
            <w:pPr>
              <w:jc w:val="both"/>
              <w:rPr>
                <w:rFonts w:cstheme="minorHAnsi"/>
              </w:rPr>
            </w:pPr>
            <w:r w:rsidRPr="00FE68FC">
              <w:rPr>
                <w:rFonts w:cstheme="minorHAnsi"/>
              </w:rPr>
              <w:t>Terminale di Gioco</w:t>
            </w:r>
          </w:p>
        </w:tc>
      </w:tr>
      <w:tr w:rsidR="00FA7459" w:rsidRPr="00FE68FC" w14:paraId="67594451" w14:textId="77777777" w:rsidTr="00681AB8">
        <w:trPr>
          <w:trHeight w:val="463"/>
        </w:trPr>
        <w:tc>
          <w:tcPr>
            <w:tcW w:w="3232" w:type="dxa"/>
          </w:tcPr>
          <w:p w14:paraId="6779A9C4" w14:textId="77777777" w:rsidR="00FA7459" w:rsidRPr="00FE68FC" w:rsidRDefault="00FA7459" w:rsidP="000F6503">
            <w:pPr>
              <w:jc w:val="both"/>
              <w:rPr>
                <w:rFonts w:cstheme="minorHAnsi"/>
              </w:rPr>
            </w:pPr>
            <w:r w:rsidRPr="00FE68FC">
              <w:rPr>
                <w:rFonts w:cstheme="minorHAnsi"/>
              </w:rPr>
              <w:t>PDV</w:t>
            </w:r>
          </w:p>
        </w:tc>
        <w:tc>
          <w:tcPr>
            <w:tcW w:w="6040" w:type="dxa"/>
          </w:tcPr>
          <w:p w14:paraId="4172ACBA" w14:textId="77777777" w:rsidR="00FA7459" w:rsidRPr="00FE68FC" w:rsidRDefault="00FA7459" w:rsidP="000F6503">
            <w:pPr>
              <w:jc w:val="both"/>
              <w:rPr>
                <w:rFonts w:cstheme="minorHAnsi"/>
              </w:rPr>
            </w:pPr>
            <w:r w:rsidRPr="00FE68FC">
              <w:rPr>
                <w:rFonts w:cstheme="minorHAnsi"/>
              </w:rPr>
              <w:t>Punto di Vendita</w:t>
            </w:r>
          </w:p>
        </w:tc>
      </w:tr>
      <w:tr w:rsidR="00A14174" w:rsidRPr="00FE68FC" w14:paraId="24878001" w14:textId="77777777" w:rsidTr="00681AB8">
        <w:trPr>
          <w:trHeight w:val="463"/>
        </w:trPr>
        <w:tc>
          <w:tcPr>
            <w:tcW w:w="3232" w:type="dxa"/>
          </w:tcPr>
          <w:p w14:paraId="4967B919" w14:textId="27A10F6E" w:rsidR="00A14174" w:rsidRDefault="00A14174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PPP</w:t>
            </w:r>
          </w:p>
        </w:tc>
        <w:tc>
          <w:tcPr>
            <w:tcW w:w="6040" w:type="dxa"/>
          </w:tcPr>
          <w:p w14:paraId="2B34D2CB" w14:textId="1E969AB6" w:rsidR="00A14174" w:rsidRDefault="00A14174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Punto Pagamento Premi</w:t>
            </w:r>
          </w:p>
        </w:tc>
      </w:tr>
      <w:tr w:rsidR="00681AB8" w:rsidRPr="00FE68FC" w14:paraId="17951DD1" w14:textId="77777777" w:rsidTr="00681AB8">
        <w:trPr>
          <w:trHeight w:val="463"/>
        </w:trPr>
        <w:tc>
          <w:tcPr>
            <w:tcW w:w="3232" w:type="dxa"/>
          </w:tcPr>
          <w:p w14:paraId="049CA712" w14:textId="3A77CABA" w:rsidR="00681AB8" w:rsidRDefault="00681AB8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NPL</w:t>
            </w:r>
          </w:p>
        </w:tc>
        <w:tc>
          <w:tcPr>
            <w:tcW w:w="6040" w:type="dxa"/>
          </w:tcPr>
          <w:p w14:paraId="08C20DB9" w14:textId="24872FD8" w:rsidR="00681AB8" w:rsidRDefault="00681AB8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Nuova Piattaforma Lottery</w:t>
            </w:r>
          </w:p>
        </w:tc>
      </w:tr>
      <w:tr w:rsidR="00681AB8" w:rsidRPr="00FE68FC" w14:paraId="2EACE6B8" w14:textId="77777777" w:rsidTr="00681AB8">
        <w:trPr>
          <w:trHeight w:val="463"/>
        </w:trPr>
        <w:tc>
          <w:tcPr>
            <w:tcW w:w="3232" w:type="dxa"/>
          </w:tcPr>
          <w:p w14:paraId="2A21E76B" w14:textId="0F4BD5FC" w:rsidR="00681AB8" w:rsidRDefault="00681AB8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SIRIO</w:t>
            </w:r>
          </w:p>
        </w:tc>
        <w:tc>
          <w:tcPr>
            <w:tcW w:w="6040" w:type="dxa"/>
          </w:tcPr>
          <w:p w14:paraId="71B7AE76" w14:textId="0C3AC4AC" w:rsidR="00681AB8" w:rsidRDefault="00681AB8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Piattaforma Lottery </w:t>
            </w:r>
            <w:r w:rsidR="00C10B3D">
              <w:rPr>
                <w:rFonts w:cstheme="minorHAnsi"/>
              </w:rPr>
              <w:t>di SuperEnalotto</w:t>
            </w:r>
          </w:p>
        </w:tc>
      </w:tr>
    </w:tbl>
    <w:p w14:paraId="2743CE6E" w14:textId="77777777" w:rsidR="00FA7459" w:rsidRDefault="00FA7459" w:rsidP="00FA7459">
      <w:pPr>
        <w:jc w:val="both"/>
        <w:rPr>
          <w:rFonts w:cstheme="minorHAnsi"/>
        </w:rPr>
      </w:pPr>
    </w:p>
    <w:p w14:paraId="6F532966" w14:textId="77777777" w:rsidR="00FA7459" w:rsidRDefault="00FA7459" w:rsidP="1BCCE452">
      <w:pPr>
        <w:pStyle w:val="Titolo1"/>
        <w:jc w:val="both"/>
        <w:rPr>
          <w:rFonts w:cstheme="minorBidi"/>
        </w:rPr>
      </w:pPr>
      <w:bookmarkStart w:id="5" w:name="_Toc169626270"/>
      <w:r w:rsidRPr="1BCCE452">
        <w:rPr>
          <w:rFonts w:cstheme="minorBidi"/>
        </w:rPr>
        <w:lastRenderedPageBreak/>
        <w:t>Descrizione delle esigenze</w:t>
      </w:r>
      <w:bookmarkEnd w:id="5"/>
    </w:p>
    <w:p w14:paraId="747AABA3" w14:textId="399FF085" w:rsidR="00ED7373" w:rsidRPr="00CF3F0F" w:rsidRDefault="00ED7373" w:rsidP="00ED7373">
      <w:pPr>
        <w:rPr>
          <w:rFonts w:cstheme="minorHAnsi"/>
        </w:rPr>
      </w:pPr>
      <w:r w:rsidRPr="00CF3F0F">
        <w:rPr>
          <w:rFonts w:cstheme="minorHAnsi"/>
        </w:rPr>
        <w:t xml:space="preserve">Con il presente documento si richiede di adeguare la procedura di pagamento </w:t>
      </w:r>
      <w:r w:rsidR="00AE4DD0" w:rsidRPr="00CF3F0F">
        <w:rPr>
          <w:rFonts w:cstheme="minorHAnsi"/>
        </w:rPr>
        <w:t>dei premi</w:t>
      </w:r>
      <w:r w:rsidRPr="00CF3F0F">
        <w:rPr>
          <w:rFonts w:cstheme="minorHAnsi"/>
        </w:rPr>
        <w:t xml:space="preserve"> </w:t>
      </w:r>
      <w:r w:rsidR="007E3F8B" w:rsidRPr="00CF3F0F">
        <w:rPr>
          <w:rFonts w:cstheme="minorHAnsi"/>
        </w:rPr>
        <w:t>online GNTN</w:t>
      </w:r>
      <w:r w:rsidR="00601CDF">
        <w:rPr>
          <w:rFonts w:cstheme="minorHAnsi"/>
        </w:rPr>
        <w:t>,</w:t>
      </w:r>
      <w:r w:rsidR="007E3F8B" w:rsidRPr="00CF3F0F">
        <w:rPr>
          <w:rFonts w:cstheme="minorHAnsi"/>
        </w:rPr>
        <w:t xml:space="preserve"> </w:t>
      </w:r>
      <w:r w:rsidRPr="00CF3F0F">
        <w:rPr>
          <w:rFonts w:cstheme="minorHAnsi"/>
        </w:rPr>
        <w:t xml:space="preserve">innalzando l’attuale limite </w:t>
      </w:r>
      <w:r w:rsidR="00DF3A6B" w:rsidRPr="00CF3F0F">
        <w:rPr>
          <w:rFonts w:cstheme="minorHAnsi"/>
        </w:rPr>
        <w:t xml:space="preserve">di accredito delle vincite </w:t>
      </w:r>
      <w:r w:rsidR="00CF3F0F">
        <w:rPr>
          <w:rFonts w:cstheme="minorHAnsi"/>
        </w:rPr>
        <w:t>o</w:t>
      </w:r>
      <w:r w:rsidR="00DF3A6B" w:rsidRPr="00CF3F0F">
        <w:rPr>
          <w:rFonts w:cstheme="minorHAnsi"/>
        </w:rPr>
        <w:t xml:space="preserve">nline </w:t>
      </w:r>
      <w:r w:rsidRPr="00CF3F0F">
        <w:rPr>
          <w:rFonts w:cstheme="minorHAnsi"/>
        </w:rPr>
        <w:t>d</w:t>
      </w:r>
      <w:r w:rsidR="00CF3F0F" w:rsidRPr="00CF3F0F">
        <w:rPr>
          <w:rFonts w:cstheme="minorHAnsi"/>
        </w:rPr>
        <w:t>a</w:t>
      </w:r>
      <w:r w:rsidRPr="00CF3F0F">
        <w:rPr>
          <w:rFonts w:cstheme="minorHAnsi"/>
        </w:rPr>
        <w:t xml:space="preserve"> 5.200</w:t>
      </w:r>
      <w:r w:rsidR="00CF3F0F">
        <w:rPr>
          <w:rFonts w:cstheme="minorHAnsi"/>
        </w:rPr>
        <w:t xml:space="preserve">€ </w:t>
      </w:r>
      <w:r w:rsidR="00CF3F0F" w:rsidRPr="00601CDF">
        <w:rPr>
          <w:rFonts w:cstheme="minorHAnsi"/>
          <w:b/>
          <w:bCs/>
        </w:rPr>
        <w:t>a</w:t>
      </w:r>
      <w:r w:rsidRPr="00601CDF">
        <w:rPr>
          <w:rFonts w:cstheme="minorHAnsi"/>
          <w:b/>
          <w:bCs/>
        </w:rPr>
        <w:t xml:space="preserve"> 10.500</w:t>
      </w:r>
      <w:r w:rsidR="00CF3F0F" w:rsidRPr="00601CDF">
        <w:rPr>
          <w:rFonts w:cstheme="minorHAnsi"/>
          <w:b/>
          <w:bCs/>
        </w:rPr>
        <w:t>€</w:t>
      </w:r>
      <w:r w:rsidRPr="00601CDF">
        <w:rPr>
          <w:rFonts w:cstheme="minorHAnsi"/>
          <w:b/>
          <w:bCs/>
        </w:rPr>
        <w:t>.</w:t>
      </w:r>
      <w:r w:rsidRPr="00CF3F0F">
        <w:rPr>
          <w:rFonts w:cstheme="minorHAnsi"/>
        </w:rPr>
        <w:t xml:space="preserve"> </w:t>
      </w:r>
    </w:p>
    <w:p w14:paraId="2117896C" w14:textId="69F99F08" w:rsidR="00ED7373" w:rsidRPr="00CF3F0F" w:rsidRDefault="00ED7373" w:rsidP="00ED7373">
      <w:pPr>
        <w:rPr>
          <w:rFonts w:cstheme="minorHAnsi"/>
        </w:rPr>
      </w:pPr>
      <w:r w:rsidRPr="00CF3F0F">
        <w:rPr>
          <w:rFonts w:cstheme="minorHAnsi"/>
        </w:rPr>
        <w:t xml:space="preserve">L’esigenza è quella di </w:t>
      </w:r>
      <w:r w:rsidR="00022155" w:rsidRPr="00CF3F0F">
        <w:rPr>
          <w:rFonts w:cstheme="minorHAnsi"/>
        </w:rPr>
        <w:t>implementare</w:t>
      </w:r>
      <w:r w:rsidR="00AE4DD0" w:rsidRPr="00CF3F0F">
        <w:rPr>
          <w:rFonts w:cstheme="minorHAnsi"/>
        </w:rPr>
        <w:t>/</w:t>
      </w:r>
      <w:r w:rsidR="00022155" w:rsidRPr="00CF3F0F">
        <w:rPr>
          <w:rFonts w:cstheme="minorHAnsi"/>
        </w:rPr>
        <w:t>aggiornare</w:t>
      </w:r>
      <w:r w:rsidRPr="00CF3F0F">
        <w:rPr>
          <w:rFonts w:cstheme="minorHAnsi"/>
        </w:rPr>
        <w:t xml:space="preserve">: </w:t>
      </w:r>
    </w:p>
    <w:p w14:paraId="1EFFBBCB" w14:textId="44A70E8F" w:rsidR="00ED7373" w:rsidRPr="00CF3F0F" w:rsidRDefault="00A973E5" w:rsidP="00ED7373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 xml:space="preserve">funzionalità </w:t>
      </w:r>
      <w:r w:rsidR="00800AA1" w:rsidRPr="00CF3F0F">
        <w:rPr>
          <w:rFonts w:cstheme="minorHAnsi"/>
        </w:rPr>
        <w:t>servizio</w:t>
      </w:r>
      <w:r w:rsidRPr="00CF3F0F">
        <w:rPr>
          <w:rFonts w:cstheme="minorHAnsi"/>
        </w:rPr>
        <w:t xml:space="preserve"> </w:t>
      </w:r>
      <w:r w:rsidR="00ED7373" w:rsidRPr="00CF3F0F">
        <w:rPr>
          <w:rFonts w:cstheme="minorHAnsi"/>
        </w:rPr>
        <w:t>verifica vincite;</w:t>
      </w:r>
    </w:p>
    <w:p w14:paraId="53D42021" w14:textId="31B9CDE4" w:rsidR="00ED7373" w:rsidRPr="00CF3F0F" w:rsidRDefault="00A973E5" w:rsidP="00ED7373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 xml:space="preserve">funzionalità </w:t>
      </w:r>
      <w:r w:rsidR="00ED7373" w:rsidRPr="00CF3F0F">
        <w:rPr>
          <w:rFonts w:cstheme="minorHAnsi"/>
        </w:rPr>
        <w:t>accredito della vincita online sul conto di gioco;</w:t>
      </w:r>
    </w:p>
    <w:p w14:paraId="5D318EDC" w14:textId="5F7F098D" w:rsidR="005F0368" w:rsidRPr="00CF3F0F" w:rsidRDefault="00A973E5" w:rsidP="00800AA1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 xml:space="preserve">funzionalità </w:t>
      </w:r>
      <w:r w:rsidR="00ED7373" w:rsidRPr="00CF3F0F">
        <w:rPr>
          <w:rFonts w:cstheme="minorHAnsi"/>
        </w:rPr>
        <w:t>movimentazione conto</w:t>
      </w:r>
      <w:r w:rsidR="00B134CA" w:rsidRPr="00CF3F0F">
        <w:rPr>
          <w:rFonts w:cstheme="minorHAnsi"/>
        </w:rPr>
        <w:t>;</w:t>
      </w:r>
    </w:p>
    <w:p w14:paraId="57FE311C" w14:textId="1BFDFC57" w:rsidR="0084328F" w:rsidRPr="00CF3F0F" w:rsidRDefault="0084328F" w:rsidP="00800AA1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>terminali di gioco Punto Pagamenti Premi</w:t>
      </w:r>
    </w:p>
    <w:p w14:paraId="2278387E" w14:textId="4899E03E" w:rsidR="009E032D" w:rsidRPr="00CF3F0F" w:rsidRDefault="009E032D" w:rsidP="00800AA1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>software gestione concorso SIRIO</w:t>
      </w:r>
    </w:p>
    <w:p w14:paraId="319ADC2F" w14:textId="0FD1B832" w:rsidR="0009045C" w:rsidRPr="00CF3F0F" w:rsidRDefault="0009045C" w:rsidP="00800AA1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>la documentazione tecnica dedicata ai Rivenditori a distanza</w:t>
      </w:r>
      <w:r w:rsidR="0089115B" w:rsidRPr="00CF3F0F">
        <w:rPr>
          <w:rFonts w:cstheme="minorHAnsi"/>
        </w:rPr>
        <w:t>;</w:t>
      </w:r>
    </w:p>
    <w:p w14:paraId="36EFC28D" w14:textId="77777777" w:rsidR="00D64E38" w:rsidRPr="00CF3F0F" w:rsidRDefault="00DA5FF3" w:rsidP="00ED7373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>la documentazione di regolamento dei GNTN</w:t>
      </w:r>
      <w:r w:rsidR="00B134CA" w:rsidRPr="00CF3F0F">
        <w:rPr>
          <w:rFonts w:cstheme="minorHAnsi"/>
        </w:rPr>
        <w:t>;</w:t>
      </w:r>
    </w:p>
    <w:p w14:paraId="65FF62E5" w14:textId="529EF37C" w:rsidR="00ED7373" w:rsidRDefault="00ED7373" w:rsidP="00ED7373">
      <w:pPr>
        <w:pStyle w:val="Paragrafoelenco"/>
        <w:numPr>
          <w:ilvl w:val="0"/>
          <w:numId w:val="24"/>
        </w:numPr>
        <w:rPr>
          <w:rFonts w:cstheme="minorHAnsi"/>
        </w:rPr>
      </w:pPr>
      <w:r w:rsidRPr="00CF3F0F">
        <w:rPr>
          <w:rFonts w:cstheme="minorHAnsi"/>
        </w:rPr>
        <w:t>materiali informativi con riferimento alla nuova fascia di vincita su tutti i canali di comunicazione a disposizione dei rivenditori utenti finali.</w:t>
      </w:r>
    </w:p>
    <w:p w14:paraId="0BE230C0" w14:textId="77777777" w:rsidR="00F66EEA" w:rsidRDefault="00F66EEA" w:rsidP="00F66EE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Relativamente a premi GNTN realizzati con giocate online, le operazioni di pagamento o di consultazione compiute da </w:t>
      </w:r>
      <w:proofErr w:type="spellStart"/>
      <w:r>
        <w:rPr>
          <w:rFonts w:cstheme="minorHAnsi"/>
          <w:iCs/>
        </w:rPr>
        <w:t>Prize</w:t>
      </w:r>
      <w:proofErr w:type="spellEnd"/>
      <w:r>
        <w:rPr>
          <w:rFonts w:cstheme="minorHAnsi"/>
          <w:iCs/>
        </w:rPr>
        <w:t xml:space="preserve"> Payment che attualmente sono possibili per le vincite lorde superiori a € 5.200,00 lordi dovranno essere possibili soltanto per importi lordi superiori a € 10.500,00. </w:t>
      </w:r>
    </w:p>
    <w:p w14:paraId="7F74F416" w14:textId="77777777" w:rsidR="00F66EEA" w:rsidRDefault="00F66EEA" w:rsidP="00F66EE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In altre parole, le vincite di importo lordo inferiore a € 10.500,00 non dovranno essere annoverate tra gli importi pagabili da </w:t>
      </w:r>
      <w:proofErr w:type="spellStart"/>
      <w:r>
        <w:rPr>
          <w:rFonts w:cstheme="minorHAnsi"/>
          <w:iCs/>
        </w:rPr>
        <w:t>Prize</w:t>
      </w:r>
      <w:proofErr w:type="spellEnd"/>
      <w:r>
        <w:rPr>
          <w:rFonts w:cstheme="minorHAnsi"/>
          <w:iCs/>
        </w:rPr>
        <w:t xml:space="preserve"> Payment. Di conseguenza, tutte le funzioni utilizzate da </w:t>
      </w:r>
      <w:proofErr w:type="spellStart"/>
      <w:r>
        <w:rPr>
          <w:rFonts w:cstheme="minorHAnsi"/>
          <w:iCs/>
        </w:rPr>
        <w:t>Prize</w:t>
      </w:r>
      <w:proofErr w:type="spellEnd"/>
      <w:r>
        <w:rPr>
          <w:rFonts w:cstheme="minorHAnsi"/>
          <w:iCs/>
        </w:rPr>
        <w:t xml:space="preserve"> Payment per visionare o gestire le vincite GNTN GAD di propria competenza dovranno considerare soltanto le vincite superiori a € 10.500,00 lordi.</w:t>
      </w:r>
    </w:p>
    <w:p w14:paraId="44C4F4FD" w14:textId="77777777" w:rsidR="00F66EEA" w:rsidRPr="0048051D" w:rsidRDefault="00F66EEA" w:rsidP="00F66EE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Tra i RU verranno indicate le richieste di stretta competenza di </w:t>
      </w:r>
      <w:proofErr w:type="spellStart"/>
      <w:r>
        <w:rPr>
          <w:rFonts w:cstheme="minorHAnsi"/>
          <w:iCs/>
        </w:rPr>
        <w:t>Prize</w:t>
      </w:r>
      <w:proofErr w:type="spellEnd"/>
      <w:r>
        <w:rPr>
          <w:rFonts w:cstheme="minorHAnsi"/>
          <w:iCs/>
        </w:rPr>
        <w:t xml:space="preserve"> Payment e non quelle riguardanti i settaggi dei Terminali di Gioco (TG, che dovranno permettere prenotazioni di bonifico per importi lordi compresi tra 10.500,00 e 52.000,00 €) presenti presso i Punti di Pagamento Premi (PPP) che dovranno essere espresse dalle funzioni competenti.</w:t>
      </w:r>
    </w:p>
    <w:p w14:paraId="52F777A2" w14:textId="77777777" w:rsidR="00F66EEA" w:rsidRPr="0079651B" w:rsidRDefault="00F66EEA" w:rsidP="00F66EEA">
      <w:pPr>
        <w:pStyle w:val="Titolo2"/>
      </w:pPr>
      <w:bookmarkStart w:id="6" w:name="_Toc165990045"/>
      <w:bookmarkStart w:id="7" w:name="_Toc169626271"/>
      <w:r>
        <w:t>Elenchi premi GNTN GAD da pagare</w:t>
      </w:r>
      <w:bookmarkEnd w:id="6"/>
      <w:bookmarkEnd w:id="7"/>
      <w:r>
        <w:t xml:space="preserve"> </w:t>
      </w:r>
    </w:p>
    <w:p w14:paraId="7AB56700" w14:textId="77777777" w:rsidR="00F66EEA" w:rsidRPr="004B2E5A" w:rsidRDefault="00F66EEA" w:rsidP="00F66EE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Visualizzare tra le vincite GNTN online con pagamento eseguibili esclusivamente da </w:t>
      </w:r>
      <w:proofErr w:type="spellStart"/>
      <w:r>
        <w:rPr>
          <w:rFonts w:cstheme="minorHAnsi"/>
          <w:iCs/>
        </w:rPr>
        <w:t>Prize</w:t>
      </w:r>
      <w:proofErr w:type="spellEnd"/>
      <w:r>
        <w:rPr>
          <w:rFonts w:cstheme="minorHAnsi"/>
          <w:iCs/>
        </w:rPr>
        <w:t xml:space="preserve"> Payment (direttamente o previa prenotazione di bonifico presso PPP) i premi di importo superiore a € 10.500,00 lordi.</w:t>
      </w:r>
    </w:p>
    <w:p w14:paraId="1C3D7372" w14:textId="77777777" w:rsidR="00F66EEA" w:rsidRDefault="00F66EEA" w:rsidP="00F66EEA">
      <w:pPr>
        <w:pStyle w:val="Titolo2"/>
      </w:pPr>
      <w:bookmarkStart w:id="8" w:name="_Toc165990046"/>
      <w:bookmarkStart w:id="9" w:name="_Toc169626272"/>
      <w:proofErr w:type="spellStart"/>
      <w:r>
        <w:t>Pagabilità</w:t>
      </w:r>
      <w:proofErr w:type="spellEnd"/>
      <w:r>
        <w:t xml:space="preserve"> premi GNTN GAD</w:t>
      </w:r>
      <w:bookmarkEnd w:id="8"/>
      <w:bookmarkEnd w:id="9"/>
    </w:p>
    <w:p w14:paraId="7C82AD68" w14:textId="77777777" w:rsidR="00F66EEA" w:rsidRPr="004B2E5A" w:rsidRDefault="00F66EEA" w:rsidP="00F66EE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Eseguire operazioni di pagamento per premi GNTN online per i soli premi di importo superiore a € 10.500,00 lordi.</w:t>
      </w:r>
    </w:p>
    <w:p w14:paraId="3C437C8C" w14:textId="77777777" w:rsidR="00F66EEA" w:rsidRDefault="00F66EEA" w:rsidP="00F66EEA">
      <w:pPr>
        <w:pStyle w:val="Titolo2"/>
      </w:pPr>
      <w:bookmarkStart w:id="10" w:name="_Toc165990047"/>
      <w:bookmarkStart w:id="11" w:name="_Toc169626273"/>
      <w:r>
        <w:lastRenderedPageBreak/>
        <w:t xml:space="preserve">Corretta indicazione soglia di </w:t>
      </w:r>
      <w:proofErr w:type="spellStart"/>
      <w:r>
        <w:t>pagabilità</w:t>
      </w:r>
      <w:proofErr w:type="spellEnd"/>
      <w:r>
        <w:t xml:space="preserve"> automatica premi GNTN GAD</w:t>
      </w:r>
      <w:bookmarkEnd w:id="10"/>
      <w:bookmarkEnd w:id="11"/>
    </w:p>
    <w:p w14:paraId="040DD3D1" w14:textId="77777777" w:rsidR="00F66EEA" w:rsidRPr="004B2E5A" w:rsidRDefault="00F66EEA" w:rsidP="00F66EE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Indicare la soglia massima aggiornata per la </w:t>
      </w:r>
      <w:proofErr w:type="spellStart"/>
      <w:r>
        <w:rPr>
          <w:rFonts w:cstheme="minorHAnsi"/>
          <w:iCs/>
        </w:rPr>
        <w:t>pagabilità</w:t>
      </w:r>
      <w:proofErr w:type="spellEnd"/>
      <w:r>
        <w:rPr>
          <w:rFonts w:cstheme="minorHAnsi"/>
          <w:iCs/>
        </w:rPr>
        <w:t xml:space="preserve"> automatica dei premi GNTN GAD (€ 10.500,00) su qualsiasi documento prodotto dagli applicativi di pagamento che dovessero riportarla.</w:t>
      </w:r>
    </w:p>
    <w:p w14:paraId="1F1131C2" w14:textId="77777777" w:rsidR="00FA7459" w:rsidRPr="00FE68FC" w:rsidRDefault="00FA7459" w:rsidP="1BCCE452">
      <w:pPr>
        <w:pStyle w:val="Titolo1"/>
        <w:jc w:val="both"/>
        <w:rPr>
          <w:rFonts w:cstheme="minorBidi"/>
        </w:rPr>
      </w:pPr>
      <w:bookmarkStart w:id="12" w:name="_Toc169626274"/>
      <w:r w:rsidRPr="1BCCE452">
        <w:rPr>
          <w:rFonts w:cstheme="minorBidi"/>
        </w:rPr>
        <w:lastRenderedPageBreak/>
        <w:t>Specifica dei Requisiti</w:t>
      </w:r>
      <w:bookmarkEnd w:id="12"/>
      <w:r w:rsidRPr="1BCCE452">
        <w:rPr>
          <w:rFonts w:cstheme="minorBidi"/>
        </w:rPr>
        <w:t xml:space="preserve"> </w:t>
      </w:r>
    </w:p>
    <w:p w14:paraId="0AB04115" w14:textId="77777777" w:rsidR="001C66E0" w:rsidRPr="00FE68FC" w:rsidRDefault="001C66E0" w:rsidP="001C66E0">
      <w:pPr>
        <w:pStyle w:val="Titolo2"/>
        <w:jc w:val="both"/>
        <w:rPr>
          <w:rFonts w:cstheme="minorBidi"/>
        </w:rPr>
      </w:pPr>
      <w:bookmarkStart w:id="13" w:name="_Toc169626275"/>
      <w:r w:rsidRPr="1BCCE452">
        <w:rPr>
          <w:rFonts w:cstheme="minorBidi"/>
        </w:rPr>
        <w:t>Elenco dei Requisiti Funzionali</w:t>
      </w:r>
      <w:bookmarkEnd w:id="13"/>
    </w:p>
    <w:p w14:paraId="5B33372F" w14:textId="77777777" w:rsidR="001C66E0" w:rsidRPr="00FE68FC" w:rsidRDefault="001C66E0" w:rsidP="001C66E0">
      <w:pPr>
        <w:jc w:val="both"/>
        <w:rPr>
          <w:rFonts w:cstheme="minorHAnsi"/>
        </w:rPr>
      </w:pPr>
      <w:r w:rsidRPr="00FE68FC">
        <w:rPr>
          <w:rFonts w:cstheme="minorHAnsi"/>
        </w:rPr>
        <w:t>Dovranno essere soddisfatti i seguenti requisiti:</w:t>
      </w: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1418"/>
        <w:gridCol w:w="3969"/>
        <w:gridCol w:w="992"/>
      </w:tblGrid>
      <w:tr w:rsidR="001C66E0" w:rsidRPr="00FE68FC" w14:paraId="365783E3" w14:textId="77777777" w:rsidTr="00B15B37">
        <w:trPr>
          <w:trHeight w:val="370"/>
        </w:trPr>
        <w:tc>
          <w:tcPr>
            <w:tcW w:w="704" w:type="dxa"/>
            <w:shd w:val="clear" w:color="auto" w:fill="D9D9D9"/>
            <w:vAlign w:val="center"/>
          </w:tcPr>
          <w:p w14:paraId="56D8EAED" w14:textId="77777777" w:rsidR="001C66E0" w:rsidRPr="00FE68FC" w:rsidRDefault="001C66E0" w:rsidP="000F6503">
            <w:pPr>
              <w:spacing w:after="0"/>
              <w:ind w:left="-113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ID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AB972AB" w14:textId="77777777" w:rsidR="001C66E0" w:rsidRPr="00FE68FC" w:rsidRDefault="001C66E0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Name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1770EB88" w14:textId="77777777" w:rsidR="001C66E0" w:rsidRPr="00FE68FC" w:rsidRDefault="001C66E0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Type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20878FA" w14:textId="77777777" w:rsidR="001C66E0" w:rsidRPr="00FE68FC" w:rsidRDefault="001C66E0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Notes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7A15EDFA" w14:textId="77777777" w:rsidR="001C66E0" w:rsidRPr="00FE68FC" w:rsidRDefault="001C66E0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Priority</w:t>
            </w:r>
          </w:p>
        </w:tc>
      </w:tr>
      <w:tr w:rsidR="001C66E0" w:rsidRPr="00FE68FC" w14:paraId="0E0E0C9C" w14:textId="77777777" w:rsidTr="00B15B37">
        <w:tc>
          <w:tcPr>
            <w:tcW w:w="704" w:type="dxa"/>
          </w:tcPr>
          <w:p w14:paraId="566B5CE0" w14:textId="77777777" w:rsidR="001C66E0" w:rsidRPr="00FE68FC" w:rsidRDefault="001C66E0" w:rsidP="000F6503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6FD6ED2A" w14:textId="44ABBB90" w:rsidR="001C66E0" w:rsidRPr="00544455" w:rsidRDefault="00FC1FFF" w:rsidP="000F6503">
            <w:pPr>
              <w:spacing w:before="60" w:after="60" w:line="240" w:lineRule="auto"/>
              <w:jc w:val="both"/>
              <w:rPr>
                <w:rFonts w:cstheme="minorHAnsi"/>
              </w:rPr>
            </w:pPr>
            <w:r w:rsidRPr="1BCCE452">
              <w:t>Modifica Limite di Accredito vincite Online</w:t>
            </w:r>
          </w:p>
        </w:tc>
        <w:tc>
          <w:tcPr>
            <w:tcW w:w="1418" w:type="dxa"/>
            <w:shd w:val="clear" w:color="auto" w:fill="auto"/>
          </w:tcPr>
          <w:p w14:paraId="235564C3" w14:textId="2E9A8628" w:rsidR="001C66E0" w:rsidRPr="00FE68FC" w:rsidRDefault="00544455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1E075419" w14:textId="041702AD" w:rsidR="001C66E0" w:rsidRPr="00FE68FC" w:rsidRDefault="00DF139F" w:rsidP="000F6503">
            <w:pPr>
              <w:spacing w:before="60" w:after="3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Impatti eventuali</w:t>
            </w:r>
          </w:p>
        </w:tc>
        <w:tc>
          <w:tcPr>
            <w:tcW w:w="992" w:type="dxa"/>
          </w:tcPr>
          <w:p w14:paraId="1A3212F5" w14:textId="01CE5A54" w:rsidR="001C66E0" w:rsidRPr="00FE68FC" w:rsidRDefault="00DF139F" w:rsidP="000F650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FC1FFF" w:rsidRPr="00FE68FC" w14:paraId="39D769DD" w14:textId="77777777" w:rsidTr="00B15B37">
        <w:tc>
          <w:tcPr>
            <w:tcW w:w="704" w:type="dxa"/>
          </w:tcPr>
          <w:p w14:paraId="4C067AB6" w14:textId="77777777" w:rsidR="00FC1FFF" w:rsidRPr="00FE68FC" w:rsidRDefault="00FC1FFF" w:rsidP="00FC1FFF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2F9E813E" w14:textId="42F62CFA" w:rsidR="00FC1FFF" w:rsidRPr="00544455" w:rsidRDefault="00FC1FFF" w:rsidP="00FC1FFF">
            <w:r>
              <w:t>TG</w:t>
            </w:r>
            <w:r w:rsidRPr="00544455">
              <w:t xml:space="preserve"> Punto Pagamenti Premi</w:t>
            </w:r>
          </w:p>
        </w:tc>
        <w:tc>
          <w:tcPr>
            <w:tcW w:w="1418" w:type="dxa"/>
            <w:shd w:val="clear" w:color="auto" w:fill="auto"/>
          </w:tcPr>
          <w:p w14:paraId="6ED0FB4A" w14:textId="174EA0E2" w:rsidR="00FC1FFF" w:rsidRPr="00FE68FC" w:rsidRDefault="00FC1FFF" w:rsidP="00FC1FF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1FD0B106" w14:textId="77777777" w:rsidR="00FC1FFF" w:rsidRPr="009B275B" w:rsidRDefault="00FC1FFF" w:rsidP="00FC1FFF">
            <w:pPr>
              <w:spacing w:after="0" w:line="240" w:lineRule="auto"/>
            </w:pPr>
            <w:r w:rsidRPr="009B275B">
              <w:t>Il terminale dei PPP (ad oggi solo Galileo) deve poter fare i bonifici:</w:t>
            </w:r>
          </w:p>
          <w:p w14:paraId="2423EEE6" w14:textId="77777777" w:rsidR="00FC1FFF" w:rsidRPr="009B275B" w:rsidRDefault="00FC1FFF" w:rsidP="00FC1FFF">
            <w:pPr>
              <w:spacing w:after="0" w:line="240" w:lineRule="auto"/>
            </w:pPr>
            <w:r w:rsidRPr="009B275B">
              <w:t>• retail da 5.200,01€ a 52.000,00€</w:t>
            </w:r>
          </w:p>
          <w:p w14:paraId="624548EE" w14:textId="1190BE7B" w:rsidR="00FC1FFF" w:rsidRPr="00FE68FC" w:rsidRDefault="00FC1FFF" w:rsidP="00FC1FFF">
            <w:pPr>
              <w:spacing w:before="60" w:after="360" w:line="240" w:lineRule="auto"/>
              <w:jc w:val="both"/>
              <w:rPr>
                <w:rFonts w:cstheme="minorHAnsi"/>
              </w:rPr>
            </w:pPr>
            <w:r w:rsidRPr="009B275B">
              <w:t>• online dalla nuova soglia 10.500,01€ a 52.000,00€</w:t>
            </w:r>
          </w:p>
        </w:tc>
        <w:tc>
          <w:tcPr>
            <w:tcW w:w="992" w:type="dxa"/>
          </w:tcPr>
          <w:p w14:paraId="170BC6D4" w14:textId="646BF3D3" w:rsidR="00FC1FFF" w:rsidRPr="00FE68FC" w:rsidRDefault="00FC1FFF" w:rsidP="00FC1FFF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1C66E0" w:rsidRPr="00FE68FC" w14:paraId="1F3E3181" w14:textId="77777777" w:rsidTr="00B15B37">
        <w:tc>
          <w:tcPr>
            <w:tcW w:w="704" w:type="dxa"/>
          </w:tcPr>
          <w:p w14:paraId="18051BA1" w14:textId="77777777" w:rsidR="001C66E0" w:rsidRPr="00FE68FC" w:rsidRDefault="001C66E0" w:rsidP="000F6503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1701A8E3" w14:textId="4377EA87" w:rsidR="001C66E0" w:rsidRPr="00544455" w:rsidRDefault="000841FC" w:rsidP="00544455">
            <w:r>
              <w:t>Gestione Concorso NPL</w:t>
            </w:r>
          </w:p>
        </w:tc>
        <w:tc>
          <w:tcPr>
            <w:tcW w:w="1418" w:type="dxa"/>
            <w:shd w:val="clear" w:color="auto" w:fill="auto"/>
          </w:tcPr>
          <w:p w14:paraId="35B8C530" w14:textId="640DF321" w:rsidR="001C66E0" w:rsidRPr="00FE68FC" w:rsidRDefault="00544455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0C71892C" w14:textId="5D631FD9" w:rsidR="001C66E0" w:rsidRPr="00FE68FC" w:rsidRDefault="001A2189" w:rsidP="000F6503">
            <w:pPr>
              <w:spacing w:before="60" w:after="360" w:line="240" w:lineRule="auto"/>
              <w:jc w:val="both"/>
              <w:rPr>
                <w:rFonts w:cstheme="minorHAnsi"/>
              </w:rPr>
            </w:pPr>
            <w:r>
              <w:t>Adeguamento soglie sulle schermate</w:t>
            </w:r>
          </w:p>
        </w:tc>
        <w:tc>
          <w:tcPr>
            <w:tcW w:w="992" w:type="dxa"/>
          </w:tcPr>
          <w:p w14:paraId="7AA82271" w14:textId="1C75BF0C" w:rsidR="001C66E0" w:rsidRPr="00FE68FC" w:rsidRDefault="00DF139F" w:rsidP="000F650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1C66E0" w:rsidRPr="00FE68FC" w14:paraId="574C9471" w14:textId="77777777" w:rsidTr="00B15B37">
        <w:tc>
          <w:tcPr>
            <w:tcW w:w="704" w:type="dxa"/>
          </w:tcPr>
          <w:p w14:paraId="2FFDDD6F" w14:textId="77777777" w:rsidR="001C66E0" w:rsidRPr="00FE68FC" w:rsidRDefault="001C66E0" w:rsidP="000F6503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3924AE50" w14:textId="7650F798" w:rsidR="001C66E0" w:rsidRPr="00544455" w:rsidRDefault="000841FC" w:rsidP="00544455">
            <w:r>
              <w:t xml:space="preserve">Gestione Concorso </w:t>
            </w:r>
            <w:r w:rsidR="001A2189">
              <w:t>SIRIO</w:t>
            </w:r>
          </w:p>
        </w:tc>
        <w:tc>
          <w:tcPr>
            <w:tcW w:w="1418" w:type="dxa"/>
            <w:shd w:val="clear" w:color="auto" w:fill="auto"/>
          </w:tcPr>
          <w:p w14:paraId="4F3FF560" w14:textId="51C0944E" w:rsidR="001C66E0" w:rsidRPr="00FE68FC" w:rsidRDefault="009D2718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63B53432" w14:textId="6822A603" w:rsidR="001C66E0" w:rsidRPr="009B275B" w:rsidRDefault="000841FC" w:rsidP="009B275B">
            <w:pPr>
              <w:spacing w:after="0" w:line="240" w:lineRule="auto"/>
            </w:pPr>
            <w:r>
              <w:t>Adeguamento soglie sulle schermate</w:t>
            </w:r>
          </w:p>
        </w:tc>
        <w:tc>
          <w:tcPr>
            <w:tcW w:w="992" w:type="dxa"/>
          </w:tcPr>
          <w:p w14:paraId="39A05794" w14:textId="6C2EEE39" w:rsidR="001C66E0" w:rsidRPr="00FE68FC" w:rsidRDefault="00DF139F" w:rsidP="000F650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1C66E0" w:rsidRPr="00FE68FC" w14:paraId="16A1FC45" w14:textId="77777777" w:rsidTr="00B15B37">
        <w:tc>
          <w:tcPr>
            <w:tcW w:w="704" w:type="dxa"/>
          </w:tcPr>
          <w:p w14:paraId="2FE79E6D" w14:textId="77777777" w:rsidR="001C66E0" w:rsidRPr="00FE68FC" w:rsidRDefault="001C66E0" w:rsidP="000F6503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63B57A3C" w14:textId="5311622C" w:rsidR="001C66E0" w:rsidRPr="00544455" w:rsidRDefault="000841FC" w:rsidP="00544455">
            <w:r>
              <w:t>Software Ufficio Premi</w:t>
            </w:r>
          </w:p>
        </w:tc>
        <w:tc>
          <w:tcPr>
            <w:tcW w:w="1418" w:type="dxa"/>
            <w:shd w:val="clear" w:color="auto" w:fill="auto"/>
          </w:tcPr>
          <w:p w14:paraId="441F4A4E" w14:textId="3FD201A6" w:rsidR="001C66E0" w:rsidRPr="00FE68FC" w:rsidRDefault="00544455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7F726B7F" w14:textId="3EC9C231" w:rsidR="001C66E0" w:rsidRPr="00FE68FC" w:rsidRDefault="001A2189" w:rsidP="000F6503">
            <w:pPr>
              <w:spacing w:before="60" w:after="360" w:line="240" w:lineRule="auto"/>
              <w:jc w:val="both"/>
              <w:rPr>
                <w:rFonts w:cstheme="minorHAnsi"/>
              </w:rPr>
            </w:pPr>
            <w:r>
              <w:t>Adeguamento soglie sulle schermate</w:t>
            </w:r>
          </w:p>
        </w:tc>
        <w:tc>
          <w:tcPr>
            <w:tcW w:w="992" w:type="dxa"/>
          </w:tcPr>
          <w:p w14:paraId="6392ED2E" w14:textId="5F75E9C1" w:rsidR="001C66E0" w:rsidRDefault="00DF139F" w:rsidP="000F650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9D2718" w:rsidRPr="00FE68FC" w14:paraId="36D9EA6E" w14:textId="77777777" w:rsidTr="00B15B37">
        <w:tc>
          <w:tcPr>
            <w:tcW w:w="704" w:type="dxa"/>
          </w:tcPr>
          <w:p w14:paraId="5438966D" w14:textId="77777777" w:rsidR="009D2718" w:rsidRPr="00FE68FC" w:rsidRDefault="009D2718" w:rsidP="000F6503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19EFA38C" w14:textId="6D33FD77" w:rsidR="009D2718" w:rsidRDefault="009D2718" w:rsidP="00544455">
            <w:r>
              <w:t>Commissione</w:t>
            </w:r>
          </w:p>
        </w:tc>
        <w:tc>
          <w:tcPr>
            <w:tcW w:w="1418" w:type="dxa"/>
            <w:shd w:val="clear" w:color="auto" w:fill="auto"/>
          </w:tcPr>
          <w:p w14:paraId="1962046F" w14:textId="6406500C" w:rsidR="009D2718" w:rsidRDefault="009D2718" w:rsidP="000F650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6050D03E" w14:textId="4068BD23" w:rsidR="009D2718" w:rsidRPr="00FE68FC" w:rsidRDefault="001A2189" w:rsidP="000F6503">
            <w:pPr>
              <w:spacing w:before="60" w:after="3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Aggiornamento documenti</w:t>
            </w:r>
          </w:p>
        </w:tc>
        <w:tc>
          <w:tcPr>
            <w:tcW w:w="992" w:type="dxa"/>
          </w:tcPr>
          <w:p w14:paraId="1751C406" w14:textId="03A28BA2" w:rsidR="009D2718" w:rsidRDefault="00F11D41" w:rsidP="000F650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FC1FFF" w:rsidRPr="00FE68FC" w14:paraId="680FFED5" w14:textId="77777777" w:rsidTr="00B15B37">
        <w:tc>
          <w:tcPr>
            <w:tcW w:w="704" w:type="dxa"/>
          </w:tcPr>
          <w:p w14:paraId="1B9E8864" w14:textId="77777777" w:rsidR="00FC1FFF" w:rsidRPr="00FE68FC" w:rsidRDefault="00FC1FFF" w:rsidP="00FC1FFF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2BE3346E" w14:textId="327861F2" w:rsidR="00FC1FFF" w:rsidRDefault="00FC1FFF" w:rsidP="00FC1FFF">
            <w:r>
              <w:rPr>
                <w:rFonts w:cstheme="minorHAnsi"/>
              </w:rPr>
              <w:t>Documentazione tecnica per i rivenditori a distanza per Verifica Vincite</w:t>
            </w:r>
          </w:p>
        </w:tc>
        <w:tc>
          <w:tcPr>
            <w:tcW w:w="1418" w:type="dxa"/>
            <w:shd w:val="clear" w:color="auto" w:fill="auto"/>
          </w:tcPr>
          <w:p w14:paraId="465F1A1B" w14:textId="4F52488B" w:rsidR="00FC1FFF" w:rsidRDefault="00FC1FFF" w:rsidP="00FC1FF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Requirement</w:t>
            </w:r>
          </w:p>
        </w:tc>
        <w:tc>
          <w:tcPr>
            <w:tcW w:w="3969" w:type="dxa"/>
            <w:shd w:val="clear" w:color="auto" w:fill="auto"/>
          </w:tcPr>
          <w:p w14:paraId="497955D9" w14:textId="22B5EF37" w:rsidR="00FC1FFF" w:rsidRDefault="00FC1FFF" w:rsidP="00FC1FFF">
            <w:pPr>
              <w:spacing w:before="60" w:after="360" w:line="240" w:lineRule="auto"/>
              <w:jc w:val="both"/>
            </w:pPr>
            <w:r w:rsidRPr="007824CB">
              <w:rPr>
                <w:rFonts w:cstheme="minorHAnsi"/>
              </w:rPr>
              <w:t xml:space="preserve">Creare una documentazione tecnica di dettaglio da mettere a disposizione dei rivenditori per l’integrazione </w:t>
            </w:r>
            <w:r>
              <w:rPr>
                <w:rFonts w:cstheme="minorHAnsi"/>
              </w:rPr>
              <w:t>per il Verifica Vincite impattati dall’innalzamento.</w:t>
            </w:r>
          </w:p>
        </w:tc>
        <w:tc>
          <w:tcPr>
            <w:tcW w:w="992" w:type="dxa"/>
          </w:tcPr>
          <w:p w14:paraId="4EDF5014" w14:textId="0DD3652D" w:rsidR="00FC1FFF" w:rsidRDefault="00F11D41" w:rsidP="00FC1FFF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14:paraId="71AEA203" w14:textId="4C6CB2C4" w:rsidR="00FA7459" w:rsidRPr="00FE68FC" w:rsidRDefault="00FA7459" w:rsidP="1BCCE452">
      <w:pPr>
        <w:pStyle w:val="Titolo2"/>
        <w:jc w:val="both"/>
        <w:rPr>
          <w:rFonts w:cstheme="minorBidi"/>
        </w:rPr>
      </w:pPr>
      <w:bookmarkStart w:id="14" w:name="_Toc169626276"/>
      <w:r w:rsidRPr="1BCCE452">
        <w:rPr>
          <w:rFonts w:cstheme="minorBidi"/>
        </w:rPr>
        <w:t xml:space="preserve">Elenco dei Requisiti </w:t>
      </w:r>
      <w:r w:rsidR="001C66E0">
        <w:rPr>
          <w:rFonts w:cstheme="minorBidi"/>
        </w:rPr>
        <w:t xml:space="preserve">Non </w:t>
      </w:r>
      <w:r w:rsidRPr="1BCCE452">
        <w:rPr>
          <w:rFonts w:cstheme="minorBidi"/>
        </w:rPr>
        <w:t>Funzionali</w:t>
      </w:r>
      <w:bookmarkEnd w:id="14"/>
    </w:p>
    <w:p w14:paraId="7DA09E39" w14:textId="46ADBA8E" w:rsidR="00831B04" w:rsidRPr="00FE68FC" w:rsidRDefault="00831B04" w:rsidP="00831B04">
      <w:pPr>
        <w:jc w:val="both"/>
        <w:rPr>
          <w:rFonts w:cstheme="minorHAnsi"/>
        </w:rPr>
      </w:pPr>
      <w:r w:rsidRPr="00FE68FC">
        <w:rPr>
          <w:rFonts w:cstheme="minorHAnsi"/>
        </w:rPr>
        <w:t>Dovranno essere soddisfatti i seguenti requisiti:</w:t>
      </w: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1701"/>
        <w:gridCol w:w="3686"/>
        <w:gridCol w:w="992"/>
      </w:tblGrid>
      <w:tr w:rsidR="00831B04" w:rsidRPr="00FE68FC" w14:paraId="7777FEEB" w14:textId="77777777" w:rsidTr="00DC14F0">
        <w:trPr>
          <w:trHeight w:val="370"/>
        </w:trPr>
        <w:tc>
          <w:tcPr>
            <w:tcW w:w="704" w:type="dxa"/>
            <w:shd w:val="clear" w:color="auto" w:fill="D9D9D9"/>
            <w:vAlign w:val="center"/>
          </w:tcPr>
          <w:p w14:paraId="15E2E4EC" w14:textId="77777777" w:rsidR="00831B04" w:rsidRPr="00FE68FC" w:rsidRDefault="00831B04" w:rsidP="000F6503">
            <w:pPr>
              <w:spacing w:after="0"/>
              <w:ind w:left="-113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ID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3C750115" w14:textId="77777777" w:rsidR="00831B04" w:rsidRPr="00FE68FC" w:rsidRDefault="00831B04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Name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FB76A2D" w14:textId="77777777" w:rsidR="00831B04" w:rsidRPr="00FE68FC" w:rsidRDefault="00831B04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Type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6A714199" w14:textId="77777777" w:rsidR="00831B04" w:rsidRPr="00FE68FC" w:rsidRDefault="00831B04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Notes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5EE7129" w14:textId="77777777" w:rsidR="00831B04" w:rsidRPr="00FE68FC" w:rsidRDefault="00831B04" w:rsidP="000F6503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Priority</w:t>
            </w:r>
          </w:p>
        </w:tc>
      </w:tr>
      <w:tr w:rsidR="00831B04" w:rsidRPr="00FE68FC" w14:paraId="18856A91" w14:textId="77777777" w:rsidTr="00DC14F0">
        <w:tc>
          <w:tcPr>
            <w:tcW w:w="704" w:type="dxa"/>
          </w:tcPr>
          <w:p w14:paraId="517B7315" w14:textId="11B7E1E3" w:rsidR="00831B04" w:rsidRPr="00FE68FC" w:rsidRDefault="00831B04" w:rsidP="000F6503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07FAD442" w14:textId="2960BDED" w:rsidR="00831B04" w:rsidRPr="00FE68FC" w:rsidRDefault="00B15B37" w:rsidP="000F6503">
            <w:pPr>
              <w:spacing w:before="60" w:after="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Contratto Rivenditori a distanza</w:t>
            </w:r>
          </w:p>
        </w:tc>
        <w:tc>
          <w:tcPr>
            <w:tcW w:w="1701" w:type="dxa"/>
            <w:shd w:val="clear" w:color="auto" w:fill="auto"/>
          </w:tcPr>
          <w:p w14:paraId="1F5C00DF" w14:textId="77777777" w:rsidR="003E79A9" w:rsidRDefault="003E79A9" w:rsidP="003E79A9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Non-Functional Requirement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CADA378" w14:textId="77777777" w:rsidR="00831B04" w:rsidRPr="00FE68FC" w:rsidRDefault="00831B04" w:rsidP="000F6503">
            <w:pPr>
              <w:jc w:val="both"/>
              <w:rPr>
                <w:rFonts w:cstheme="minorHAnsi"/>
              </w:rPr>
            </w:pPr>
          </w:p>
        </w:tc>
        <w:tc>
          <w:tcPr>
            <w:tcW w:w="3686" w:type="dxa"/>
            <w:shd w:val="clear" w:color="auto" w:fill="auto"/>
          </w:tcPr>
          <w:p w14:paraId="6C6514F9" w14:textId="18B6529C" w:rsidR="00831B04" w:rsidRPr="00FE68FC" w:rsidRDefault="00622A82" w:rsidP="00605B63">
            <w:pPr>
              <w:spacing w:after="0" w:line="240" w:lineRule="auto"/>
              <w:rPr>
                <w:rFonts w:cstheme="minorHAnsi"/>
              </w:rPr>
            </w:pPr>
            <w:r w:rsidRPr="00622A82">
              <w:rPr>
                <w:rFonts w:cstheme="minorHAnsi"/>
              </w:rPr>
              <w:t xml:space="preserve">Revisione art.2 Obbligazioni Concessionario (com.1 </w:t>
            </w:r>
            <w:proofErr w:type="spellStart"/>
            <w:r w:rsidRPr="00622A82">
              <w:rPr>
                <w:rFonts w:cstheme="minorHAnsi"/>
              </w:rPr>
              <w:t>let.e</w:t>
            </w:r>
            <w:proofErr w:type="spellEnd"/>
            <w:r w:rsidRPr="00622A82">
              <w:rPr>
                <w:rFonts w:cstheme="minorHAnsi"/>
              </w:rPr>
              <w:t xml:space="preserve">, com.2 </w:t>
            </w:r>
            <w:proofErr w:type="spellStart"/>
            <w:r w:rsidRPr="00622A82">
              <w:rPr>
                <w:rFonts w:cstheme="minorHAnsi"/>
              </w:rPr>
              <w:t>let.d</w:t>
            </w:r>
            <w:proofErr w:type="spellEnd"/>
            <w:r w:rsidRPr="00622A82">
              <w:rPr>
                <w:rFonts w:cstheme="minorHAnsi"/>
              </w:rPr>
              <w:t>) - art.3 Obbligazioni PoS (</w:t>
            </w:r>
            <w:proofErr w:type="spellStart"/>
            <w:r w:rsidRPr="00622A82">
              <w:rPr>
                <w:rFonts w:cstheme="minorHAnsi"/>
              </w:rPr>
              <w:t>com.C</w:t>
            </w:r>
            <w:proofErr w:type="spellEnd"/>
            <w:r w:rsidRPr="00622A82">
              <w:rPr>
                <w:rFonts w:cstheme="minorHAnsi"/>
              </w:rPr>
              <w:t xml:space="preserve"> n,7) - art.4 Rendicontazione e pagamenti (</w:t>
            </w:r>
            <w:proofErr w:type="spellStart"/>
            <w:r w:rsidRPr="00622A82">
              <w:rPr>
                <w:rFonts w:cstheme="minorHAnsi"/>
              </w:rPr>
              <w:t>let</w:t>
            </w:r>
            <w:proofErr w:type="spellEnd"/>
            <w:r w:rsidRPr="00622A82">
              <w:rPr>
                <w:rFonts w:cstheme="minorHAnsi"/>
              </w:rPr>
              <w:t xml:space="preserve"> c) - art. 5 Pagamento vincite - art. 14 Riservatezza e privacy</w:t>
            </w:r>
          </w:p>
        </w:tc>
        <w:tc>
          <w:tcPr>
            <w:tcW w:w="992" w:type="dxa"/>
          </w:tcPr>
          <w:p w14:paraId="7CE28140" w14:textId="229DA5FC" w:rsidR="00831B04" w:rsidRPr="00FE68FC" w:rsidRDefault="00514570" w:rsidP="000F6503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785A07" w:rsidRPr="00FE68FC" w14:paraId="4170D618" w14:textId="77777777" w:rsidTr="00DC14F0">
        <w:tc>
          <w:tcPr>
            <w:tcW w:w="704" w:type="dxa"/>
          </w:tcPr>
          <w:p w14:paraId="5155E8F5" w14:textId="77777777" w:rsidR="00785A07" w:rsidRPr="00FE68FC" w:rsidRDefault="00785A07" w:rsidP="00785A07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67D6E641" w14:textId="2135857E" w:rsidR="00785A07" w:rsidRDefault="000E6A74" w:rsidP="00785A07">
            <w:pPr>
              <w:spacing w:before="60" w:after="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Vetrina di gioco classica</w:t>
            </w:r>
            <w:r w:rsidR="003A728D">
              <w:rPr>
                <w:rFonts w:cstheme="minorHAnsi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200A3125" w14:textId="77777777" w:rsidR="00785A07" w:rsidRDefault="00785A07" w:rsidP="00785A07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Non-Functional Requirement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A4C30FE" w14:textId="77777777" w:rsidR="00785A07" w:rsidRPr="00FE68FC" w:rsidRDefault="00785A07" w:rsidP="00785A07">
            <w:pPr>
              <w:jc w:val="both"/>
              <w:rPr>
                <w:rFonts w:cstheme="minorHAnsi"/>
              </w:rPr>
            </w:pPr>
          </w:p>
        </w:tc>
        <w:tc>
          <w:tcPr>
            <w:tcW w:w="3686" w:type="dxa"/>
            <w:shd w:val="clear" w:color="auto" w:fill="auto"/>
          </w:tcPr>
          <w:p w14:paraId="180050E6" w14:textId="394EDB08" w:rsidR="006100F8" w:rsidRPr="00FE68FC" w:rsidRDefault="002C5DFA" w:rsidP="00E07414">
            <w:pPr>
              <w:spacing w:before="60" w:after="360" w:line="240" w:lineRule="auto"/>
              <w:jc w:val="both"/>
              <w:rPr>
                <w:rFonts w:cstheme="minorHAnsi"/>
              </w:rPr>
            </w:pPr>
            <w:r>
              <w:lastRenderedPageBreak/>
              <w:t xml:space="preserve">Aggiornamento contenuti sezione "come riscuotere" all'interno della </w:t>
            </w:r>
            <w:r>
              <w:lastRenderedPageBreak/>
              <w:t>vetrina classica per ogni referenza GNTN</w:t>
            </w:r>
          </w:p>
        </w:tc>
        <w:tc>
          <w:tcPr>
            <w:tcW w:w="992" w:type="dxa"/>
          </w:tcPr>
          <w:p w14:paraId="5F2C4C1D" w14:textId="77777777" w:rsidR="00785A07" w:rsidRPr="00FE68FC" w:rsidRDefault="00785A07" w:rsidP="00785A07">
            <w:pPr>
              <w:jc w:val="right"/>
              <w:rPr>
                <w:rFonts w:cstheme="minorHAnsi"/>
              </w:rPr>
            </w:pPr>
          </w:p>
        </w:tc>
      </w:tr>
      <w:tr w:rsidR="00785A07" w:rsidRPr="00FE68FC" w14:paraId="74BE7F87" w14:textId="77777777" w:rsidTr="00DC14F0">
        <w:tc>
          <w:tcPr>
            <w:tcW w:w="704" w:type="dxa"/>
          </w:tcPr>
          <w:p w14:paraId="20D21D3A" w14:textId="77777777" w:rsidR="00785A07" w:rsidRPr="00FE68FC" w:rsidRDefault="00785A07" w:rsidP="00785A07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37B810FD" w14:textId="3195AA7B" w:rsidR="00094F90" w:rsidRDefault="00B07685" w:rsidP="00785A07">
            <w:pPr>
              <w:spacing w:before="60" w:after="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Regolamenti di gioco GNTN</w:t>
            </w:r>
          </w:p>
        </w:tc>
        <w:tc>
          <w:tcPr>
            <w:tcW w:w="1701" w:type="dxa"/>
            <w:shd w:val="clear" w:color="auto" w:fill="auto"/>
          </w:tcPr>
          <w:p w14:paraId="2B70885D" w14:textId="36265215" w:rsidR="00785A07" w:rsidRPr="00656584" w:rsidRDefault="00B07685" w:rsidP="00656584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Non-Functional Requirement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686" w:type="dxa"/>
            <w:shd w:val="clear" w:color="auto" w:fill="auto"/>
          </w:tcPr>
          <w:p w14:paraId="172C1215" w14:textId="36BD3FB3" w:rsidR="00785A07" w:rsidRPr="00656584" w:rsidRDefault="00A2607D" w:rsidP="00656584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Sostituzione </w:t>
            </w:r>
            <w:r w:rsidR="005C7C50">
              <w:rPr>
                <w:rFonts w:ascii="Calibri" w:hAnsi="Calibri" w:cs="Calibri"/>
                <w:color w:val="000000"/>
              </w:rPr>
              <w:t xml:space="preserve">dei </w:t>
            </w:r>
            <w:r>
              <w:rPr>
                <w:rFonts w:ascii="Calibri" w:hAnsi="Calibri" w:cs="Calibri"/>
                <w:color w:val="000000"/>
              </w:rPr>
              <w:t>"regolamento di gioco" per ogni referenza GNTN</w:t>
            </w:r>
            <w:r w:rsidR="005C7C50">
              <w:rPr>
                <w:rFonts w:ascii="Calibri" w:hAnsi="Calibri" w:cs="Calibri"/>
                <w:color w:val="000000"/>
              </w:rPr>
              <w:t xml:space="preserve"> sui siti </w:t>
            </w:r>
            <w:hyperlink r:id="rId11" w:history="1">
              <w:r w:rsidR="00E660FB" w:rsidRPr="00D75379">
                <w:rPr>
                  <w:rStyle w:val="Collegamentoipertestuale"/>
                  <w:rFonts w:ascii="Calibri" w:hAnsi="Calibri" w:cs="Calibri"/>
                </w:rPr>
                <w:t>https://www.superenalotto.it/</w:t>
              </w:r>
            </w:hyperlink>
            <w:r w:rsidR="00E660FB">
              <w:rPr>
                <w:rFonts w:ascii="Calibri" w:hAnsi="Calibri" w:cs="Calibri"/>
                <w:color w:val="000000"/>
              </w:rPr>
              <w:t xml:space="preserve"> e </w:t>
            </w:r>
            <w:hyperlink r:id="rId12" w:history="1">
              <w:r w:rsidR="00561AB6" w:rsidRPr="00D75379">
                <w:rPr>
                  <w:rStyle w:val="Collegamentoipertestuale"/>
                  <w:rFonts w:ascii="Calibri" w:hAnsi="Calibri" w:cs="Calibri"/>
                </w:rPr>
                <w:t>https://www.giochinumerici.info/rivenditori-online</w:t>
              </w:r>
            </w:hyperlink>
            <w:r w:rsidR="00561AB6"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992" w:type="dxa"/>
          </w:tcPr>
          <w:p w14:paraId="10BE6F3F" w14:textId="77777777" w:rsidR="00785A07" w:rsidRPr="00FE68FC" w:rsidRDefault="00785A07" w:rsidP="00785A07">
            <w:pPr>
              <w:jc w:val="right"/>
              <w:rPr>
                <w:rFonts w:cstheme="minorHAnsi"/>
              </w:rPr>
            </w:pPr>
          </w:p>
        </w:tc>
      </w:tr>
      <w:tr w:rsidR="00656584" w:rsidRPr="00FE68FC" w14:paraId="3DBCBC50" w14:textId="77777777" w:rsidTr="00DC14F0">
        <w:tc>
          <w:tcPr>
            <w:tcW w:w="704" w:type="dxa"/>
          </w:tcPr>
          <w:p w14:paraId="4B2F4E5C" w14:textId="77777777" w:rsidR="00656584" w:rsidRPr="00FE68FC" w:rsidRDefault="00656584" w:rsidP="00656584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70DE040C" w14:textId="166226CC" w:rsidR="00656584" w:rsidRDefault="00656584" w:rsidP="00656584">
            <w:pPr>
              <w:spacing w:before="60" w:after="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Comunicazione ai Rivenditori a distanza</w:t>
            </w:r>
          </w:p>
        </w:tc>
        <w:tc>
          <w:tcPr>
            <w:tcW w:w="1701" w:type="dxa"/>
            <w:shd w:val="clear" w:color="auto" w:fill="auto"/>
          </w:tcPr>
          <w:p w14:paraId="104E3E64" w14:textId="2B02C88B" w:rsidR="00656584" w:rsidRPr="00656584" w:rsidRDefault="00656584" w:rsidP="00656584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Non-Functional Requirement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686" w:type="dxa"/>
            <w:shd w:val="clear" w:color="auto" w:fill="auto"/>
          </w:tcPr>
          <w:p w14:paraId="24BC49E3" w14:textId="2A0B443B" w:rsidR="00656584" w:rsidRPr="00FE68FC" w:rsidRDefault="00656584" w:rsidP="00656584">
            <w:pPr>
              <w:spacing w:before="60" w:after="3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Invio di una comunicazione a tutti i Rivenditori a distanza con eventuale condivisione della documentazione tecnica (se necessario) utile ad adeguarsi al nuovo limite. </w:t>
            </w:r>
          </w:p>
        </w:tc>
        <w:tc>
          <w:tcPr>
            <w:tcW w:w="992" w:type="dxa"/>
          </w:tcPr>
          <w:p w14:paraId="666B4ED9" w14:textId="77777777" w:rsidR="00656584" w:rsidRPr="00FE68FC" w:rsidRDefault="00656584" w:rsidP="00656584">
            <w:pPr>
              <w:jc w:val="right"/>
              <w:rPr>
                <w:rFonts w:cstheme="minorHAnsi"/>
              </w:rPr>
            </w:pPr>
          </w:p>
        </w:tc>
      </w:tr>
      <w:tr w:rsidR="00785A07" w:rsidRPr="00FE68FC" w14:paraId="7DACFCCB" w14:textId="77777777" w:rsidTr="00DC14F0">
        <w:tc>
          <w:tcPr>
            <w:tcW w:w="704" w:type="dxa"/>
          </w:tcPr>
          <w:p w14:paraId="0C912EF8" w14:textId="77777777" w:rsidR="00785A07" w:rsidRPr="00FE68FC" w:rsidRDefault="00785A07" w:rsidP="00785A07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38C394C5" w14:textId="5920C227" w:rsidR="00785A07" w:rsidRPr="00656584" w:rsidRDefault="00656584" w:rsidP="00656584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Brochure informativa</w:t>
            </w:r>
          </w:p>
        </w:tc>
        <w:tc>
          <w:tcPr>
            <w:tcW w:w="1701" w:type="dxa"/>
            <w:shd w:val="clear" w:color="auto" w:fill="auto"/>
          </w:tcPr>
          <w:p w14:paraId="422F17A4" w14:textId="3A9CD943" w:rsidR="00785A07" w:rsidRPr="00656584" w:rsidRDefault="00656584" w:rsidP="00656584">
            <w:pPr>
              <w:pStyle w:val="paragraph"/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Non-Functional Requirement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686" w:type="dxa"/>
            <w:shd w:val="clear" w:color="auto" w:fill="auto"/>
          </w:tcPr>
          <w:p w14:paraId="23AAD2C2" w14:textId="77777777" w:rsidR="00785A07" w:rsidRPr="00FE68FC" w:rsidRDefault="00785A07" w:rsidP="00785A07">
            <w:pPr>
              <w:spacing w:before="60" w:after="3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B6430B2" w14:textId="77777777" w:rsidR="00785A07" w:rsidRDefault="00785A07" w:rsidP="00785A07">
            <w:pPr>
              <w:jc w:val="right"/>
              <w:rPr>
                <w:rFonts w:cstheme="minorHAnsi"/>
              </w:rPr>
            </w:pPr>
          </w:p>
        </w:tc>
      </w:tr>
    </w:tbl>
    <w:p w14:paraId="62600535" w14:textId="5DF2CCF5" w:rsidR="00FA7459" w:rsidRDefault="00FA7459" w:rsidP="00FA7459">
      <w:pPr>
        <w:rPr>
          <w:rFonts w:cstheme="minorHAnsi"/>
        </w:rPr>
      </w:pPr>
    </w:p>
    <w:p w14:paraId="18B4A23D" w14:textId="77777777" w:rsidR="00FA7459" w:rsidRDefault="00FA7459" w:rsidP="1BCCE452">
      <w:pPr>
        <w:pStyle w:val="Titolo2"/>
        <w:spacing w:before="0" w:after="120" w:line="240" w:lineRule="auto"/>
        <w:rPr>
          <w:rFonts w:cstheme="minorBidi"/>
        </w:rPr>
      </w:pPr>
      <w:bookmarkStart w:id="15" w:name="_Toc139550180"/>
      <w:bookmarkStart w:id="16" w:name="_Toc169626277"/>
      <w:r w:rsidRPr="1BCCE452">
        <w:rPr>
          <w:rFonts w:cstheme="minorBidi"/>
        </w:rPr>
        <w:t>Elenco dei Requisiti di Sicurezza</w:t>
      </w:r>
      <w:bookmarkEnd w:id="15"/>
      <w:bookmarkEnd w:id="16"/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1701"/>
        <w:gridCol w:w="3686"/>
        <w:gridCol w:w="992"/>
      </w:tblGrid>
      <w:tr w:rsidR="00FD0651" w:rsidRPr="00FE68FC" w14:paraId="22F45764" w14:textId="77777777" w:rsidTr="00304B80">
        <w:trPr>
          <w:trHeight w:val="370"/>
        </w:trPr>
        <w:tc>
          <w:tcPr>
            <w:tcW w:w="704" w:type="dxa"/>
            <w:shd w:val="clear" w:color="auto" w:fill="D9D9D9"/>
            <w:vAlign w:val="center"/>
          </w:tcPr>
          <w:p w14:paraId="6EDCFD29" w14:textId="77777777" w:rsidR="00FD0651" w:rsidRPr="00FE68FC" w:rsidRDefault="00FD0651" w:rsidP="00304B80">
            <w:pPr>
              <w:spacing w:after="0"/>
              <w:ind w:left="-113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ID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EE904BB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Name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C675712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Type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63841EE9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Notes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EA2B486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Priority</w:t>
            </w:r>
          </w:p>
        </w:tc>
      </w:tr>
      <w:tr w:rsidR="00FD0651" w:rsidRPr="00FE68FC" w14:paraId="3BECE551" w14:textId="77777777" w:rsidTr="00304B80">
        <w:tc>
          <w:tcPr>
            <w:tcW w:w="704" w:type="dxa"/>
          </w:tcPr>
          <w:p w14:paraId="12C96196" w14:textId="77777777" w:rsidR="00FD0651" w:rsidRPr="00FE68FC" w:rsidRDefault="00FD0651" w:rsidP="00304B80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52B16B31" w14:textId="3AE3ED3F" w:rsidR="00FD0651" w:rsidRPr="00FE68FC" w:rsidRDefault="005C545F" w:rsidP="00304B80">
            <w:pPr>
              <w:spacing w:before="60" w:after="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Sicurezza</w:t>
            </w:r>
          </w:p>
        </w:tc>
        <w:tc>
          <w:tcPr>
            <w:tcW w:w="1701" w:type="dxa"/>
            <w:shd w:val="clear" w:color="auto" w:fill="auto"/>
          </w:tcPr>
          <w:p w14:paraId="30F5DF44" w14:textId="77777777" w:rsidR="00FD0651" w:rsidRPr="00FE68FC" w:rsidRDefault="00FD0651" w:rsidP="00304B80">
            <w:pPr>
              <w:jc w:val="both"/>
              <w:rPr>
                <w:rFonts w:cstheme="minorHAnsi"/>
              </w:rPr>
            </w:pPr>
          </w:p>
        </w:tc>
        <w:tc>
          <w:tcPr>
            <w:tcW w:w="3686" w:type="dxa"/>
            <w:shd w:val="clear" w:color="auto" w:fill="auto"/>
          </w:tcPr>
          <w:p w14:paraId="6383030D" w14:textId="5C2B2BB2" w:rsidR="00FD0651" w:rsidRPr="00FE68FC" w:rsidRDefault="00FD0651" w:rsidP="00304B8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418F146" w14:textId="77777777" w:rsidR="00FD0651" w:rsidRPr="00FE68FC" w:rsidRDefault="00FD0651" w:rsidP="00304B8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14:paraId="6E10335F" w14:textId="77777777" w:rsidR="00FA7459" w:rsidRPr="007F7CAE" w:rsidRDefault="00FA7459" w:rsidP="00FA7459"/>
    <w:p w14:paraId="7E8FB925" w14:textId="76ADB176" w:rsidR="00FA7459" w:rsidRPr="007F7CAE" w:rsidRDefault="00FA7459" w:rsidP="1BCCE452">
      <w:pPr>
        <w:pStyle w:val="Titolo2"/>
        <w:spacing w:before="0" w:after="120" w:line="240" w:lineRule="auto"/>
        <w:rPr>
          <w:rFonts w:cstheme="minorBidi"/>
        </w:rPr>
      </w:pPr>
      <w:bookmarkStart w:id="17" w:name="_Toc139550181"/>
      <w:bookmarkStart w:id="18" w:name="_Toc169626278"/>
      <w:r w:rsidRPr="1BCCE452">
        <w:rPr>
          <w:rFonts w:cstheme="minorBidi"/>
        </w:rPr>
        <w:t xml:space="preserve">Elenco di </w:t>
      </w:r>
      <w:bookmarkEnd w:id="17"/>
      <w:r w:rsidR="005C545F">
        <w:rPr>
          <w:rFonts w:cstheme="minorHAnsi"/>
        </w:rPr>
        <w:t>Privacy, Risk &amp; Compliance</w:t>
      </w:r>
      <w:bookmarkEnd w:id="18"/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693"/>
        <w:gridCol w:w="1701"/>
        <w:gridCol w:w="3686"/>
        <w:gridCol w:w="992"/>
      </w:tblGrid>
      <w:tr w:rsidR="00FD0651" w:rsidRPr="00FE68FC" w14:paraId="321B758C" w14:textId="77777777" w:rsidTr="00304B80">
        <w:trPr>
          <w:trHeight w:val="370"/>
        </w:trPr>
        <w:tc>
          <w:tcPr>
            <w:tcW w:w="704" w:type="dxa"/>
            <w:shd w:val="clear" w:color="auto" w:fill="D9D9D9"/>
            <w:vAlign w:val="center"/>
          </w:tcPr>
          <w:p w14:paraId="6129AD52" w14:textId="77777777" w:rsidR="00FD0651" w:rsidRPr="00FE68FC" w:rsidRDefault="00FD0651" w:rsidP="00304B80">
            <w:pPr>
              <w:spacing w:after="0"/>
              <w:ind w:left="-113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ID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16EAFAAF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Name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F9FC186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Type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3ED00321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Notes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D14CD79" w14:textId="77777777" w:rsidR="00FD0651" w:rsidRPr="00FE68FC" w:rsidRDefault="00FD0651" w:rsidP="00304B80">
            <w:pPr>
              <w:spacing w:after="0"/>
              <w:jc w:val="center"/>
              <w:rPr>
                <w:rFonts w:cstheme="minorHAnsi"/>
                <w:b/>
              </w:rPr>
            </w:pPr>
            <w:r w:rsidRPr="00FE68FC">
              <w:rPr>
                <w:rFonts w:cstheme="minorHAnsi"/>
                <w:b/>
              </w:rPr>
              <w:t>Priority</w:t>
            </w:r>
          </w:p>
        </w:tc>
      </w:tr>
      <w:tr w:rsidR="00FD0651" w:rsidRPr="00FE68FC" w14:paraId="6C32B1B6" w14:textId="77777777" w:rsidTr="00304B80">
        <w:tc>
          <w:tcPr>
            <w:tcW w:w="704" w:type="dxa"/>
          </w:tcPr>
          <w:p w14:paraId="6279467C" w14:textId="77777777" w:rsidR="00FD0651" w:rsidRPr="00FE68FC" w:rsidRDefault="00FD0651" w:rsidP="00304B80">
            <w:pPr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cstheme="minorHAnsi"/>
              </w:rPr>
            </w:pPr>
          </w:p>
        </w:tc>
        <w:tc>
          <w:tcPr>
            <w:tcW w:w="2693" w:type="dxa"/>
            <w:shd w:val="clear" w:color="auto" w:fill="auto"/>
          </w:tcPr>
          <w:p w14:paraId="6191FFF3" w14:textId="19E99F83" w:rsidR="00FD0651" w:rsidRPr="00FE68FC" w:rsidRDefault="005C545F" w:rsidP="00304B80">
            <w:pPr>
              <w:spacing w:before="60" w:after="6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Privacy, Risk &amp; Compliance</w:t>
            </w:r>
          </w:p>
        </w:tc>
        <w:tc>
          <w:tcPr>
            <w:tcW w:w="1701" w:type="dxa"/>
            <w:shd w:val="clear" w:color="auto" w:fill="auto"/>
          </w:tcPr>
          <w:p w14:paraId="3915059D" w14:textId="77777777" w:rsidR="00FD0651" w:rsidRPr="00FE68FC" w:rsidRDefault="00FD0651" w:rsidP="00304B80">
            <w:pPr>
              <w:jc w:val="both"/>
              <w:rPr>
                <w:rFonts w:cstheme="minorHAnsi"/>
              </w:rPr>
            </w:pPr>
          </w:p>
        </w:tc>
        <w:tc>
          <w:tcPr>
            <w:tcW w:w="3686" w:type="dxa"/>
            <w:shd w:val="clear" w:color="auto" w:fill="auto"/>
          </w:tcPr>
          <w:p w14:paraId="768526EF" w14:textId="77777777" w:rsidR="00FD0651" w:rsidRPr="00FE68FC" w:rsidRDefault="00FD0651" w:rsidP="00304B8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D3382ED" w14:textId="77777777" w:rsidR="00FD0651" w:rsidRPr="00FE68FC" w:rsidRDefault="00FD0651" w:rsidP="00304B8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</w:tbl>
    <w:p w14:paraId="60DC2C64" w14:textId="77777777" w:rsidR="00FA7459" w:rsidRDefault="00FA7459" w:rsidP="00FA7459">
      <w:pPr>
        <w:jc w:val="both"/>
        <w:rPr>
          <w:rFonts w:cstheme="minorHAnsi"/>
        </w:rPr>
      </w:pPr>
    </w:p>
    <w:p w14:paraId="070BC23B" w14:textId="77777777" w:rsidR="00FA7459" w:rsidRDefault="00FA7459" w:rsidP="1BCCE452">
      <w:pPr>
        <w:pStyle w:val="Titolo2"/>
        <w:jc w:val="both"/>
        <w:rPr>
          <w:rFonts w:cstheme="minorBidi"/>
        </w:rPr>
      </w:pPr>
      <w:bookmarkStart w:id="19" w:name="_Toc169626279"/>
      <w:r w:rsidRPr="1BCCE452">
        <w:rPr>
          <w:rFonts w:cstheme="minorBidi"/>
        </w:rPr>
        <w:t>Descrizione dei requisiti</w:t>
      </w:r>
      <w:bookmarkEnd w:id="19"/>
    </w:p>
    <w:p w14:paraId="2E0D1BEA" w14:textId="20CB5763" w:rsidR="00A63B18" w:rsidRPr="009D50D7" w:rsidRDefault="009D2718" w:rsidP="009D2718">
      <w:pPr>
        <w:pStyle w:val="Titolo3"/>
      </w:pPr>
      <w:bookmarkStart w:id="20" w:name="_Toc169626280"/>
      <w:r>
        <w:t xml:space="preserve">RU1 - </w:t>
      </w:r>
      <w:r w:rsidR="00A63B18" w:rsidRPr="1BCCE452">
        <w:t>Modifica Limite di Accredito vincite Online</w:t>
      </w:r>
      <w:bookmarkEnd w:id="20"/>
    </w:p>
    <w:p w14:paraId="325E5AEB" w14:textId="592910E0" w:rsidR="000B5CE4" w:rsidRDefault="7AE6D392" w:rsidP="00361229">
      <w:pPr>
        <w:jc w:val="both"/>
      </w:pPr>
      <w:r>
        <w:t xml:space="preserve">A partire dal concorso n° </w:t>
      </w:r>
      <w:r w:rsidRPr="06AE180E">
        <w:rPr>
          <w:highlight w:val="yellow"/>
        </w:rPr>
        <w:t xml:space="preserve">X </w:t>
      </w:r>
      <w:r>
        <w:t xml:space="preserve">del </w:t>
      </w:r>
      <w:r w:rsidRPr="06AE180E">
        <w:rPr>
          <w:highlight w:val="yellow"/>
        </w:rPr>
        <w:t>DD/MM/AA</w:t>
      </w:r>
      <w:r>
        <w:t xml:space="preserve"> il limite di accredito delle vincite online dovrà passare da 5.200€ a 10.500€</w:t>
      </w:r>
      <w:r w:rsidR="54FF7EDB">
        <w:t xml:space="preserve">. Resta invariato il </w:t>
      </w:r>
      <w:r w:rsidR="677C324E">
        <w:t xml:space="preserve">limite di 5.200€ per il pagamento </w:t>
      </w:r>
      <w:r w:rsidR="67DFAF1D">
        <w:t xml:space="preserve">delle vincite </w:t>
      </w:r>
      <w:r w:rsidR="5CEEF0FA">
        <w:t>Retail.</w:t>
      </w:r>
    </w:p>
    <w:p w14:paraId="45E47CC5" w14:textId="73BB07C6" w:rsidR="00470300" w:rsidRPr="009D50D7" w:rsidRDefault="009D2718" w:rsidP="009D2718">
      <w:pPr>
        <w:pStyle w:val="Titolo3"/>
        <w:rPr>
          <w:rFonts w:asciiTheme="minorHAnsi" w:hAnsiTheme="minorHAnsi" w:cstheme="minorBidi"/>
        </w:rPr>
      </w:pPr>
      <w:bookmarkStart w:id="21" w:name="_Toc169626281"/>
      <w:r>
        <w:t xml:space="preserve">RU2 - </w:t>
      </w:r>
      <w:r w:rsidR="00FC1FFF">
        <w:t>TG</w:t>
      </w:r>
      <w:r w:rsidR="00FC1FFF" w:rsidRPr="00544455">
        <w:t xml:space="preserve"> Punto </w:t>
      </w:r>
      <w:r w:rsidR="00FC1FFF" w:rsidRPr="009D2718">
        <w:t>Pagamenti</w:t>
      </w:r>
      <w:r w:rsidR="00FC1FFF" w:rsidRPr="00544455">
        <w:t xml:space="preserve"> Premi</w:t>
      </w:r>
      <w:bookmarkEnd w:id="21"/>
    </w:p>
    <w:p w14:paraId="19CBD6D3" w14:textId="77777777" w:rsidR="00FC1FFF" w:rsidRDefault="00FC1FFF" w:rsidP="00FC1FFF">
      <w:pPr>
        <w:jc w:val="both"/>
      </w:pPr>
      <w:r>
        <w:t>Il terminale dei PPP (ad oggi solo Galileo) deve poter fare i bonifici:</w:t>
      </w:r>
    </w:p>
    <w:p w14:paraId="3BFD2855" w14:textId="49D25FD7" w:rsidR="00FC1FFF" w:rsidRPr="009D2718" w:rsidRDefault="00FC1FFF" w:rsidP="00FC1FFF">
      <w:pPr>
        <w:pStyle w:val="Paragrafoelenco"/>
        <w:numPr>
          <w:ilvl w:val="0"/>
          <w:numId w:val="31"/>
        </w:numPr>
        <w:jc w:val="both"/>
      </w:pPr>
      <w:r w:rsidRPr="009D2718">
        <w:t>retail da 5.200,01€ a 52.000,00€;</w:t>
      </w:r>
    </w:p>
    <w:p w14:paraId="05053C04" w14:textId="26B39745" w:rsidR="00FC1FFF" w:rsidRPr="009D2718" w:rsidRDefault="00FC1FFF" w:rsidP="00FC1FFF">
      <w:pPr>
        <w:pStyle w:val="Paragrafoelenco"/>
        <w:numPr>
          <w:ilvl w:val="0"/>
          <w:numId w:val="31"/>
        </w:numPr>
        <w:jc w:val="both"/>
      </w:pPr>
      <w:r w:rsidRPr="009D2718">
        <w:t>online dalla nuova soglia 10.500,01€ a 52.000,00€.</w:t>
      </w:r>
    </w:p>
    <w:p w14:paraId="12CF0859" w14:textId="6E96DFA5" w:rsidR="00BF438C" w:rsidRPr="009D50D7" w:rsidRDefault="009D2718" w:rsidP="005F04A9">
      <w:pPr>
        <w:pStyle w:val="Titolo3"/>
      </w:pPr>
      <w:bookmarkStart w:id="22" w:name="_Toc169626282"/>
      <w:r>
        <w:lastRenderedPageBreak/>
        <w:t>RU3 -</w:t>
      </w:r>
      <w:r w:rsidR="49DC8130" w:rsidRPr="191B2716">
        <w:t xml:space="preserve"> </w:t>
      </w:r>
      <w:r w:rsidR="214B02F4" w:rsidRPr="005F04A9">
        <w:t>Gestione</w:t>
      </w:r>
      <w:r w:rsidR="214B02F4" w:rsidRPr="191B2716">
        <w:t xml:space="preserve"> Concorso</w:t>
      </w:r>
      <w:r w:rsidR="3BEEA67D" w:rsidRPr="191B2716">
        <w:t xml:space="preserve"> NPL</w:t>
      </w:r>
      <w:bookmarkEnd w:id="22"/>
    </w:p>
    <w:p w14:paraId="71819193" w14:textId="45CF61A4" w:rsidR="00855B1C" w:rsidRDefault="007B5EB8" w:rsidP="06AE180E">
      <w:pPr>
        <w:jc w:val="both"/>
      </w:pPr>
      <w:r w:rsidRPr="06AE180E">
        <w:t xml:space="preserve">All’interno del software di Gestione Concorso dovranno essere modificate le schermate relative al </w:t>
      </w:r>
      <w:r w:rsidR="076B8637" w:rsidRPr="06AE180E">
        <w:t>“</w:t>
      </w:r>
      <w:r w:rsidRPr="06AE180E">
        <w:t>Dettaglio Concorso</w:t>
      </w:r>
      <w:r w:rsidR="35F4BE6D" w:rsidRPr="06AE180E">
        <w:t>”</w:t>
      </w:r>
      <w:r w:rsidR="00A14174" w:rsidRPr="06AE180E">
        <w:t xml:space="preserve"> in cui sono presenti i limiti di pagamento. I giochi coinvolti da questa modifica sono i</w:t>
      </w:r>
      <w:r w:rsidRPr="06AE180E">
        <w:t xml:space="preserve"> seguenti</w:t>
      </w:r>
      <w:r w:rsidR="00A14174" w:rsidRPr="06AE180E">
        <w:t>:</w:t>
      </w:r>
    </w:p>
    <w:p w14:paraId="3FFDD176" w14:textId="440670FA" w:rsidR="007B5EB8" w:rsidRPr="00A14174" w:rsidRDefault="007B5EB8" w:rsidP="00A14174">
      <w:pPr>
        <w:pStyle w:val="Paragrafoelenco"/>
        <w:numPr>
          <w:ilvl w:val="0"/>
          <w:numId w:val="21"/>
        </w:numPr>
        <w:jc w:val="both"/>
        <w:rPr>
          <w:rFonts w:cstheme="minorHAnsi"/>
        </w:rPr>
      </w:pPr>
      <w:proofErr w:type="spellStart"/>
      <w:r w:rsidRPr="00A14174">
        <w:rPr>
          <w:rFonts w:cstheme="minorHAnsi"/>
        </w:rPr>
        <w:t>SiVinceTutto</w:t>
      </w:r>
      <w:proofErr w:type="spellEnd"/>
    </w:p>
    <w:p w14:paraId="2B53845D" w14:textId="4E250B97" w:rsidR="007B5EB8" w:rsidRPr="00A14174" w:rsidRDefault="007B5EB8" w:rsidP="00A14174">
      <w:pPr>
        <w:pStyle w:val="Paragrafoelenco"/>
        <w:numPr>
          <w:ilvl w:val="0"/>
          <w:numId w:val="21"/>
        </w:numPr>
        <w:jc w:val="both"/>
        <w:rPr>
          <w:rFonts w:cstheme="minorHAnsi"/>
          <w:lang w:val="en-US"/>
        </w:rPr>
      </w:pPr>
      <w:proofErr w:type="spellStart"/>
      <w:r w:rsidRPr="00A14174">
        <w:rPr>
          <w:rFonts w:cstheme="minorHAnsi"/>
          <w:lang w:val="en-US"/>
        </w:rPr>
        <w:t>Eurojackpot</w:t>
      </w:r>
      <w:proofErr w:type="spellEnd"/>
    </w:p>
    <w:p w14:paraId="2718D3C8" w14:textId="53EF7C1E" w:rsidR="007B5EB8" w:rsidRPr="00A14174" w:rsidRDefault="007B5EB8" w:rsidP="00A14174">
      <w:pPr>
        <w:pStyle w:val="Paragrafoelenco"/>
        <w:numPr>
          <w:ilvl w:val="0"/>
          <w:numId w:val="21"/>
        </w:numPr>
        <w:jc w:val="both"/>
        <w:rPr>
          <w:rFonts w:cstheme="minorHAnsi"/>
          <w:lang w:val="en-US"/>
        </w:rPr>
      </w:pPr>
      <w:proofErr w:type="spellStart"/>
      <w:r w:rsidRPr="00A14174">
        <w:rPr>
          <w:rFonts w:cstheme="minorHAnsi"/>
          <w:lang w:val="en-US"/>
        </w:rPr>
        <w:t>WinForLife</w:t>
      </w:r>
      <w:proofErr w:type="spellEnd"/>
      <w:r w:rsidRPr="00A14174">
        <w:rPr>
          <w:rFonts w:cstheme="minorHAnsi"/>
          <w:lang w:val="en-US"/>
        </w:rPr>
        <w:t xml:space="preserve"> Classico</w:t>
      </w:r>
    </w:p>
    <w:p w14:paraId="500B8839" w14:textId="580CA2BB" w:rsidR="005A2CBB" w:rsidRPr="005A2CBB" w:rsidRDefault="007B5EB8" w:rsidP="001025C7">
      <w:pPr>
        <w:pStyle w:val="Paragrafoelenco"/>
        <w:numPr>
          <w:ilvl w:val="0"/>
          <w:numId w:val="21"/>
        </w:numPr>
        <w:jc w:val="both"/>
        <w:rPr>
          <w:rFonts w:cstheme="minorHAnsi"/>
          <w:lang w:val="en-US"/>
        </w:rPr>
      </w:pPr>
      <w:proofErr w:type="spellStart"/>
      <w:r w:rsidRPr="005A2CBB">
        <w:rPr>
          <w:rFonts w:cstheme="minorHAnsi"/>
          <w:lang w:val="en-US"/>
        </w:rPr>
        <w:t>WinForLife</w:t>
      </w:r>
      <w:proofErr w:type="spellEnd"/>
      <w:r w:rsidRPr="005A2CBB">
        <w:rPr>
          <w:rFonts w:cstheme="minorHAnsi"/>
          <w:lang w:val="en-US"/>
        </w:rPr>
        <w:t xml:space="preserve"> </w:t>
      </w:r>
      <w:proofErr w:type="spellStart"/>
      <w:r w:rsidRPr="005A2CBB">
        <w:rPr>
          <w:rFonts w:cstheme="minorHAnsi"/>
          <w:lang w:val="en-US"/>
        </w:rPr>
        <w:t>Grattacieli</w:t>
      </w:r>
      <w:proofErr w:type="spellEnd"/>
      <w:r w:rsidR="005A2CBB">
        <w:rPr>
          <w:rFonts w:cstheme="minorHAnsi"/>
          <w:lang w:val="en-US"/>
        </w:rPr>
        <w:t xml:space="preserve"> </w:t>
      </w:r>
      <w:r w:rsidR="005A2CBB" w:rsidRPr="005A2CBB">
        <w:rPr>
          <w:rFonts w:cstheme="minorHAnsi"/>
          <w:lang w:val="en-US"/>
        </w:rPr>
        <w:t>/</w:t>
      </w:r>
      <w:r w:rsidR="005A2CBB">
        <w:rPr>
          <w:rFonts w:cstheme="minorHAnsi"/>
          <w:lang w:val="en-US"/>
        </w:rPr>
        <w:t xml:space="preserve"> </w:t>
      </w:r>
      <w:r w:rsidR="005A2CBB" w:rsidRPr="005A2CBB">
        <w:rPr>
          <w:rFonts w:cstheme="minorHAnsi"/>
          <w:lang w:val="en-US"/>
        </w:rPr>
        <w:t>Super Win for Life</w:t>
      </w:r>
    </w:p>
    <w:p w14:paraId="508C20CF" w14:textId="77777777" w:rsidR="007B5EB8" w:rsidRPr="00A14174" w:rsidRDefault="007B5EB8" w:rsidP="00A14174">
      <w:pPr>
        <w:pStyle w:val="Paragrafoelenco"/>
        <w:numPr>
          <w:ilvl w:val="0"/>
          <w:numId w:val="21"/>
        </w:numPr>
        <w:jc w:val="both"/>
        <w:rPr>
          <w:rFonts w:cstheme="minorHAnsi"/>
          <w:lang w:val="en-US"/>
        </w:rPr>
      </w:pPr>
      <w:proofErr w:type="spellStart"/>
      <w:r w:rsidRPr="00A14174">
        <w:rPr>
          <w:rFonts w:cstheme="minorHAnsi"/>
          <w:lang w:val="en-US"/>
        </w:rPr>
        <w:t>VinciCasa</w:t>
      </w:r>
      <w:proofErr w:type="spellEnd"/>
    </w:p>
    <w:p w14:paraId="3359C8BB" w14:textId="6C0637BB" w:rsidR="007B5EB8" w:rsidRDefault="007B5EB8" w:rsidP="00A14174">
      <w:pPr>
        <w:pStyle w:val="Paragrafoelenco"/>
        <w:numPr>
          <w:ilvl w:val="0"/>
          <w:numId w:val="21"/>
        </w:numPr>
        <w:jc w:val="both"/>
        <w:rPr>
          <w:rFonts w:cstheme="minorHAnsi"/>
          <w:lang w:val="en-US"/>
        </w:rPr>
      </w:pPr>
      <w:proofErr w:type="spellStart"/>
      <w:r w:rsidRPr="00A14174">
        <w:rPr>
          <w:rFonts w:cstheme="minorHAnsi"/>
          <w:lang w:val="en-US"/>
        </w:rPr>
        <w:t>PlayYourDate</w:t>
      </w:r>
      <w:proofErr w:type="spellEnd"/>
    </w:p>
    <w:p w14:paraId="5F4C89D1" w14:textId="29B1E8D8" w:rsidR="00A14174" w:rsidRPr="00A14174" w:rsidRDefault="00A14174" w:rsidP="00C10B3D">
      <w:pPr>
        <w:jc w:val="both"/>
      </w:pPr>
      <w:r w:rsidRPr="43DD81C4">
        <w:t>Di seguito viene riportata la modifica richiesta all</w:t>
      </w:r>
      <w:r w:rsidR="00A63B18" w:rsidRPr="43DD81C4">
        <w:t>a</w:t>
      </w:r>
      <w:r w:rsidRPr="43DD81C4">
        <w:t xml:space="preserve"> schermat</w:t>
      </w:r>
      <w:r w:rsidR="00A63B18" w:rsidRPr="43DD81C4">
        <w:t>a</w:t>
      </w:r>
      <w:r w:rsidRPr="43DD81C4">
        <w:t xml:space="preserve"> di </w:t>
      </w:r>
      <w:proofErr w:type="spellStart"/>
      <w:r w:rsidR="315B4E9A" w:rsidRPr="43DD81C4">
        <w:t>WinForLife</w:t>
      </w:r>
      <w:proofErr w:type="spellEnd"/>
      <w:r w:rsidR="315B4E9A" w:rsidRPr="43DD81C4">
        <w:t xml:space="preserve"> Classico</w:t>
      </w:r>
      <w:r w:rsidRPr="43DD81C4">
        <w:t>. Le stesse modifiche dovranno essere apportate a tutti i giochi presenti nella piattaforma NPL.</w:t>
      </w:r>
    </w:p>
    <w:p w14:paraId="45678AC3" w14:textId="75C1066B" w:rsidR="009A6875" w:rsidRDefault="75E2980D" w:rsidP="00FA7459">
      <w:pPr>
        <w:jc w:val="both"/>
      </w:pPr>
      <w:r>
        <w:rPr>
          <w:noProof/>
        </w:rPr>
        <w:drawing>
          <wp:inline distT="0" distB="0" distL="0" distR="0" wp14:anchorId="34C1630D" wp14:editId="1FDED01F">
            <wp:extent cx="6124574" cy="2876550"/>
            <wp:effectExtent l="0" t="0" r="0" b="0"/>
            <wp:docPr id="296051409" name="Immagine 29605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BBDB" w14:textId="0E23F918" w:rsidR="00A63B18" w:rsidRDefault="640E27E7" w:rsidP="00FA7459">
      <w:pPr>
        <w:jc w:val="both"/>
      </w:pPr>
      <w:r>
        <w:t xml:space="preserve">Il Box limiti di pagamento, dovrà essere sdoppiato </w:t>
      </w:r>
      <w:r w:rsidR="4580EB1C">
        <w:t>per cont</w:t>
      </w:r>
      <w:r>
        <w:t>e</w:t>
      </w:r>
      <w:r w:rsidR="4580EB1C">
        <w:t>nere sia i limiti di pagamento retail che online</w:t>
      </w:r>
      <w:r w:rsidR="09A93B0C">
        <w:t>:</w:t>
      </w:r>
    </w:p>
    <w:p w14:paraId="4BF43924" w14:textId="62142BCF" w:rsidR="3EBE931A" w:rsidRDefault="4F7AB3BA" w:rsidP="191B2716">
      <w:pPr>
        <w:jc w:val="both"/>
      </w:pPr>
      <w:r>
        <w:rPr>
          <w:noProof/>
        </w:rPr>
        <w:drawing>
          <wp:inline distT="0" distB="0" distL="0" distR="0" wp14:anchorId="6022882F" wp14:editId="6B2DD45D">
            <wp:extent cx="4183154" cy="1517130"/>
            <wp:effectExtent l="0" t="0" r="0" b="0"/>
            <wp:docPr id="780085407" name="Picture 780085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54" cy="1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C7AE" w14:textId="50E98576" w:rsidR="00A63B18" w:rsidRPr="00A63B18" w:rsidRDefault="646E4AC1" w:rsidP="00FA7459">
      <w:pPr>
        <w:jc w:val="both"/>
      </w:pPr>
      <w:r>
        <w:t xml:space="preserve">Anche il documento che si apre al click sul </w:t>
      </w:r>
      <w:r w:rsidR="39ECDEA0">
        <w:t xml:space="preserve">bottone “STAMPA” </w:t>
      </w:r>
      <w:r w:rsidR="02970316">
        <w:t xml:space="preserve">(allegato </w:t>
      </w:r>
      <w:r w:rsidR="005A2CBB">
        <w:t>C</w:t>
      </w:r>
      <w:r w:rsidR="7B4B8792">
        <w:t>)</w:t>
      </w:r>
      <w:r w:rsidR="02970316">
        <w:t xml:space="preserve"> </w:t>
      </w:r>
      <w:r w:rsidR="39ECDEA0">
        <w:t xml:space="preserve">dovrà essere modificato </w:t>
      </w:r>
      <w:r w:rsidR="6F86BF0E">
        <w:t>inserendo il nuovo limite Online:</w:t>
      </w:r>
    </w:p>
    <w:p w14:paraId="25C5028C" w14:textId="3DDDA0C2" w:rsidR="6F86BF0E" w:rsidRDefault="6F86BF0E" w:rsidP="191B2716">
      <w:pPr>
        <w:jc w:val="both"/>
        <w:rPr>
          <w:rFonts w:ascii="Courier New" w:eastAsia="Courier New" w:hAnsi="Courier New" w:cs="Courier New"/>
          <w:b/>
          <w:bCs/>
          <w:sz w:val="18"/>
          <w:szCs w:val="18"/>
        </w:rPr>
      </w:pP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Lim Max Pag. </w:t>
      </w:r>
      <w:r w:rsidR="7AAF842F" w:rsidRPr="191B2716">
        <w:rPr>
          <w:rFonts w:ascii="Courier New" w:eastAsia="Courier New" w:hAnsi="Courier New" w:cs="Courier New"/>
          <w:b/>
          <w:bCs/>
          <w:sz w:val="18"/>
          <w:szCs w:val="18"/>
        </w:rPr>
        <w:t>Online</w:t>
      </w:r>
      <w:r>
        <w:tab/>
      </w:r>
      <w:r>
        <w:tab/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      </w:t>
      </w:r>
      <w:r w:rsidR="246BA47E"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   </w:t>
      </w:r>
      <w:r>
        <w:tab/>
      </w:r>
      <w:r w:rsidR="6BCF2A1A"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     </w:t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>€</w:t>
      </w:r>
      <w:r w:rsidR="191B2716"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>10.500,00</w:t>
      </w:r>
    </w:p>
    <w:p w14:paraId="65FEDE56" w14:textId="480AB38C" w:rsidR="6F86BF0E" w:rsidRDefault="6F86BF0E" w:rsidP="191B2716">
      <w:pPr>
        <w:jc w:val="both"/>
      </w:pPr>
      <w:r>
        <w:t xml:space="preserve">Sotto </w:t>
      </w:r>
      <w:r w:rsidR="02CB1C4B">
        <w:t xml:space="preserve">alla dicitura </w:t>
      </w:r>
    </w:p>
    <w:p w14:paraId="5546C681" w14:textId="28A88F0E" w:rsidR="02CB1C4B" w:rsidRDefault="02CB1C4B" w:rsidP="191B2716">
      <w:pPr>
        <w:jc w:val="both"/>
        <w:rPr>
          <w:rFonts w:ascii="Courier New" w:eastAsia="Courier New" w:hAnsi="Courier New" w:cs="Courier New"/>
          <w:b/>
          <w:bCs/>
          <w:sz w:val="18"/>
          <w:szCs w:val="18"/>
        </w:rPr>
      </w:pP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lastRenderedPageBreak/>
        <w:t>Lim Max Pag. In Ricevitoria</w:t>
      </w:r>
      <w:r>
        <w:tab/>
      </w:r>
      <w:r>
        <w:tab/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      </w:t>
      </w:r>
      <w:r>
        <w:tab/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 xml:space="preserve">€ </w:t>
      </w:r>
      <w:r w:rsidR="4F1311BF" w:rsidRPr="191B2716">
        <w:rPr>
          <w:rFonts w:ascii="Courier New" w:eastAsia="Courier New" w:hAnsi="Courier New" w:cs="Courier New"/>
          <w:b/>
          <w:bCs/>
          <w:sz w:val="18"/>
          <w:szCs w:val="18"/>
        </w:rPr>
        <w:t>5</w:t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>.</w:t>
      </w:r>
      <w:r w:rsidR="7ABF3F45" w:rsidRPr="191B2716">
        <w:rPr>
          <w:rFonts w:ascii="Courier New" w:eastAsia="Courier New" w:hAnsi="Courier New" w:cs="Courier New"/>
          <w:b/>
          <w:bCs/>
          <w:sz w:val="18"/>
          <w:szCs w:val="18"/>
        </w:rPr>
        <w:t>2</w:t>
      </w:r>
      <w:r w:rsidRPr="191B2716">
        <w:rPr>
          <w:rFonts w:ascii="Courier New" w:eastAsia="Courier New" w:hAnsi="Courier New" w:cs="Courier New"/>
          <w:b/>
          <w:bCs/>
          <w:sz w:val="18"/>
          <w:szCs w:val="18"/>
        </w:rPr>
        <w:t>00,00</w:t>
      </w:r>
    </w:p>
    <w:p w14:paraId="25B63342" w14:textId="2921C3B5" w:rsidR="007B5EB8" w:rsidRPr="009D50D7" w:rsidRDefault="005F04A9" w:rsidP="005F04A9">
      <w:pPr>
        <w:pStyle w:val="Titolo3"/>
      </w:pPr>
      <w:bookmarkStart w:id="23" w:name="_Toc169626283"/>
      <w:r>
        <w:t xml:space="preserve">RU4 - </w:t>
      </w:r>
      <w:r w:rsidR="3BEEA67D" w:rsidRPr="191B2716">
        <w:t>Gestione Concorso SIRIO</w:t>
      </w:r>
      <w:bookmarkEnd w:id="23"/>
    </w:p>
    <w:p w14:paraId="34C52651" w14:textId="728BBD88" w:rsidR="007B5EB8" w:rsidRPr="00F66EEA" w:rsidRDefault="3BEEA67D" w:rsidP="191B2716">
      <w:pPr>
        <w:jc w:val="both"/>
      </w:pPr>
      <w:r w:rsidRPr="191B2716">
        <w:t xml:space="preserve">All’interno del software di Gestione Concorso di SuperEnalotto Sirio dovrà essere modificata la schermata delle Quote dove sono presenti </w:t>
      </w:r>
      <w:r w:rsidR="1E338009" w:rsidRPr="191B2716">
        <w:t>i limiti di pagamento.</w:t>
      </w:r>
    </w:p>
    <w:p w14:paraId="7DA171FA" w14:textId="55E32C34" w:rsidR="4859BA95" w:rsidRDefault="4859BA95" w:rsidP="191B2716">
      <w:pPr>
        <w:jc w:val="both"/>
      </w:pPr>
      <w:r>
        <w:rPr>
          <w:noProof/>
        </w:rPr>
        <w:drawing>
          <wp:inline distT="0" distB="0" distL="0" distR="0" wp14:anchorId="4E651557" wp14:editId="202FBDF0">
            <wp:extent cx="4779868" cy="3293129"/>
            <wp:effectExtent l="0" t="0" r="0" b="0"/>
            <wp:docPr id="557875833" name="Picture 55787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868" cy="329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F4C0" w14:textId="77777777" w:rsidR="007B5EB8" w:rsidRPr="007B5EB8" w:rsidRDefault="007B5EB8" w:rsidP="191B2716">
      <w:pPr>
        <w:jc w:val="both"/>
        <w:rPr>
          <w:lang w:val="en-US"/>
        </w:rPr>
      </w:pPr>
    </w:p>
    <w:p w14:paraId="288E9203" w14:textId="4FF97EE7" w:rsidR="7D1F7C9D" w:rsidRDefault="005F04A9" w:rsidP="00B35C91">
      <w:pPr>
        <w:pStyle w:val="Titolo3"/>
      </w:pPr>
      <w:bookmarkStart w:id="24" w:name="_Toc169626284"/>
      <w:r>
        <w:t>RU</w:t>
      </w:r>
      <w:r w:rsidR="00B35C91">
        <w:t xml:space="preserve">5 - </w:t>
      </w:r>
      <w:r w:rsidR="7D1F7C9D" w:rsidRPr="00B35C91">
        <w:t>Software</w:t>
      </w:r>
      <w:r w:rsidR="7D1F7C9D" w:rsidRPr="06AE180E">
        <w:t xml:space="preserve"> Ufficio Premi</w:t>
      </w:r>
      <w:bookmarkEnd w:id="24"/>
    </w:p>
    <w:p w14:paraId="1E1C74D3" w14:textId="2FD422DB" w:rsidR="7D1F7C9D" w:rsidRPr="002F542B" w:rsidRDefault="00B46433" w:rsidP="06AE180E">
      <w:pPr>
        <w:pStyle w:val="Paragrafoelenco"/>
        <w:ind w:left="0"/>
        <w:jc w:val="both"/>
      </w:pPr>
      <w:r w:rsidRPr="002F542B">
        <w:t>Si dovranno aggiornare i s</w:t>
      </w:r>
      <w:r w:rsidR="002F542B" w:rsidRPr="002F542B">
        <w:t xml:space="preserve">oftware di Ufficio Premi come specificato nei paragrafi seguenti. </w:t>
      </w:r>
    </w:p>
    <w:p w14:paraId="4727729B" w14:textId="4F6484AA" w:rsidR="00072488" w:rsidRDefault="00072488" w:rsidP="00072488">
      <w:pPr>
        <w:pStyle w:val="Titolo4"/>
      </w:pPr>
      <w:r>
        <w:t>Sirio – Globali interi da pagare</w:t>
      </w:r>
    </w:p>
    <w:p w14:paraId="6A194543" w14:textId="723E0F96" w:rsidR="00072488" w:rsidRDefault="00072488" w:rsidP="00072488">
      <w:pPr>
        <w:rPr>
          <w:rFonts w:cstheme="minorHAnsi"/>
        </w:rPr>
      </w:pPr>
      <w:r>
        <w:rPr>
          <w:rFonts w:cstheme="minorHAnsi"/>
        </w:rPr>
        <w:t>Il report “Globali interi da pagare”, dal menu “Stampe vincite zona” di Sirio (Premi SuperEnalotto 2023), con flag “Solo vincite a distanza” selezionato deve restituire, per il concorso selezionato, l’elenco schede vincenti di importo lordo superiore a € 10.500,00.</w:t>
      </w:r>
    </w:p>
    <w:p w14:paraId="732A35AC" w14:textId="2E47AA24" w:rsidR="00072488" w:rsidRDefault="00072488" w:rsidP="00072488">
      <w:pPr>
        <w:pStyle w:val="Titolo4"/>
      </w:pPr>
      <w:r>
        <w:t xml:space="preserve">Sirio – </w:t>
      </w:r>
      <w:r w:rsidRPr="000379F8">
        <w:t>Richiesta di pagamento schedine</w:t>
      </w:r>
      <w:r>
        <w:t xml:space="preserve"> GAD</w:t>
      </w:r>
    </w:p>
    <w:p w14:paraId="708F3786" w14:textId="479C1C4F" w:rsidR="00072488" w:rsidRDefault="00072488" w:rsidP="00072488">
      <w:pPr>
        <w:rPr>
          <w:rFonts w:cstheme="minorHAnsi"/>
        </w:rPr>
      </w:pPr>
      <w:r>
        <w:rPr>
          <w:rFonts w:cstheme="minorHAnsi"/>
        </w:rPr>
        <w:t>La funzione “</w:t>
      </w:r>
      <w:r w:rsidRPr="000379F8">
        <w:rPr>
          <w:rFonts w:cstheme="minorHAnsi"/>
        </w:rPr>
        <w:t>Richiesta di pagamento schedine</w:t>
      </w:r>
      <w:r>
        <w:rPr>
          <w:rFonts w:cstheme="minorHAnsi"/>
        </w:rPr>
        <w:t>”, dal menu “</w:t>
      </w:r>
      <w:r w:rsidRPr="000379F8">
        <w:rPr>
          <w:rFonts w:cstheme="minorHAnsi"/>
        </w:rPr>
        <w:t>Gestione Premi</w:t>
      </w:r>
      <w:r>
        <w:rPr>
          <w:rFonts w:cstheme="minorHAnsi"/>
        </w:rPr>
        <w:t>” di Sirio, NON deve permettere la creazione di richieste di pagamento per giocate GAD vincenti premi di importo lordo inferiore a € 10.500,00.</w:t>
      </w:r>
    </w:p>
    <w:p w14:paraId="00C3EBBB" w14:textId="68AA69B8" w:rsidR="00072488" w:rsidRDefault="00072488" w:rsidP="00A160B5">
      <w:pPr>
        <w:pStyle w:val="Titolo4"/>
      </w:pPr>
      <w:r>
        <w:t xml:space="preserve">Sirio – </w:t>
      </w:r>
      <w:r w:rsidRPr="000379F8">
        <w:t>Richiesta di pagamento schedine</w:t>
      </w:r>
      <w:r>
        <w:t xml:space="preserve"> SI.CE. GAD</w:t>
      </w:r>
    </w:p>
    <w:p w14:paraId="5C8FC33D" w14:textId="679B360D" w:rsidR="00A160B5" w:rsidRDefault="00A160B5" w:rsidP="00A160B5">
      <w:pPr>
        <w:rPr>
          <w:rFonts w:cstheme="minorHAnsi"/>
        </w:rPr>
      </w:pPr>
      <w:r>
        <w:rPr>
          <w:rFonts w:cstheme="minorHAnsi"/>
        </w:rPr>
        <w:t>La funzione “</w:t>
      </w:r>
      <w:r w:rsidRPr="000379F8">
        <w:rPr>
          <w:rFonts w:cstheme="minorHAnsi"/>
        </w:rPr>
        <w:t>Richiesta di pagamento schedine</w:t>
      </w:r>
      <w:r>
        <w:rPr>
          <w:rFonts w:cstheme="minorHAnsi"/>
        </w:rPr>
        <w:t>”, dal menu “</w:t>
      </w:r>
      <w:r w:rsidRPr="000379F8">
        <w:rPr>
          <w:rFonts w:cstheme="minorHAnsi"/>
        </w:rPr>
        <w:t>Gestione Premi</w:t>
      </w:r>
      <w:r>
        <w:rPr>
          <w:rFonts w:cstheme="minorHAnsi"/>
        </w:rPr>
        <w:t xml:space="preserve"> Carature” di Sirio, NON deve permettere la creazione di richieste di pagamento per giocate SI.CE. GAD vincenti premi di importo lordo inferiore a € 10.500,00.</w:t>
      </w:r>
    </w:p>
    <w:p w14:paraId="5AE55FF1" w14:textId="49FEF94F" w:rsidR="00A160B5" w:rsidRDefault="00A160B5" w:rsidP="00A160B5">
      <w:pPr>
        <w:pStyle w:val="Titolo4"/>
      </w:pPr>
      <w:r>
        <w:t>NPL – Globali interi da pagare</w:t>
      </w:r>
    </w:p>
    <w:p w14:paraId="246189A1" w14:textId="5EFF1A2D" w:rsidR="00A160B5" w:rsidRDefault="00A160B5" w:rsidP="00A160B5">
      <w:pPr>
        <w:rPr>
          <w:rFonts w:cstheme="minorHAnsi"/>
        </w:rPr>
      </w:pPr>
      <w:r>
        <w:rPr>
          <w:rFonts w:cstheme="minorHAnsi"/>
        </w:rPr>
        <w:t>Il report “Globali interi da pagare”, dal menu “Liste e stampe” di NPL, per tutti i giochi, con flag “GAD” selezionato deve restituire, per il concorso selezionato, l’elenco schede vincenti di importo lordo superiore a € 10.500,00.</w:t>
      </w:r>
    </w:p>
    <w:p w14:paraId="4F784308" w14:textId="74DB380C" w:rsidR="00A160B5" w:rsidRDefault="00A160B5" w:rsidP="00A160B5">
      <w:pPr>
        <w:pStyle w:val="Titolo4"/>
      </w:pPr>
      <w:r>
        <w:lastRenderedPageBreak/>
        <w:t xml:space="preserve">NPL – </w:t>
      </w:r>
      <w:r w:rsidRPr="000379F8">
        <w:t>Richiesta di pagamento schedine</w:t>
      </w:r>
    </w:p>
    <w:p w14:paraId="562625B9" w14:textId="77777777" w:rsidR="00A160B5" w:rsidRDefault="00A160B5" w:rsidP="00A160B5">
      <w:pPr>
        <w:spacing w:after="360"/>
        <w:rPr>
          <w:rFonts w:cstheme="minorHAnsi"/>
        </w:rPr>
      </w:pPr>
      <w:r>
        <w:rPr>
          <w:rFonts w:cstheme="minorHAnsi"/>
        </w:rPr>
        <w:t>La funzione “</w:t>
      </w:r>
      <w:r w:rsidRPr="00B4023A">
        <w:rPr>
          <w:rFonts w:cstheme="minorHAnsi"/>
        </w:rPr>
        <w:t>Gestione prenotazioni</w:t>
      </w:r>
      <w:r>
        <w:rPr>
          <w:rFonts w:cstheme="minorHAnsi"/>
        </w:rPr>
        <w:t>”, dal menu “</w:t>
      </w:r>
      <w:r w:rsidRPr="000379F8">
        <w:rPr>
          <w:rFonts w:cstheme="minorHAnsi"/>
        </w:rPr>
        <w:t>Premi</w:t>
      </w:r>
      <w:r>
        <w:rPr>
          <w:rFonts w:cstheme="minorHAnsi"/>
        </w:rPr>
        <w:t>” di NPL, NON deve permettere la creazione di richieste di pagamento per giocate GAD vincenti premi di importo lordo inferiore a € 10.500,00, comprese cedole speciali (solo EuroJackpot).</w:t>
      </w:r>
    </w:p>
    <w:p w14:paraId="736595FC" w14:textId="72FD6EC8" w:rsidR="00A160B5" w:rsidRDefault="00E023A2" w:rsidP="00E023A2">
      <w:pPr>
        <w:pStyle w:val="Titolo4"/>
      </w:pPr>
      <w:r>
        <w:t>Indicazione soglia pagamento automatico su documentazione</w:t>
      </w:r>
    </w:p>
    <w:p w14:paraId="34162332" w14:textId="1203E362" w:rsidR="00E023A2" w:rsidRDefault="00E023A2" w:rsidP="00E023A2">
      <w:pPr>
        <w:rPr>
          <w:rFonts w:cstheme="minorHAnsi"/>
        </w:rPr>
      </w:pPr>
      <w:r>
        <w:rPr>
          <w:rFonts w:cstheme="minorHAnsi"/>
        </w:rPr>
        <w:t xml:space="preserve">Su qualsiasi documento prodotto nell’ambito del pagamento premi dagli applicativi Sirio e NPL in cui fosse indicata la soglia per il pagamento automatico delle vincite, la stessa deve essere modificata dall’importo lordo di 5.200,00 € all’importo di 10.500 € (a </w:t>
      </w:r>
      <w:proofErr w:type="spellStart"/>
      <w:r>
        <w:rPr>
          <w:rFonts w:cstheme="minorHAnsi"/>
        </w:rPr>
        <w:t>Prize</w:t>
      </w:r>
      <w:proofErr w:type="spellEnd"/>
      <w:r>
        <w:rPr>
          <w:rFonts w:cstheme="minorHAnsi"/>
        </w:rPr>
        <w:t xml:space="preserve"> Payment non risulta l’esistenza di documenti di nostra pertinenza che riportino la soglia di € 5.200,00).</w:t>
      </w:r>
    </w:p>
    <w:p w14:paraId="7421C5FF" w14:textId="5D2B9D07" w:rsidR="70FD2BD3" w:rsidRDefault="00B35C91" w:rsidP="00B35C91">
      <w:pPr>
        <w:pStyle w:val="Titolo3"/>
      </w:pPr>
      <w:bookmarkStart w:id="25" w:name="_Toc169626285"/>
      <w:r>
        <w:t>RU6 -</w:t>
      </w:r>
      <w:r w:rsidR="70FD2BD3" w:rsidRPr="06AE180E">
        <w:t xml:space="preserve"> Commissione</w:t>
      </w:r>
      <w:bookmarkEnd w:id="25"/>
    </w:p>
    <w:p w14:paraId="762A8D52" w14:textId="5F63DC76" w:rsidR="70FD2BD3" w:rsidRDefault="70FD2BD3" w:rsidP="191B2716">
      <w:pPr>
        <w:pStyle w:val="Paragrafoelenco"/>
        <w:ind w:left="0"/>
        <w:jc w:val="both"/>
      </w:pPr>
      <w:r>
        <w:t xml:space="preserve">All’interno dei verbali word gestiti manualmente dal </w:t>
      </w:r>
      <w:r w:rsidR="2A1604AB">
        <w:t>T</w:t>
      </w:r>
      <w:r>
        <w:t xml:space="preserve">eam </w:t>
      </w:r>
      <w:r w:rsidR="7DCA589B">
        <w:t>Commissione</w:t>
      </w:r>
      <w:r>
        <w:t>, dovrà essere modificata la dicitura da 5.200 € a 10.500 €</w:t>
      </w:r>
      <w:r w:rsidR="5DE7D7DD">
        <w:t>.</w:t>
      </w:r>
      <w:r w:rsidR="00A83FD8">
        <w:t xml:space="preserve"> In particolare, si dovrà modificare </w:t>
      </w:r>
      <w:r w:rsidR="00A83FD8" w:rsidRPr="00A83FD8">
        <w:t xml:space="preserve">la </w:t>
      </w:r>
      <w:r w:rsidR="00A83FD8">
        <w:t>dicitura</w:t>
      </w:r>
      <w:r w:rsidR="00A83FD8" w:rsidRPr="00A83FD8">
        <w:t xml:space="preserve"> “5.200,00 euro” con “10.500,00 euro” sul documento Word del Verbale di </w:t>
      </w:r>
      <w:proofErr w:type="spellStart"/>
      <w:r w:rsidR="00A83FD8" w:rsidRPr="00A83FD8">
        <w:t>Decrypt</w:t>
      </w:r>
      <w:proofErr w:type="spellEnd"/>
      <w:r w:rsidR="00A83FD8">
        <w:t xml:space="preserve">. </w:t>
      </w:r>
      <w:r w:rsidR="009900B4">
        <w:t>Si dovrà</w:t>
      </w:r>
      <w:r w:rsidR="00A83FD8" w:rsidRPr="00A83FD8">
        <w:t xml:space="preserve"> anche provvedere a modificare tale limite all’interno dell’Allegato C prodotto dal file di emergenza, il “File Excel delle Quote.</w:t>
      </w:r>
    </w:p>
    <w:p w14:paraId="0D5E655A" w14:textId="208083FA" w:rsidR="5DE7D7DD" w:rsidRDefault="5DE7D7DD" w:rsidP="191B2716">
      <w:pPr>
        <w:pStyle w:val="Paragrafoelenco"/>
        <w:ind w:left="0"/>
        <w:jc w:val="both"/>
      </w:pPr>
      <w:r>
        <w:t>Nessuna modifica è prevista all’interno del software</w:t>
      </w:r>
      <w:r w:rsidR="1F83FEEB">
        <w:t>.</w:t>
      </w:r>
    </w:p>
    <w:p w14:paraId="509A3F50" w14:textId="532A503C" w:rsidR="00FC1FFF" w:rsidRDefault="00FC1FFF" w:rsidP="00FC1FFF">
      <w:pPr>
        <w:pStyle w:val="Titolo3"/>
      </w:pPr>
      <w:bookmarkStart w:id="26" w:name="_Toc160113003"/>
      <w:bookmarkStart w:id="27" w:name="_Toc169626286"/>
      <w:r>
        <w:t>RU</w:t>
      </w:r>
      <w:r w:rsidR="00B35C91">
        <w:t>7</w:t>
      </w:r>
      <w:r>
        <w:t xml:space="preserve"> - </w:t>
      </w:r>
      <w:r>
        <w:rPr>
          <w:rFonts w:cstheme="minorHAnsi"/>
        </w:rPr>
        <w:t>Documentazione tecnica per i rivenditori a distanza per Verifica Vincite</w:t>
      </w:r>
      <w:bookmarkEnd w:id="27"/>
      <w:r w:rsidRPr="008A7537">
        <w:t xml:space="preserve"> </w:t>
      </w:r>
      <w:bookmarkEnd w:id="26"/>
    </w:p>
    <w:p w14:paraId="487BCFEE" w14:textId="61DF658D" w:rsidR="00FC1FFF" w:rsidRDefault="00FC1FFF" w:rsidP="00B35C91">
      <w:r w:rsidRPr="003E6592">
        <w:t>Al fine di poter consentire agli attuali rivenditori online di offrire ai propri utenti il servizio</w:t>
      </w:r>
      <w:r w:rsidRPr="008000DA">
        <w:t xml:space="preserve"> </w:t>
      </w:r>
      <w:r>
        <w:t>del Verifica Vincite</w:t>
      </w:r>
      <w:r w:rsidRPr="003E6592">
        <w:t xml:space="preserve">, </w:t>
      </w:r>
      <w:r>
        <w:t>aggiornato</w:t>
      </w:r>
      <w:r w:rsidRPr="003E6592">
        <w:t xml:space="preserve"> </w:t>
      </w:r>
      <w:r>
        <w:t>al nuovo limite</w:t>
      </w:r>
      <w:r w:rsidRPr="003E6592">
        <w:t>, si rende necessaria la condivisione di un documento tecnico</w:t>
      </w:r>
      <w:r>
        <w:t xml:space="preserve">, </w:t>
      </w:r>
      <w:r w:rsidR="002538C3">
        <w:t>da mettere a disposizione dei Rivenditori a Distanza</w:t>
      </w:r>
      <w:r>
        <w:t>,</w:t>
      </w:r>
      <w:r w:rsidRPr="003E6592">
        <w:t xml:space="preserve"> con le specifiche utili all’integrazione </w:t>
      </w:r>
      <w:r>
        <w:t xml:space="preserve">del componente </w:t>
      </w:r>
      <w:r w:rsidRPr="00A85671">
        <w:t>che dovr</w:t>
      </w:r>
      <w:r>
        <w:t xml:space="preserve">à </w:t>
      </w:r>
      <w:r w:rsidRPr="00A85671">
        <w:t>essere disponibil</w:t>
      </w:r>
      <w:r>
        <w:t>e</w:t>
      </w:r>
      <w:r w:rsidRPr="00A85671">
        <w:t xml:space="preserve"> per ognuno dei prodotti GNTN (SuperEnalotto, </w:t>
      </w:r>
      <w:proofErr w:type="spellStart"/>
      <w:r w:rsidRPr="00A85671">
        <w:t>Eurojackpot</w:t>
      </w:r>
      <w:proofErr w:type="spellEnd"/>
      <w:r w:rsidRPr="00A85671">
        <w:t xml:space="preserve">, </w:t>
      </w:r>
      <w:proofErr w:type="spellStart"/>
      <w:r w:rsidRPr="00A85671">
        <w:t>VinciCasa</w:t>
      </w:r>
      <w:proofErr w:type="spellEnd"/>
      <w:r w:rsidRPr="00A85671">
        <w:t xml:space="preserve">, </w:t>
      </w:r>
      <w:proofErr w:type="spellStart"/>
      <w:r w:rsidRPr="00A85671">
        <w:t>SiVinceTutto</w:t>
      </w:r>
      <w:proofErr w:type="spellEnd"/>
      <w:r w:rsidRPr="00A85671">
        <w:t xml:space="preserve">, Win for Life classico e </w:t>
      </w:r>
      <w:r w:rsidR="002538C3">
        <w:t xml:space="preserve">Super Win for Life </w:t>
      </w:r>
      <w:r w:rsidRPr="00A85671">
        <w:t xml:space="preserve">e Play </w:t>
      </w:r>
      <w:proofErr w:type="spellStart"/>
      <w:r w:rsidRPr="00A85671">
        <w:t>your</w:t>
      </w:r>
      <w:proofErr w:type="spellEnd"/>
      <w:r w:rsidRPr="00A85671">
        <w:t xml:space="preserve"> Date)</w:t>
      </w:r>
      <w:r w:rsidR="002538C3">
        <w:t>, unitamente al plug-in aggiornato</w:t>
      </w:r>
    </w:p>
    <w:p w14:paraId="536331C8" w14:textId="73F12607" w:rsidR="002538C3" w:rsidRPr="003E6592" w:rsidRDefault="002538C3" w:rsidP="00B35C91">
      <w:pPr>
        <w:rPr>
          <w:iCs/>
        </w:rPr>
      </w:pPr>
      <w:r>
        <w:t>Il plug-in dovrà essere testato preventivamente in APP SuperEnalotto e giochi e dovrà essere validato anche dai test di sicurezza.</w:t>
      </w:r>
    </w:p>
    <w:p w14:paraId="0A3A5BED" w14:textId="77777777" w:rsidR="00FC1FFF" w:rsidRPr="00D1676F" w:rsidRDefault="00FC1FFF" w:rsidP="008724E0">
      <w:pPr>
        <w:pStyle w:val="Titolo4"/>
      </w:pPr>
      <w:r w:rsidRPr="00D1676F">
        <w:t>Verifica vincite – servizio di Accredito</w:t>
      </w:r>
    </w:p>
    <w:p w14:paraId="265860FF" w14:textId="77777777" w:rsidR="00FC1FFF" w:rsidRDefault="00FC1FFF" w:rsidP="00FC1FFF">
      <w:pPr>
        <w:pStyle w:val="Nessunaspaziatura"/>
        <w:rPr>
          <w:rFonts w:ascii="Calibri" w:hAnsi="Calibri" w:cs="Calibri"/>
        </w:rPr>
      </w:pPr>
      <w:r>
        <w:rPr>
          <w:rFonts w:ascii="Calibri" w:hAnsi="Calibri" w:cs="Calibri"/>
        </w:rPr>
        <w:t>A verifica avvenuta, i</w:t>
      </w:r>
      <w:r w:rsidRPr="00D1676F">
        <w:rPr>
          <w:rFonts w:ascii="Calibri" w:hAnsi="Calibri" w:cs="Calibri"/>
        </w:rPr>
        <w:t xml:space="preserve">n fase di restituzione della risposta dell’esito, verrà mostrata la ricevuta digitale scansionata di tutti i prodotti GNTN. </w:t>
      </w:r>
    </w:p>
    <w:p w14:paraId="278DEE3B" w14:textId="36B53C84" w:rsidR="00FC1FFF" w:rsidRPr="006A2B35" w:rsidRDefault="00FC1FFF" w:rsidP="00FC1FFF">
      <w:pPr>
        <w:pStyle w:val="Nessunaspaziatura"/>
        <w:rPr>
          <w:rFonts w:ascii="Calibri" w:hAnsi="Calibri" w:cs="Calibri"/>
        </w:rPr>
      </w:pPr>
      <w:r w:rsidRPr="00D1676F">
        <w:rPr>
          <w:rFonts w:ascii="Calibri" w:hAnsi="Calibri" w:cs="Calibri"/>
        </w:rPr>
        <w:t xml:space="preserve">La ricevuta digitale </w:t>
      </w:r>
      <w:r>
        <w:rPr>
          <w:rFonts w:ascii="Calibri" w:hAnsi="Calibri" w:cs="Calibri"/>
        </w:rPr>
        <w:t>consente</w:t>
      </w:r>
      <w:r w:rsidRPr="00D1676F">
        <w:rPr>
          <w:rFonts w:ascii="Calibri" w:hAnsi="Calibri" w:cs="Calibri"/>
        </w:rPr>
        <w:t xml:space="preserve"> l’accesso al servizio di accredito delle vincite,</w:t>
      </w:r>
      <w:r w:rsidR="005030C8">
        <w:rPr>
          <w:rFonts w:ascii="Calibri" w:hAnsi="Calibri" w:cs="Calibri"/>
        </w:rPr>
        <w:t xml:space="preserve"> solo per le giocate con WinBox abilitato. In occasione di giocata con WinBox abilitato, in caso di vincita verrà </w:t>
      </w:r>
      <w:r w:rsidR="002538C3">
        <w:rPr>
          <w:rFonts w:ascii="Calibri" w:hAnsi="Calibri" w:cs="Calibri"/>
        </w:rPr>
        <w:t>mostrato</w:t>
      </w:r>
      <w:r w:rsidRPr="00D1676F">
        <w:rPr>
          <w:rFonts w:ascii="Calibri" w:hAnsi="Calibri" w:cs="Calibri"/>
        </w:rPr>
        <w:t xml:space="preserve"> un banner dedicato</w:t>
      </w:r>
      <w:r>
        <w:rPr>
          <w:rFonts w:ascii="Calibri" w:hAnsi="Calibri" w:cs="Calibri"/>
        </w:rPr>
        <w:t xml:space="preserve">, </w:t>
      </w:r>
      <w:r w:rsidRPr="00D1676F">
        <w:rPr>
          <w:rFonts w:ascii="Calibri" w:hAnsi="Calibri" w:cs="Calibri"/>
        </w:rPr>
        <w:t xml:space="preserve">a disposizione </w:t>
      </w:r>
      <w:r>
        <w:rPr>
          <w:rFonts w:ascii="Calibri" w:hAnsi="Calibri" w:cs="Calibri"/>
        </w:rPr>
        <w:t xml:space="preserve">anche </w:t>
      </w:r>
      <w:r w:rsidRPr="00D1676F">
        <w:rPr>
          <w:rFonts w:ascii="Calibri" w:hAnsi="Calibri" w:cs="Calibri"/>
        </w:rPr>
        <w:t>dei Rivenditori a distanza</w:t>
      </w:r>
    </w:p>
    <w:p w14:paraId="0AF90DE0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0F9605F2" w14:textId="77777777" w:rsidR="00FC1FFF" w:rsidRPr="00D1676F" w:rsidRDefault="00FC1FFF" w:rsidP="00FC1FFF">
      <w:pPr>
        <w:pStyle w:val="Nessunaspaziatura"/>
        <w:jc w:val="center"/>
        <w:rPr>
          <w:rFonts w:ascii="Calibri" w:hAnsi="Calibri" w:cs="Calibri"/>
        </w:rPr>
      </w:pPr>
      <w:r w:rsidRPr="00D1676F">
        <w:rPr>
          <w:rFonts w:ascii="Calibri" w:hAnsi="Calibri" w:cs="Calibri"/>
          <w:noProof/>
        </w:rPr>
        <w:drawing>
          <wp:inline distT="0" distB="0" distL="0" distR="0" wp14:anchorId="438298A0" wp14:editId="0426199B">
            <wp:extent cx="1759040" cy="749339"/>
            <wp:effectExtent l="0" t="0" r="0" b="0"/>
            <wp:docPr id="154707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771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D7E7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7C5D7B3A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D1676F">
        <w:rPr>
          <w:rFonts w:ascii="Calibri" w:hAnsi="Calibri" w:cs="Calibri"/>
        </w:rPr>
        <w:t xml:space="preserve">l banner di accredito </w:t>
      </w:r>
      <w:r>
        <w:rPr>
          <w:rFonts w:ascii="Calibri" w:hAnsi="Calibri" w:cs="Calibri"/>
        </w:rPr>
        <w:t>dovrà essere</w:t>
      </w:r>
      <w:r w:rsidRPr="00D1676F">
        <w:rPr>
          <w:rFonts w:ascii="Calibri" w:hAnsi="Calibri" w:cs="Calibri"/>
        </w:rPr>
        <w:t xml:space="preserve"> mostrato nei seguenti casi:</w:t>
      </w:r>
    </w:p>
    <w:p w14:paraId="294D56C2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17061F87" w14:textId="77777777" w:rsidR="00FC1FFF" w:rsidRDefault="00FC1FFF" w:rsidP="00FC1FFF">
      <w:pPr>
        <w:pStyle w:val="Nessunaspaziatura"/>
        <w:rPr>
          <w:rFonts w:ascii="Calibri" w:hAnsi="Calibri" w:cs="Calibri"/>
        </w:rPr>
      </w:pPr>
      <w:r w:rsidRPr="00D1676F">
        <w:rPr>
          <w:rFonts w:ascii="Calibri" w:hAnsi="Calibri" w:cs="Calibri"/>
          <w:b/>
          <w:bCs/>
        </w:rPr>
        <w:t>Caso 1</w:t>
      </w:r>
      <w:r w:rsidRPr="00D1676F">
        <w:rPr>
          <w:rFonts w:ascii="Calibri" w:hAnsi="Calibri" w:cs="Calibri"/>
        </w:rPr>
        <w:t xml:space="preserve"> - ricevuta vincente per importi inferiori o uguali a </w:t>
      </w:r>
      <w:r>
        <w:rPr>
          <w:rFonts w:ascii="Calibri" w:hAnsi="Calibri" w:cs="Calibri"/>
        </w:rPr>
        <w:t>10.500</w:t>
      </w:r>
      <w:r w:rsidRPr="00D1676F">
        <w:rPr>
          <w:rFonts w:ascii="Calibri" w:hAnsi="Calibri" w:cs="Calibri"/>
        </w:rPr>
        <w:t>€</w:t>
      </w:r>
      <w:r>
        <w:rPr>
          <w:rFonts w:ascii="Calibri" w:hAnsi="Calibri" w:cs="Calibri"/>
        </w:rPr>
        <w:t xml:space="preserve"> (in precedenza il limite era fissato a </w:t>
      </w:r>
      <w:r w:rsidRPr="00D1676F">
        <w:rPr>
          <w:rFonts w:ascii="Calibri" w:hAnsi="Calibri" w:cs="Calibri"/>
        </w:rPr>
        <w:t>5200€</w:t>
      </w:r>
      <w:r>
        <w:rPr>
          <w:rFonts w:ascii="Calibri" w:hAnsi="Calibri" w:cs="Calibri"/>
        </w:rPr>
        <w:t>)</w:t>
      </w:r>
      <w:r w:rsidRPr="00D1676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con </w:t>
      </w:r>
      <w:r w:rsidRPr="00D1676F">
        <w:rPr>
          <w:rFonts w:ascii="Calibri" w:hAnsi="Calibri" w:cs="Calibri"/>
        </w:rPr>
        <w:t xml:space="preserve">utente </w:t>
      </w:r>
      <w:r w:rsidRPr="007D7E93">
        <w:rPr>
          <w:rFonts w:ascii="Calibri" w:hAnsi="Calibri" w:cs="Calibri"/>
          <w:b/>
          <w:bCs/>
        </w:rPr>
        <w:t>non loggato</w:t>
      </w:r>
      <w:r>
        <w:rPr>
          <w:rFonts w:ascii="Calibri" w:hAnsi="Calibri" w:cs="Calibri"/>
        </w:rPr>
        <w:t xml:space="preserve">: </w:t>
      </w:r>
    </w:p>
    <w:p w14:paraId="60F449B8" w14:textId="77777777" w:rsidR="00FC1FFF" w:rsidRPr="00D1676F" w:rsidRDefault="00FC1FFF" w:rsidP="00FC1FFF">
      <w:pPr>
        <w:pStyle w:val="Nessunaspaziatura"/>
        <w:numPr>
          <w:ilvl w:val="0"/>
          <w:numId w:val="28"/>
        </w:numPr>
        <w:rPr>
          <w:rFonts w:ascii="Calibri" w:hAnsi="Calibri" w:cs="Calibri"/>
        </w:rPr>
      </w:pPr>
      <w:r w:rsidRPr="00D1676F">
        <w:rPr>
          <w:rFonts w:ascii="Calibri" w:hAnsi="Calibri" w:cs="Calibri"/>
        </w:rPr>
        <w:t xml:space="preserve">al clic su accredita si attiva il flusso di registrazione </w:t>
      </w:r>
      <w:r>
        <w:rPr>
          <w:rFonts w:ascii="Calibri" w:hAnsi="Calibri" w:cs="Calibri"/>
        </w:rPr>
        <w:t>in capo a</w:t>
      </w:r>
      <w:r w:rsidRPr="00D1676F">
        <w:rPr>
          <w:rFonts w:ascii="Calibri" w:hAnsi="Calibri" w:cs="Calibri"/>
        </w:rPr>
        <w:t xml:space="preserve">l </w:t>
      </w:r>
      <w:r>
        <w:rPr>
          <w:rFonts w:ascii="Calibri" w:hAnsi="Calibri" w:cs="Calibri"/>
        </w:rPr>
        <w:t>R</w:t>
      </w:r>
      <w:r w:rsidRPr="00D1676F">
        <w:rPr>
          <w:rFonts w:ascii="Calibri" w:hAnsi="Calibri" w:cs="Calibri"/>
        </w:rPr>
        <w:t>ivenditore</w:t>
      </w:r>
      <w:r>
        <w:rPr>
          <w:rFonts w:ascii="Calibri" w:hAnsi="Calibri" w:cs="Calibri"/>
        </w:rPr>
        <w:t>. Nel caso in cui il Rivenditore non fornisca questo passaggio è da prevedere</w:t>
      </w:r>
      <w:r w:rsidRPr="00D1676F">
        <w:rPr>
          <w:rFonts w:ascii="Calibri" w:hAnsi="Calibri" w:cs="Calibri"/>
        </w:rPr>
        <w:t xml:space="preserve"> una modale informativa con il seguente messaggio:</w:t>
      </w:r>
    </w:p>
    <w:p w14:paraId="16BD0338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6C3139FB" w14:textId="77777777" w:rsidR="00FC1FFF" w:rsidRPr="00D1676F" w:rsidRDefault="00FC1FFF" w:rsidP="00FC1FFF">
      <w:pPr>
        <w:spacing w:after="0" w:line="240" w:lineRule="auto"/>
        <w:rPr>
          <w:i/>
          <w:iCs/>
        </w:rPr>
      </w:pPr>
      <w:r w:rsidRPr="00D1676F">
        <w:rPr>
          <w:i/>
          <w:iCs/>
        </w:rPr>
        <w:t xml:space="preserve">Per procedere hai bisogno di un conto di gioco. </w:t>
      </w:r>
    </w:p>
    <w:p w14:paraId="378A4CB1" w14:textId="77777777" w:rsidR="00FC1FFF" w:rsidRPr="00D1676F" w:rsidRDefault="00FC1FFF" w:rsidP="00FC1FFF">
      <w:pPr>
        <w:spacing w:after="0" w:line="240" w:lineRule="auto"/>
        <w:rPr>
          <w:i/>
          <w:iCs/>
        </w:rPr>
      </w:pPr>
      <w:r w:rsidRPr="00D1676F">
        <w:rPr>
          <w:i/>
          <w:iCs/>
        </w:rPr>
        <w:t>Accedi al tuo profilo se hai già un conto di gioco, oppure registrati dall’applicazione e riprova.</w:t>
      </w:r>
    </w:p>
    <w:p w14:paraId="4FACFB8A" w14:textId="77777777" w:rsidR="00FC1FFF" w:rsidRPr="00D1676F" w:rsidRDefault="00FC1FFF" w:rsidP="00FC1FFF">
      <w:pPr>
        <w:spacing w:after="0" w:line="240" w:lineRule="auto"/>
        <w:rPr>
          <w:b/>
          <w:bCs/>
          <w:i/>
          <w:iCs/>
        </w:rPr>
      </w:pPr>
      <w:r w:rsidRPr="00D1676F">
        <w:rPr>
          <w:b/>
          <w:bCs/>
          <w:i/>
          <w:iCs/>
        </w:rPr>
        <w:t>Bottone ok, che chiude il pop up e mostra di nuovo la ricevuta.</w:t>
      </w:r>
    </w:p>
    <w:p w14:paraId="3A3AC3C9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7B75CA03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  <w:r w:rsidRPr="00D1676F">
        <w:rPr>
          <w:rFonts w:ascii="Calibri" w:hAnsi="Calibri" w:cs="Calibri"/>
          <w:b/>
          <w:bCs/>
        </w:rPr>
        <w:t>Caso 2</w:t>
      </w:r>
      <w:r w:rsidRPr="00D1676F">
        <w:rPr>
          <w:rFonts w:ascii="Calibri" w:hAnsi="Calibri" w:cs="Calibri"/>
        </w:rPr>
        <w:t xml:space="preserve"> - ricevuta vincente per importi inferiori o uguali a </w:t>
      </w:r>
      <w:r>
        <w:rPr>
          <w:rFonts w:ascii="Calibri" w:hAnsi="Calibri" w:cs="Calibri"/>
        </w:rPr>
        <w:t>10.500</w:t>
      </w:r>
      <w:r w:rsidRPr="00D1676F">
        <w:rPr>
          <w:rFonts w:ascii="Calibri" w:hAnsi="Calibri" w:cs="Calibri"/>
        </w:rPr>
        <w:t>€</w:t>
      </w:r>
      <w:r>
        <w:rPr>
          <w:rFonts w:ascii="Calibri" w:hAnsi="Calibri" w:cs="Calibri"/>
        </w:rPr>
        <w:t xml:space="preserve"> (in precedenza il limite era fissato a </w:t>
      </w:r>
      <w:r w:rsidRPr="00D1676F">
        <w:rPr>
          <w:rFonts w:ascii="Calibri" w:hAnsi="Calibri" w:cs="Calibri"/>
        </w:rPr>
        <w:t>5200€</w:t>
      </w:r>
      <w:r>
        <w:rPr>
          <w:rFonts w:ascii="Calibri" w:hAnsi="Calibri" w:cs="Calibri"/>
        </w:rPr>
        <w:t xml:space="preserve">) </w:t>
      </w:r>
      <w:r w:rsidRPr="007D7E93">
        <w:rPr>
          <w:rFonts w:ascii="Calibri" w:hAnsi="Calibri" w:cs="Calibri"/>
          <w:b/>
          <w:bCs/>
        </w:rPr>
        <w:t>con utente loggato</w:t>
      </w:r>
      <w:r>
        <w:rPr>
          <w:rFonts w:ascii="Calibri" w:hAnsi="Calibri" w:cs="Calibri"/>
        </w:rPr>
        <w:t>,</w:t>
      </w:r>
      <w:r w:rsidRPr="00D1676F">
        <w:rPr>
          <w:rFonts w:ascii="Calibri" w:hAnsi="Calibri" w:cs="Calibri"/>
        </w:rPr>
        <w:t xml:space="preserve"> ma non ha ancora attivato il servizio di accredito. Al clic sul bottone accredita si attiva il flusso di accredito o la prenotazione di accredito.</w:t>
      </w:r>
    </w:p>
    <w:p w14:paraId="70D3C6AE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0779E924" w14:textId="77777777" w:rsidR="00FC1FFF" w:rsidRPr="00D1676F" w:rsidRDefault="00FC1FFF" w:rsidP="00FC1FFF">
      <w:pPr>
        <w:spacing w:after="0" w:line="240" w:lineRule="auto"/>
      </w:pPr>
      <w:r w:rsidRPr="00D1676F">
        <w:rPr>
          <w:rFonts w:ascii="Calibri" w:hAnsi="Calibri" w:cs="Calibri"/>
        </w:rPr>
        <w:t xml:space="preserve">Per vincite superiori a </w:t>
      </w:r>
      <w:r>
        <w:rPr>
          <w:rFonts w:ascii="Calibri" w:hAnsi="Calibri" w:cs="Calibri"/>
        </w:rPr>
        <w:t>10.500</w:t>
      </w:r>
      <w:r w:rsidRPr="00D1676F">
        <w:rPr>
          <w:rFonts w:ascii="Calibri" w:hAnsi="Calibri" w:cs="Calibri"/>
        </w:rPr>
        <w:t>€</w:t>
      </w:r>
      <w:r>
        <w:rPr>
          <w:rFonts w:ascii="Calibri" w:hAnsi="Calibri" w:cs="Calibri"/>
        </w:rPr>
        <w:t xml:space="preserve"> (in precedenza il limite era fissato a </w:t>
      </w:r>
      <w:r w:rsidRPr="00D1676F">
        <w:rPr>
          <w:rFonts w:ascii="Calibri" w:hAnsi="Calibri" w:cs="Calibri"/>
        </w:rPr>
        <w:t>5200€</w:t>
      </w:r>
      <w:r>
        <w:rPr>
          <w:rFonts w:ascii="Calibri" w:hAnsi="Calibri" w:cs="Calibri"/>
        </w:rPr>
        <w:t>)</w:t>
      </w:r>
      <w:r w:rsidRPr="00D1676F">
        <w:rPr>
          <w:rFonts w:ascii="Calibri" w:hAnsi="Calibri" w:cs="Calibri"/>
        </w:rPr>
        <w:t>, il box di accredito non verrà visualizzato</w:t>
      </w:r>
      <w:r>
        <w:rPr>
          <w:rFonts w:ascii="Calibri" w:hAnsi="Calibri" w:cs="Calibri"/>
        </w:rPr>
        <w:t xml:space="preserve">. Al suo posto </w:t>
      </w:r>
      <w:r w:rsidRPr="00D1676F">
        <w:rPr>
          <w:rFonts w:ascii="Calibri" w:hAnsi="Calibri" w:cs="Calibri"/>
        </w:rPr>
        <w:t>si visualizzerà il box dedicato all</w:t>
      </w:r>
      <w:r>
        <w:rPr>
          <w:rFonts w:ascii="Calibri" w:hAnsi="Calibri" w:cs="Calibri"/>
        </w:rPr>
        <w:t xml:space="preserve">e modalità di </w:t>
      </w:r>
      <w:r w:rsidRPr="00D1676F">
        <w:rPr>
          <w:rFonts w:ascii="Calibri" w:hAnsi="Calibri" w:cs="Calibri"/>
        </w:rPr>
        <w:t>riscossione</w:t>
      </w:r>
      <w:r>
        <w:rPr>
          <w:rFonts w:ascii="Calibri" w:hAnsi="Calibri" w:cs="Calibri"/>
        </w:rPr>
        <w:t xml:space="preserve"> disponibili</w:t>
      </w:r>
      <w:r w:rsidRPr="00D1676F">
        <w:rPr>
          <w:rFonts w:ascii="Calibri" w:hAnsi="Calibri" w:cs="Calibri"/>
        </w:rPr>
        <w:t xml:space="preserve">. </w:t>
      </w:r>
    </w:p>
    <w:p w14:paraId="6AF1BB27" w14:textId="77777777" w:rsidR="00FC1FFF" w:rsidRPr="00D1676F" w:rsidRDefault="00FC1FFF" w:rsidP="00FC1FFF">
      <w:pPr>
        <w:pStyle w:val="Nessunaspaziatura"/>
        <w:rPr>
          <w:rFonts w:ascii="Calibri" w:hAnsi="Calibri" w:cs="Calibri"/>
        </w:rPr>
      </w:pPr>
    </w:p>
    <w:p w14:paraId="56A5C665" w14:textId="77777777" w:rsidR="00FC1FFF" w:rsidRPr="00D1676F" w:rsidRDefault="00FC1FFF" w:rsidP="00FC1FFF">
      <w:pPr>
        <w:pStyle w:val="Nessunaspaziatura"/>
        <w:jc w:val="center"/>
        <w:rPr>
          <w:rFonts w:ascii="Calibri" w:hAnsi="Calibri" w:cs="Calibri"/>
        </w:rPr>
      </w:pPr>
      <w:r w:rsidRPr="00D1676F">
        <w:rPr>
          <w:rFonts w:ascii="Calibri" w:hAnsi="Calibri" w:cs="Calibri"/>
          <w:noProof/>
        </w:rPr>
        <w:drawing>
          <wp:inline distT="0" distB="0" distL="0" distR="0" wp14:anchorId="44B0FCDD" wp14:editId="54E194E8">
            <wp:extent cx="2197213" cy="742988"/>
            <wp:effectExtent l="0" t="0" r="0" b="0"/>
            <wp:docPr id="16608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9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FB04" w14:textId="77777777" w:rsidR="00FC1FFF" w:rsidRPr="00D1676F" w:rsidRDefault="00FC1FFF" w:rsidP="00FC1FFF">
      <w:pPr>
        <w:spacing w:after="0" w:line="240" w:lineRule="auto"/>
      </w:pPr>
      <w:r w:rsidRPr="00D1676F">
        <w:rPr>
          <w:rFonts w:ascii="Calibri" w:hAnsi="Calibri" w:cs="Calibri"/>
        </w:rPr>
        <w:t xml:space="preserve">Al clic sulla cta si verrà reindirizzati a questa pagina </w:t>
      </w:r>
      <w:hyperlink r:id="rId18" w:history="1">
        <w:r w:rsidRPr="00D1676F">
          <w:rPr>
            <w:rStyle w:val="Collegamentoipertestuale"/>
          </w:rPr>
          <w:t>https://www.giochinumerici.info/come-riscuotere</w:t>
        </w:r>
      </w:hyperlink>
    </w:p>
    <w:p w14:paraId="6EAC1572" w14:textId="5AB09AD9" w:rsidR="191B2716" w:rsidRPr="00F66EEA" w:rsidRDefault="191B2716" w:rsidP="191B2716">
      <w:pPr>
        <w:jc w:val="both"/>
      </w:pPr>
    </w:p>
    <w:p w14:paraId="7619A54D" w14:textId="58D12C4B" w:rsidR="001F0F54" w:rsidRDefault="00AF64A0" w:rsidP="00AF64A0">
      <w:pPr>
        <w:pStyle w:val="Titolo3"/>
        <w:rPr>
          <w:rFonts w:asciiTheme="minorHAnsi" w:hAnsiTheme="minorHAnsi"/>
        </w:rPr>
      </w:pPr>
      <w:bookmarkStart w:id="28" w:name="_Toc169626287"/>
      <w:r>
        <w:t>RU</w:t>
      </w:r>
      <w:r w:rsidR="00F055EC">
        <w:t>13</w:t>
      </w:r>
      <w:r>
        <w:t xml:space="preserve"> - </w:t>
      </w:r>
      <w:r w:rsidR="41868EDE" w:rsidRPr="00AF64A0">
        <w:t>Sicurezza</w:t>
      </w:r>
      <w:bookmarkEnd w:id="28"/>
    </w:p>
    <w:p w14:paraId="50E765F8" w14:textId="502BAF09" w:rsidR="001F0F54" w:rsidRDefault="001F0F54" w:rsidP="001F0F54">
      <w:pPr>
        <w:pStyle w:val="Paragrafoelenco"/>
        <w:ind w:left="0"/>
        <w:jc w:val="both"/>
        <w:rPr>
          <w:rFonts w:cstheme="minorHAnsi"/>
        </w:rPr>
      </w:pPr>
      <w:r>
        <w:rPr>
          <w:rFonts w:cstheme="minorHAnsi"/>
        </w:rPr>
        <w:t>Il progetto deve</w:t>
      </w:r>
      <w:r w:rsidR="00186DD2">
        <w:rPr>
          <w:rFonts w:cstheme="minorHAnsi"/>
        </w:rPr>
        <w:t xml:space="preserve"> rispettare le politiche di sicurezza previste nell</w:t>
      </w:r>
      <w:r w:rsidR="00A06991">
        <w:rPr>
          <w:rFonts w:cstheme="minorHAnsi"/>
        </w:rPr>
        <w:t>a</w:t>
      </w:r>
      <w:r w:rsidR="00186DD2">
        <w:rPr>
          <w:rFonts w:cstheme="minorHAnsi"/>
        </w:rPr>
        <w:t xml:space="preserve"> comunicazione delle informazioni tra i sistemi esistenti.</w:t>
      </w:r>
    </w:p>
    <w:p w14:paraId="30F9B175" w14:textId="77777777" w:rsidR="001F0F54" w:rsidRDefault="001F0F54" w:rsidP="00FA7459"/>
    <w:p w14:paraId="67A2E54B" w14:textId="5ABA6E47" w:rsidR="00FA7459" w:rsidRDefault="00AF64A0" w:rsidP="00AF64A0">
      <w:pPr>
        <w:pStyle w:val="Titolo3"/>
      </w:pPr>
      <w:bookmarkStart w:id="29" w:name="_Toc169626288"/>
      <w:r>
        <w:t>RU</w:t>
      </w:r>
      <w:r w:rsidR="00F055EC">
        <w:t>14</w:t>
      </w:r>
      <w:r>
        <w:t xml:space="preserve"> - </w:t>
      </w:r>
      <w:r w:rsidR="00FA7459" w:rsidRPr="06AE180E">
        <w:t>Privacy, Risk &amp; Compliance</w:t>
      </w:r>
      <w:bookmarkEnd w:id="29"/>
    </w:p>
    <w:p w14:paraId="6F436036" w14:textId="36E6C24A" w:rsidR="00FA7459" w:rsidRDefault="00FE525F" w:rsidP="00FA7459">
      <w:r>
        <w:t xml:space="preserve">In termini di gestione della Privacy, non sono richieste particolari modifiche rispetto </w:t>
      </w:r>
      <w:r w:rsidR="00A47EEB">
        <w:t>a quanto già previsto nella gestione dei dati</w:t>
      </w:r>
      <w:r w:rsidR="00271923">
        <w:t>.</w:t>
      </w:r>
    </w:p>
    <w:p w14:paraId="0B950525" w14:textId="77777777" w:rsidR="000B5CE4" w:rsidRDefault="000B5CE4" w:rsidP="00FA7459"/>
    <w:p w14:paraId="48DB94F1" w14:textId="77777777" w:rsidR="00FA7459" w:rsidRPr="00C02ED1" w:rsidRDefault="00FA7459" w:rsidP="00FA7459">
      <w:pPr>
        <w:pStyle w:val="Titolo1"/>
      </w:pPr>
      <w:bookmarkStart w:id="30" w:name="_Toc148541206"/>
      <w:bookmarkStart w:id="31" w:name="_Toc169626289"/>
      <w:r>
        <w:lastRenderedPageBreak/>
        <w:t>Checklist per l’accettazione dei requisiti</w:t>
      </w:r>
      <w:bookmarkEnd w:id="30"/>
      <w:bookmarkEnd w:id="31"/>
    </w:p>
    <w:p w14:paraId="7C51E779" w14:textId="1EA9F06B" w:rsidR="00FA7459" w:rsidRPr="00FE68FC" w:rsidRDefault="00FA7459" w:rsidP="00091450">
      <w:pPr>
        <w:jc w:val="both"/>
        <w:rPr>
          <w:rFonts w:eastAsia="Times New Roman" w:cstheme="minorHAnsi"/>
        </w:rPr>
      </w:pPr>
      <w:r w:rsidRPr="00FE68FC">
        <w:rPr>
          <w:rFonts w:cstheme="minorHAnsi"/>
        </w:rPr>
        <w:t>Il progetto si considera accettato a seguito di</w:t>
      </w:r>
      <w:r w:rsidR="00091450">
        <w:rPr>
          <w:rFonts w:cstheme="minorHAnsi"/>
        </w:rPr>
        <w:t xml:space="preserve"> </w:t>
      </w:r>
      <w:r w:rsidRPr="00FE68FC">
        <w:rPr>
          <w:rFonts w:eastAsia="Times New Roman" w:cstheme="minorHAnsi"/>
        </w:rPr>
        <w:t>superamento della verifica interna con la B</w:t>
      </w:r>
      <w:r w:rsidR="005C0671">
        <w:rPr>
          <w:rFonts w:eastAsia="Times New Roman" w:cstheme="minorHAnsi"/>
        </w:rPr>
        <w:t xml:space="preserve">usiness </w:t>
      </w:r>
      <w:r w:rsidRPr="00FE68FC">
        <w:rPr>
          <w:rFonts w:eastAsia="Times New Roman" w:cstheme="minorHAnsi"/>
        </w:rPr>
        <w:t>U</w:t>
      </w:r>
      <w:r w:rsidR="005C0671">
        <w:rPr>
          <w:rFonts w:eastAsia="Times New Roman" w:cstheme="minorHAnsi"/>
        </w:rPr>
        <w:t>nit</w:t>
      </w:r>
      <w:r w:rsidRPr="00FE68FC">
        <w:rPr>
          <w:rFonts w:eastAsia="Times New Roman" w:cstheme="minorHAnsi"/>
        </w:rPr>
        <w:t xml:space="preserve"> Lottery</w:t>
      </w:r>
      <w:r w:rsidR="006132F3">
        <w:rPr>
          <w:rFonts w:eastAsia="Times New Roman" w:cstheme="minorHAnsi"/>
        </w:rPr>
        <w:t xml:space="preserve"> e con il Team </w:t>
      </w:r>
      <w:proofErr w:type="spellStart"/>
      <w:r w:rsidR="00091450">
        <w:rPr>
          <w:rFonts w:eastAsia="Times New Roman" w:cstheme="minorHAnsi"/>
        </w:rPr>
        <w:t>Concession</w:t>
      </w:r>
      <w:proofErr w:type="spellEnd"/>
      <w:r w:rsidR="00091450">
        <w:rPr>
          <w:rFonts w:eastAsia="Times New Roman" w:cstheme="minorHAnsi"/>
        </w:rPr>
        <w:t xml:space="preserve"> Compliance.</w:t>
      </w:r>
    </w:p>
    <w:sectPr w:rsidR="00FA7459" w:rsidRPr="00FE68FC" w:rsidSect="000B4265">
      <w:headerReference w:type="default" r:id="rId19"/>
      <w:footerReference w:type="default" r:id="rId2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793648" w14:textId="77777777" w:rsidR="00F43374" w:rsidRDefault="00F43374" w:rsidP="008F7606">
      <w:pPr>
        <w:spacing w:after="0" w:line="240" w:lineRule="auto"/>
      </w:pPr>
      <w:r>
        <w:separator/>
      </w:r>
    </w:p>
  </w:endnote>
  <w:endnote w:type="continuationSeparator" w:id="0">
    <w:p w14:paraId="6C794F82" w14:textId="77777777" w:rsidR="00F43374" w:rsidRDefault="00F43374" w:rsidP="008F7606">
      <w:pPr>
        <w:spacing w:after="0" w:line="240" w:lineRule="auto"/>
      </w:pPr>
      <w:r>
        <w:continuationSeparator/>
      </w:r>
    </w:p>
  </w:endnote>
  <w:endnote w:type="continuationNotice" w:id="1">
    <w:p w14:paraId="72D52E41" w14:textId="77777777" w:rsidR="00F43374" w:rsidRDefault="00F433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464" w:type="dxa"/>
      <w:tblInd w:w="108" w:type="dxa"/>
      <w:tblBorders>
        <w:top w:val="single" w:sz="6" w:space="0" w:color="auto"/>
        <w:bottom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9464"/>
    </w:tblGrid>
    <w:tr w:rsidR="00BE3D3D" w14:paraId="18236F5A" w14:textId="77777777" w:rsidTr="003D526B">
      <w:trPr>
        <w:cantSplit/>
      </w:trPr>
      <w:tc>
        <w:tcPr>
          <w:tcW w:w="9464" w:type="dxa"/>
        </w:tcPr>
        <w:p w14:paraId="0BE2D574" w14:textId="7F574C4C" w:rsidR="00BE3D3D" w:rsidRDefault="00806C12" w:rsidP="00C165A8">
          <w:pPr>
            <w:tabs>
              <w:tab w:val="left" w:pos="1418"/>
              <w:tab w:val="right" w:pos="9214"/>
            </w:tabs>
            <w:rPr>
              <w:noProof/>
              <w:sz w:val="20"/>
            </w:rPr>
          </w:pPr>
          <w:r w:rsidRPr="00806C12">
            <w:rPr>
              <w:noProof/>
              <w:sz w:val="20"/>
            </w:rPr>
            <w:t>Innalzamento limite decriptazione vincite GNTN raccolti a distanza</w:t>
          </w:r>
        </w:p>
      </w:tc>
    </w:tr>
  </w:tbl>
  <w:p w14:paraId="63E1137B" w14:textId="310FB837" w:rsidR="00BE3D3D" w:rsidRPr="00B01E2B" w:rsidRDefault="00BE3D3D" w:rsidP="00B01E2B">
    <w:pPr>
      <w:pStyle w:val="FondoPi"/>
      <w:rPr>
        <w:lang w:val="en-US"/>
      </w:rPr>
    </w:pPr>
    <w:r w:rsidRPr="00893083">
      <w:rPr>
        <w:caps/>
      </w:rPr>
      <w:tab/>
    </w:r>
    <w:r>
      <w:rPr>
        <w:lang w:val="en-US"/>
      </w:rPr>
      <w:t>© SISAL S.p.A.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F22A6" w14:textId="77777777" w:rsidR="00F43374" w:rsidRDefault="00F43374" w:rsidP="008F7606">
      <w:pPr>
        <w:spacing w:after="0" w:line="240" w:lineRule="auto"/>
      </w:pPr>
      <w:r>
        <w:separator/>
      </w:r>
    </w:p>
  </w:footnote>
  <w:footnote w:type="continuationSeparator" w:id="0">
    <w:p w14:paraId="104378A7" w14:textId="77777777" w:rsidR="00F43374" w:rsidRDefault="00F43374" w:rsidP="008F7606">
      <w:pPr>
        <w:spacing w:after="0" w:line="240" w:lineRule="auto"/>
      </w:pPr>
      <w:r>
        <w:continuationSeparator/>
      </w:r>
    </w:p>
  </w:footnote>
  <w:footnote w:type="continuationNotice" w:id="1">
    <w:p w14:paraId="310D836C" w14:textId="77777777" w:rsidR="00F43374" w:rsidRDefault="00F433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56" w:type="dxa"/>
      <w:tblInd w:w="70" w:type="dxa"/>
      <w:tblBorders>
        <w:top w:val="single" w:sz="4" w:space="0" w:color="auto"/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38"/>
      <w:gridCol w:w="4678"/>
      <w:gridCol w:w="2340"/>
    </w:tblGrid>
    <w:tr w:rsidR="00BE3D3D" w14:paraId="2DFB736C" w14:textId="77777777" w:rsidTr="003D526B">
      <w:trPr>
        <w:trHeight w:val="1265"/>
      </w:trPr>
      <w:tc>
        <w:tcPr>
          <w:tcW w:w="2338" w:type="dxa"/>
          <w:vAlign w:val="center"/>
        </w:tcPr>
        <w:p w14:paraId="61DD3227" w14:textId="3A7B207C" w:rsidR="00BE3D3D" w:rsidRDefault="00BE3D3D" w:rsidP="002E66F8">
          <w:pPr>
            <w:jc w:val="center"/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58240" behindDoc="0" locked="0" layoutInCell="1" allowOverlap="1" wp14:anchorId="6BDEEAA8" wp14:editId="22D06394">
                <wp:simplePos x="0" y="0"/>
                <wp:positionH relativeFrom="column">
                  <wp:posOffset>-6350</wp:posOffset>
                </wp:positionH>
                <wp:positionV relativeFrom="paragraph">
                  <wp:posOffset>35560</wp:posOffset>
                </wp:positionV>
                <wp:extent cx="1390650" cy="561975"/>
                <wp:effectExtent l="0" t="0" r="0" b="9525"/>
                <wp:wrapNone/>
                <wp:docPr id="64" name="Immagine 64" descr="logo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do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065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7DD9FD92" w14:textId="77777777" w:rsidR="00BE3D3D" w:rsidRDefault="00BE3D3D" w:rsidP="002E66F8">
          <w:pPr>
            <w:pStyle w:val="Intestazione"/>
            <w:spacing w:before="240"/>
            <w:jc w:val="center"/>
            <w:rPr>
              <w:b/>
              <w:color w:val="000080"/>
            </w:rPr>
          </w:pPr>
          <w:r>
            <w:rPr>
              <w:b/>
              <w:color w:val="000080"/>
            </w:rPr>
            <w:t>Documentazione di progetto:</w:t>
          </w:r>
        </w:p>
        <w:p w14:paraId="2EE1D076" w14:textId="77777777" w:rsidR="00BE3D3D" w:rsidRDefault="00BE3D3D" w:rsidP="002E66F8">
          <w:pPr>
            <w:pStyle w:val="Intestazione"/>
            <w:jc w:val="center"/>
            <w:rPr>
              <w:b/>
              <w:color w:val="000080"/>
            </w:rPr>
          </w:pPr>
          <w:r>
            <w:rPr>
              <w:b/>
              <w:color w:val="000080"/>
            </w:rPr>
            <w:t xml:space="preserve">requisiti utente </w:t>
          </w:r>
        </w:p>
        <w:p w14:paraId="2807139D" w14:textId="179E8E41" w:rsidR="00BE3D3D" w:rsidRDefault="00AC3D3F" w:rsidP="007F5EC6">
          <w:pPr>
            <w:pStyle w:val="Intestazione"/>
            <w:jc w:val="center"/>
            <w:rPr>
              <w:b/>
              <w:color w:val="000080"/>
            </w:rPr>
          </w:pPr>
          <w:r w:rsidRPr="00AC3D3F">
            <w:rPr>
              <w:b/>
              <w:color w:val="000080"/>
            </w:rPr>
            <w:t>Innalzamento limite decriptazione vincite GNTN raccolti a distanza</w:t>
          </w:r>
        </w:p>
      </w:tc>
      <w:tc>
        <w:tcPr>
          <w:tcW w:w="2340" w:type="dxa"/>
          <w:vAlign w:val="center"/>
        </w:tcPr>
        <w:p w14:paraId="32883239" w14:textId="4D154D40" w:rsidR="00BE3D3D" w:rsidRDefault="00BE3D3D" w:rsidP="00893083">
          <w:pPr>
            <w:pStyle w:val="Intestazione"/>
            <w:spacing w:line="360" w:lineRule="auto"/>
            <w:jc w:val="center"/>
            <w:rPr>
              <w:b/>
              <w:color w:val="000080"/>
              <w:lang w:val="en-US"/>
            </w:rPr>
          </w:pPr>
          <w:r>
            <w:rPr>
              <w:b/>
              <w:color w:val="000080"/>
              <w:lang w:val="en-US"/>
            </w:rPr>
            <w:t>Rev</w:t>
          </w:r>
          <w:r>
            <w:rPr>
              <w:b/>
              <w:smallCaps/>
              <w:color w:val="000080"/>
              <w:lang w:val="en-US"/>
            </w:rPr>
            <w:t xml:space="preserve">. </w:t>
          </w:r>
          <w:r w:rsidR="00F80313">
            <w:rPr>
              <w:b/>
              <w:smallCaps/>
              <w:color w:val="000080"/>
              <w:lang w:val="en-US"/>
            </w:rPr>
            <w:t>0</w:t>
          </w:r>
          <w:r w:rsidR="00B56A79">
            <w:rPr>
              <w:b/>
              <w:smallCaps/>
              <w:color w:val="000080"/>
              <w:lang w:val="en-US"/>
            </w:rPr>
            <w:t>.</w:t>
          </w:r>
          <w:r w:rsidR="00806C12">
            <w:rPr>
              <w:b/>
              <w:smallCaps/>
              <w:color w:val="000080"/>
              <w:lang w:val="en-US"/>
            </w:rPr>
            <w:t>2</w:t>
          </w:r>
        </w:p>
      </w:tc>
    </w:tr>
  </w:tbl>
  <w:p w14:paraId="76684CAF" w14:textId="77777777" w:rsidR="00BE3D3D" w:rsidRDefault="00BE3D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F214D"/>
    <w:multiLevelType w:val="hybridMultilevel"/>
    <w:tmpl w:val="945AED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025DA"/>
    <w:multiLevelType w:val="hybridMultilevel"/>
    <w:tmpl w:val="BFD0225E"/>
    <w:lvl w:ilvl="0" w:tplc="0BF4F23E">
      <w:start w:val="1"/>
      <w:numFmt w:val="lowerRoman"/>
      <w:lvlText w:val="(%1)"/>
      <w:lvlJc w:val="left"/>
      <w:pPr>
        <w:ind w:left="1080" w:hanging="720"/>
      </w:pPr>
      <w:rPr>
        <w:rFonts w:cstheme="minorHAns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C19A6"/>
    <w:multiLevelType w:val="hybridMultilevel"/>
    <w:tmpl w:val="6726B7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591C"/>
    <w:multiLevelType w:val="hybridMultilevel"/>
    <w:tmpl w:val="D3001FE2"/>
    <w:lvl w:ilvl="0" w:tplc="0BF4F23E">
      <w:start w:val="1"/>
      <w:numFmt w:val="lowerRoman"/>
      <w:lvlText w:val="(%1)"/>
      <w:lvlJc w:val="left"/>
      <w:pPr>
        <w:ind w:left="1080" w:hanging="720"/>
      </w:pPr>
      <w:rPr>
        <w:rFonts w:cstheme="minorHAns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36F67"/>
    <w:multiLevelType w:val="hybridMultilevel"/>
    <w:tmpl w:val="CC627BCE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AD77BF"/>
    <w:multiLevelType w:val="multilevel"/>
    <w:tmpl w:val="78F0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279A8"/>
    <w:multiLevelType w:val="hybridMultilevel"/>
    <w:tmpl w:val="3B94F036"/>
    <w:lvl w:ilvl="0" w:tplc="8172814E">
      <w:start w:val="1"/>
      <w:numFmt w:val="decimal"/>
      <w:lvlText w:val="RU%1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8270D9"/>
    <w:multiLevelType w:val="hybridMultilevel"/>
    <w:tmpl w:val="5232B2D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D09AE"/>
    <w:multiLevelType w:val="hybridMultilevel"/>
    <w:tmpl w:val="F9EED4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BB1ACA"/>
    <w:multiLevelType w:val="hybridMultilevel"/>
    <w:tmpl w:val="C0CAA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351D5"/>
    <w:multiLevelType w:val="hybridMultilevel"/>
    <w:tmpl w:val="1F208D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03D20"/>
    <w:multiLevelType w:val="hybridMultilevel"/>
    <w:tmpl w:val="D6F4F348"/>
    <w:lvl w:ilvl="0" w:tplc="92A0785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732E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042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0F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8E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AA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6E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CE7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65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55300"/>
    <w:multiLevelType w:val="hybridMultilevel"/>
    <w:tmpl w:val="01FC7A0A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692D91"/>
    <w:multiLevelType w:val="hybridMultilevel"/>
    <w:tmpl w:val="B3E4D3C4"/>
    <w:lvl w:ilvl="0" w:tplc="FFFFFFFF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24828"/>
    <w:multiLevelType w:val="hybridMultilevel"/>
    <w:tmpl w:val="CEB222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910BB"/>
    <w:multiLevelType w:val="hybridMultilevel"/>
    <w:tmpl w:val="CC627BCE"/>
    <w:lvl w:ilvl="0" w:tplc="3112ED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09230F"/>
    <w:multiLevelType w:val="hybridMultilevel"/>
    <w:tmpl w:val="35788B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F0C16"/>
    <w:multiLevelType w:val="hybridMultilevel"/>
    <w:tmpl w:val="17A6864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13E180C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1148CF"/>
    <w:multiLevelType w:val="hybridMultilevel"/>
    <w:tmpl w:val="38847924"/>
    <w:lvl w:ilvl="0" w:tplc="50AC5D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D59FD"/>
    <w:multiLevelType w:val="hybridMultilevel"/>
    <w:tmpl w:val="F8BA9B14"/>
    <w:lvl w:ilvl="0" w:tplc="13CE0E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455422"/>
    <w:multiLevelType w:val="hybridMultilevel"/>
    <w:tmpl w:val="B2E80D9C"/>
    <w:lvl w:ilvl="0" w:tplc="F3C09CA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312F4"/>
    <w:multiLevelType w:val="hybridMultilevel"/>
    <w:tmpl w:val="0374C050"/>
    <w:lvl w:ilvl="0" w:tplc="A68E34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F3526"/>
    <w:multiLevelType w:val="hybridMultilevel"/>
    <w:tmpl w:val="336ACE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67D19"/>
    <w:multiLevelType w:val="hybridMultilevel"/>
    <w:tmpl w:val="180247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C25EE"/>
    <w:multiLevelType w:val="hybridMultilevel"/>
    <w:tmpl w:val="B0DEA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A02F3"/>
    <w:multiLevelType w:val="multilevel"/>
    <w:tmpl w:val="36B66508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242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73DD3FD3"/>
    <w:multiLevelType w:val="hybridMultilevel"/>
    <w:tmpl w:val="E05CDFB2"/>
    <w:lvl w:ilvl="0" w:tplc="98B6FF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9E2583"/>
    <w:multiLevelType w:val="hybridMultilevel"/>
    <w:tmpl w:val="BD3E9F7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73B11"/>
    <w:multiLevelType w:val="hybridMultilevel"/>
    <w:tmpl w:val="A5E25F74"/>
    <w:lvl w:ilvl="0" w:tplc="6C2EA128">
      <w:start w:val="1"/>
      <w:numFmt w:val="decimal"/>
      <w:pStyle w:val="Stile1"/>
      <w:lvlText w:val="REQ 0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F3BB7"/>
    <w:multiLevelType w:val="hybridMultilevel"/>
    <w:tmpl w:val="4606A574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74561135">
    <w:abstractNumId w:val="25"/>
  </w:num>
  <w:num w:numId="2" w16cid:durableId="1188368263">
    <w:abstractNumId w:val="6"/>
  </w:num>
  <w:num w:numId="3" w16cid:durableId="84037080">
    <w:abstractNumId w:val="28"/>
  </w:num>
  <w:num w:numId="4" w16cid:durableId="414858162">
    <w:abstractNumId w:val="0"/>
  </w:num>
  <w:num w:numId="5" w16cid:durableId="61373705">
    <w:abstractNumId w:val="18"/>
  </w:num>
  <w:num w:numId="6" w16cid:durableId="1607233612">
    <w:abstractNumId w:val="5"/>
  </w:num>
  <w:num w:numId="7" w16cid:durableId="1767729302">
    <w:abstractNumId w:val="17"/>
  </w:num>
  <w:num w:numId="8" w16cid:durableId="420837664">
    <w:abstractNumId w:val="29"/>
  </w:num>
  <w:num w:numId="9" w16cid:durableId="192575006">
    <w:abstractNumId w:val="8"/>
  </w:num>
  <w:num w:numId="10" w16cid:durableId="56512020">
    <w:abstractNumId w:val="7"/>
  </w:num>
  <w:num w:numId="11" w16cid:durableId="629826102">
    <w:abstractNumId w:val="10"/>
  </w:num>
  <w:num w:numId="12" w16cid:durableId="526219031">
    <w:abstractNumId w:val="25"/>
  </w:num>
  <w:num w:numId="13" w16cid:durableId="1082680200">
    <w:abstractNumId w:val="15"/>
  </w:num>
  <w:num w:numId="14" w16cid:durableId="87193896">
    <w:abstractNumId w:val="9"/>
  </w:num>
  <w:num w:numId="15" w16cid:durableId="590428297">
    <w:abstractNumId w:val="4"/>
  </w:num>
  <w:num w:numId="16" w16cid:durableId="829447986">
    <w:abstractNumId w:val="13"/>
  </w:num>
  <w:num w:numId="17" w16cid:durableId="915553465">
    <w:abstractNumId w:val="12"/>
  </w:num>
  <w:num w:numId="18" w16cid:durableId="1049575364">
    <w:abstractNumId w:val="3"/>
  </w:num>
  <w:num w:numId="19" w16cid:durableId="627668666">
    <w:abstractNumId w:val="1"/>
  </w:num>
  <w:num w:numId="20" w16cid:durableId="1996569415">
    <w:abstractNumId w:val="21"/>
  </w:num>
  <w:num w:numId="21" w16cid:durableId="153495133">
    <w:abstractNumId w:val="2"/>
  </w:num>
  <w:num w:numId="22" w16cid:durableId="191115932">
    <w:abstractNumId w:val="26"/>
  </w:num>
  <w:num w:numId="23" w16cid:durableId="1826816584">
    <w:abstractNumId w:val="11"/>
  </w:num>
  <w:num w:numId="24" w16cid:durableId="1204751285">
    <w:abstractNumId w:val="27"/>
  </w:num>
  <w:num w:numId="25" w16cid:durableId="639770542">
    <w:abstractNumId w:val="14"/>
  </w:num>
  <w:num w:numId="26" w16cid:durableId="1726104551">
    <w:abstractNumId w:val="24"/>
  </w:num>
  <w:num w:numId="27" w16cid:durableId="1075281425">
    <w:abstractNumId w:val="16"/>
  </w:num>
  <w:num w:numId="28" w16cid:durableId="116654479">
    <w:abstractNumId w:val="19"/>
  </w:num>
  <w:num w:numId="29" w16cid:durableId="2115437827">
    <w:abstractNumId w:val="22"/>
  </w:num>
  <w:num w:numId="30" w16cid:durableId="599024642">
    <w:abstractNumId w:val="23"/>
  </w:num>
  <w:num w:numId="31" w16cid:durableId="1012216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283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06"/>
    <w:rsid w:val="00000863"/>
    <w:rsid w:val="00007134"/>
    <w:rsid w:val="00007A2E"/>
    <w:rsid w:val="00012116"/>
    <w:rsid w:val="0001221E"/>
    <w:rsid w:val="0001734B"/>
    <w:rsid w:val="000211AC"/>
    <w:rsid w:val="00022155"/>
    <w:rsid w:val="00023807"/>
    <w:rsid w:val="0002386A"/>
    <w:rsid w:val="00023C17"/>
    <w:rsid w:val="00023F2E"/>
    <w:rsid w:val="000245E2"/>
    <w:rsid w:val="00030613"/>
    <w:rsid w:val="000309D3"/>
    <w:rsid w:val="00031B22"/>
    <w:rsid w:val="00032900"/>
    <w:rsid w:val="00036D14"/>
    <w:rsid w:val="0003719D"/>
    <w:rsid w:val="00043026"/>
    <w:rsid w:val="00044122"/>
    <w:rsid w:val="00052E61"/>
    <w:rsid w:val="00054627"/>
    <w:rsid w:val="00055E1B"/>
    <w:rsid w:val="000572B3"/>
    <w:rsid w:val="0006028C"/>
    <w:rsid w:val="000604E9"/>
    <w:rsid w:val="00062B90"/>
    <w:rsid w:val="000630A4"/>
    <w:rsid w:val="00063360"/>
    <w:rsid w:val="000650A0"/>
    <w:rsid w:val="000650B8"/>
    <w:rsid w:val="00066964"/>
    <w:rsid w:val="00067643"/>
    <w:rsid w:val="00067E30"/>
    <w:rsid w:val="000719BD"/>
    <w:rsid w:val="00072475"/>
    <w:rsid w:val="00072488"/>
    <w:rsid w:val="000729CF"/>
    <w:rsid w:val="00073047"/>
    <w:rsid w:val="00074C15"/>
    <w:rsid w:val="00076D2B"/>
    <w:rsid w:val="0008075A"/>
    <w:rsid w:val="000841FC"/>
    <w:rsid w:val="00085A18"/>
    <w:rsid w:val="00086DA9"/>
    <w:rsid w:val="0008715E"/>
    <w:rsid w:val="0009045C"/>
    <w:rsid w:val="00091450"/>
    <w:rsid w:val="00091D14"/>
    <w:rsid w:val="0009336B"/>
    <w:rsid w:val="00093A4F"/>
    <w:rsid w:val="00093C33"/>
    <w:rsid w:val="00094F90"/>
    <w:rsid w:val="00096DC8"/>
    <w:rsid w:val="000975C9"/>
    <w:rsid w:val="000A4956"/>
    <w:rsid w:val="000A5765"/>
    <w:rsid w:val="000A74D2"/>
    <w:rsid w:val="000B0483"/>
    <w:rsid w:val="000B0EB7"/>
    <w:rsid w:val="000B202D"/>
    <w:rsid w:val="000B31FD"/>
    <w:rsid w:val="000B344A"/>
    <w:rsid w:val="000B3893"/>
    <w:rsid w:val="000B38D3"/>
    <w:rsid w:val="000B4265"/>
    <w:rsid w:val="000B5CE4"/>
    <w:rsid w:val="000B5D8C"/>
    <w:rsid w:val="000B6BB4"/>
    <w:rsid w:val="000C0A92"/>
    <w:rsid w:val="000C1A98"/>
    <w:rsid w:val="000C70C6"/>
    <w:rsid w:val="000C7B00"/>
    <w:rsid w:val="000D06B3"/>
    <w:rsid w:val="000D0F82"/>
    <w:rsid w:val="000D2660"/>
    <w:rsid w:val="000D26E3"/>
    <w:rsid w:val="000D50A5"/>
    <w:rsid w:val="000E0CFE"/>
    <w:rsid w:val="000E267E"/>
    <w:rsid w:val="000E4509"/>
    <w:rsid w:val="000E6A74"/>
    <w:rsid w:val="000E6B69"/>
    <w:rsid w:val="000F1389"/>
    <w:rsid w:val="000F2223"/>
    <w:rsid w:val="000F6503"/>
    <w:rsid w:val="000F7B7F"/>
    <w:rsid w:val="001007B9"/>
    <w:rsid w:val="00101CE5"/>
    <w:rsid w:val="00101E4B"/>
    <w:rsid w:val="001038B0"/>
    <w:rsid w:val="0010469E"/>
    <w:rsid w:val="00106BC4"/>
    <w:rsid w:val="001110D6"/>
    <w:rsid w:val="0011252D"/>
    <w:rsid w:val="00113009"/>
    <w:rsid w:val="0011319D"/>
    <w:rsid w:val="001135CE"/>
    <w:rsid w:val="00115C02"/>
    <w:rsid w:val="00115CC2"/>
    <w:rsid w:val="0011625D"/>
    <w:rsid w:val="001221A4"/>
    <w:rsid w:val="001223A1"/>
    <w:rsid w:val="00122560"/>
    <w:rsid w:val="001253C5"/>
    <w:rsid w:val="0012648C"/>
    <w:rsid w:val="00127985"/>
    <w:rsid w:val="00133FD7"/>
    <w:rsid w:val="0013411D"/>
    <w:rsid w:val="00134C9E"/>
    <w:rsid w:val="001375BE"/>
    <w:rsid w:val="00140F4B"/>
    <w:rsid w:val="00140FBC"/>
    <w:rsid w:val="00143690"/>
    <w:rsid w:val="001452BB"/>
    <w:rsid w:val="00151974"/>
    <w:rsid w:val="00151B4D"/>
    <w:rsid w:val="00152FB6"/>
    <w:rsid w:val="0015464B"/>
    <w:rsid w:val="00155003"/>
    <w:rsid w:val="0015615D"/>
    <w:rsid w:val="001563E9"/>
    <w:rsid w:val="00156E76"/>
    <w:rsid w:val="0016102C"/>
    <w:rsid w:val="00161A2F"/>
    <w:rsid w:val="0016314F"/>
    <w:rsid w:val="00163DF9"/>
    <w:rsid w:val="00163E53"/>
    <w:rsid w:val="00164FE6"/>
    <w:rsid w:val="00165050"/>
    <w:rsid w:val="001669E3"/>
    <w:rsid w:val="00167279"/>
    <w:rsid w:val="001674E3"/>
    <w:rsid w:val="00167DB5"/>
    <w:rsid w:val="00170B08"/>
    <w:rsid w:val="0017258D"/>
    <w:rsid w:val="001743A3"/>
    <w:rsid w:val="0017608C"/>
    <w:rsid w:val="00181E71"/>
    <w:rsid w:val="00183F60"/>
    <w:rsid w:val="00184986"/>
    <w:rsid w:val="00184A2D"/>
    <w:rsid w:val="00184AC6"/>
    <w:rsid w:val="00184E53"/>
    <w:rsid w:val="0018597F"/>
    <w:rsid w:val="00185D04"/>
    <w:rsid w:val="00185FEA"/>
    <w:rsid w:val="001867F5"/>
    <w:rsid w:val="001868D6"/>
    <w:rsid w:val="00186DD2"/>
    <w:rsid w:val="0018724F"/>
    <w:rsid w:val="00187F1A"/>
    <w:rsid w:val="00190355"/>
    <w:rsid w:val="00192A21"/>
    <w:rsid w:val="00192CD7"/>
    <w:rsid w:val="00193935"/>
    <w:rsid w:val="00195769"/>
    <w:rsid w:val="001963F7"/>
    <w:rsid w:val="001973EB"/>
    <w:rsid w:val="00197A07"/>
    <w:rsid w:val="001A0A4A"/>
    <w:rsid w:val="001A19CD"/>
    <w:rsid w:val="001A2189"/>
    <w:rsid w:val="001A2B59"/>
    <w:rsid w:val="001B006C"/>
    <w:rsid w:val="001B0376"/>
    <w:rsid w:val="001B33AC"/>
    <w:rsid w:val="001B402C"/>
    <w:rsid w:val="001B74C9"/>
    <w:rsid w:val="001B7629"/>
    <w:rsid w:val="001C0CEA"/>
    <w:rsid w:val="001C3394"/>
    <w:rsid w:val="001C38FC"/>
    <w:rsid w:val="001C5D04"/>
    <w:rsid w:val="001C64BB"/>
    <w:rsid w:val="001C66E0"/>
    <w:rsid w:val="001C6DB9"/>
    <w:rsid w:val="001D1C49"/>
    <w:rsid w:val="001D30E6"/>
    <w:rsid w:val="001D64CF"/>
    <w:rsid w:val="001D6BC4"/>
    <w:rsid w:val="001E0F18"/>
    <w:rsid w:val="001E50E0"/>
    <w:rsid w:val="001E6939"/>
    <w:rsid w:val="001F0F54"/>
    <w:rsid w:val="001F292F"/>
    <w:rsid w:val="001F506B"/>
    <w:rsid w:val="001F5091"/>
    <w:rsid w:val="001F53B9"/>
    <w:rsid w:val="001F6B02"/>
    <w:rsid w:val="001F7DB1"/>
    <w:rsid w:val="0020176F"/>
    <w:rsid w:val="0020472A"/>
    <w:rsid w:val="00204B6D"/>
    <w:rsid w:val="0020725E"/>
    <w:rsid w:val="00213234"/>
    <w:rsid w:val="0021357F"/>
    <w:rsid w:val="00213628"/>
    <w:rsid w:val="00213CDC"/>
    <w:rsid w:val="00220914"/>
    <w:rsid w:val="00220B6D"/>
    <w:rsid w:val="00222240"/>
    <w:rsid w:val="002223BE"/>
    <w:rsid w:val="00224C2D"/>
    <w:rsid w:val="00224E91"/>
    <w:rsid w:val="002251B6"/>
    <w:rsid w:val="00225F29"/>
    <w:rsid w:val="002278BB"/>
    <w:rsid w:val="00227B55"/>
    <w:rsid w:val="00230379"/>
    <w:rsid w:val="00231AE1"/>
    <w:rsid w:val="00232897"/>
    <w:rsid w:val="002333CD"/>
    <w:rsid w:val="00233D48"/>
    <w:rsid w:val="002351D3"/>
    <w:rsid w:val="00237717"/>
    <w:rsid w:val="00240DFD"/>
    <w:rsid w:val="002412D8"/>
    <w:rsid w:val="00241974"/>
    <w:rsid w:val="00244142"/>
    <w:rsid w:val="0025216E"/>
    <w:rsid w:val="002538C3"/>
    <w:rsid w:val="002558C2"/>
    <w:rsid w:val="00256579"/>
    <w:rsid w:val="00256F4B"/>
    <w:rsid w:val="002572FD"/>
    <w:rsid w:val="0026025A"/>
    <w:rsid w:val="00261147"/>
    <w:rsid w:val="002623EE"/>
    <w:rsid w:val="00265CEF"/>
    <w:rsid w:val="00265D86"/>
    <w:rsid w:val="00266EA5"/>
    <w:rsid w:val="00271923"/>
    <w:rsid w:val="00271F5E"/>
    <w:rsid w:val="00273660"/>
    <w:rsid w:val="0027371E"/>
    <w:rsid w:val="00276953"/>
    <w:rsid w:val="002804CF"/>
    <w:rsid w:val="00281A8C"/>
    <w:rsid w:val="00283004"/>
    <w:rsid w:val="00284538"/>
    <w:rsid w:val="002917B8"/>
    <w:rsid w:val="00294719"/>
    <w:rsid w:val="002949B4"/>
    <w:rsid w:val="00295346"/>
    <w:rsid w:val="002A1090"/>
    <w:rsid w:val="002A1298"/>
    <w:rsid w:val="002A3488"/>
    <w:rsid w:val="002A39E7"/>
    <w:rsid w:val="002A3E7B"/>
    <w:rsid w:val="002A7113"/>
    <w:rsid w:val="002B0D6D"/>
    <w:rsid w:val="002B12EF"/>
    <w:rsid w:val="002B15C4"/>
    <w:rsid w:val="002B27BC"/>
    <w:rsid w:val="002B5DED"/>
    <w:rsid w:val="002B7BA4"/>
    <w:rsid w:val="002B7D7A"/>
    <w:rsid w:val="002C1CF4"/>
    <w:rsid w:val="002C3FC0"/>
    <w:rsid w:val="002C5DFA"/>
    <w:rsid w:val="002C7517"/>
    <w:rsid w:val="002D1B06"/>
    <w:rsid w:val="002D4689"/>
    <w:rsid w:val="002D5B11"/>
    <w:rsid w:val="002D720E"/>
    <w:rsid w:val="002D7D35"/>
    <w:rsid w:val="002E0D50"/>
    <w:rsid w:val="002E2C6D"/>
    <w:rsid w:val="002E5B3B"/>
    <w:rsid w:val="002E66F8"/>
    <w:rsid w:val="002E767D"/>
    <w:rsid w:val="002E79A0"/>
    <w:rsid w:val="002F2D27"/>
    <w:rsid w:val="002F3469"/>
    <w:rsid w:val="002F542B"/>
    <w:rsid w:val="002F57F0"/>
    <w:rsid w:val="002F6674"/>
    <w:rsid w:val="002F74FE"/>
    <w:rsid w:val="00301350"/>
    <w:rsid w:val="00301DA3"/>
    <w:rsid w:val="00302194"/>
    <w:rsid w:val="00302FBE"/>
    <w:rsid w:val="00303D03"/>
    <w:rsid w:val="00304C10"/>
    <w:rsid w:val="00305125"/>
    <w:rsid w:val="00306460"/>
    <w:rsid w:val="003073E1"/>
    <w:rsid w:val="0030790A"/>
    <w:rsid w:val="003117BA"/>
    <w:rsid w:val="00313CD1"/>
    <w:rsid w:val="00314B36"/>
    <w:rsid w:val="00315784"/>
    <w:rsid w:val="00315BA5"/>
    <w:rsid w:val="0031717F"/>
    <w:rsid w:val="003215B2"/>
    <w:rsid w:val="003225F8"/>
    <w:rsid w:val="00323A16"/>
    <w:rsid w:val="00323A7E"/>
    <w:rsid w:val="003248CC"/>
    <w:rsid w:val="0032560D"/>
    <w:rsid w:val="00325667"/>
    <w:rsid w:val="00326723"/>
    <w:rsid w:val="00327D61"/>
    <w:rsid w:val="003304CE"/>
    <w:rsid w:val="00331190"/>
    <w:rsid w:val="003318F9"/>
    <w:rsid w:val="003337DC"/>
    <w:rsid w:val="003341DB"/>
    <w:rsid w:val="0033582D"/>
    <w:rsid w:val="00336A4F"/>
    <w:rsid w:val="0033782F"/>
    <w:rsid w:val="003407B7"/>
    <w:rsid w:val="00341A9F"/>
    <w:rsid w:val="00342FE9"/>
    <w:rsid w:val="0034404B"/>
    <w:rsid w:val="003476F2"/>
    <w:rsid w:val="00350193"/>
    <w:rsid w:val="00353111"/>
    <w:rsid w:val="00353A31"/>
    <w:rsid w:val="00353DBC"/>
    <w:rsid w:val="00353DEA"/>
    <w:rsid w:val="00354AE7"/>
    <w:rsid w:val="00355A26"/>
    <w:rsid w:val="003560FA"/>
    <w:rsid w:val="00360240"/>
    <w:rsid w:val="00360BC6"/>
    <w:rsid w:val="00361229"/>
    <w:rsid w:val="00362EE2"/>
    <w:rsid w:val="0036789C"/>
    <w:rsid w:val="0037313C"/>
    <w:rsid w:val="00374F2B"/>
    <w:rsid w:val="00375250"/>
    <w:rsid w:val="0037791C"/>
    <w:rsid w:val="00382371"/>
    <w:rsid w:val="003824EC"/>
    <w:rsid w:val="00386AC7"/>
    <w:rsid w:val="00390EDF"/>
    <w:rsid w:val="00391D00"/>
    <w:rsid w:val="00394317"/>
    <w:rsid w:val="003945E7"/>
    <w:rsid w:val="00395AA4"/>
    <w:rsid w:val="003A099E"/>
    <w:rsid w:val="003A2CFA"/>
    <w:rsid w:val="003A4995"/>
    <w:rsid w:val="003A5316"/>
    <w:rsid w:val="003A728D"/>
    <w:rsid w:val="003A78E3"/>
    <w:rsid w:val="003A7C20"/>
    <w:rsid w:val="003B1CA2"/>
    <w:rsid w:val="003B35E3"/>
    <w:rsid w:val="003B3DA4"/>
    <w:rsid w:val="003B4F07"/>
    <w:rsid w:val="003B78D9"/>
    <w:rsid w:val="003C00FF"/>
    <w:rsid w:val="003C390F"/>
    <w:rsid w:val="003C39C2"/>
    <w:rsid w:val="003C50C1"/>
    <w:rsid w:val="003C579A"/>
    <w:rsid w:val="003C5AA4"/>
    <w:rsid w:val="003C5E0D"/>
    <w:rsid w:val="003C6D43"/>
    <w:rsid w:val="003C7304"/>
    <w:rsid w:val="003D07D5"/>
    <w:rsid w:val="003D25E5"/>
    <w:rsid w:val="003D37DE"/>
    <w:rsid w:val="003D407B"/>
    <w:rsid w:val="003D4245"/>
    <w:rsid w:val="003D485F"/>
    <w:rsid w:val="003D4B2F"/>
    <w:rsid w:val="003D526B"/>
    <w:rsid w:val="003D5454"/>
    <w:rsid w:val="003D6037"/>
    <w:rsid w:val="003D61FB"/>
    <w:rsid w:val="003D6DA2"/>
    <w:rsid w:val="003D739A"/>
    <w:rsid w:val="003E17E6"/>
    <w:rsid w:val="003E3C28"/>
    <w:rsid w:val="003E42BF"/>
    <w:rsid w:val="003E46D0"/>
    <w:rsid w:val="003E535B"/>
    <w:rsid w:val="003E691C"/>
    <w:rsid w:val="003E79A9"/>
    <w:rsid w:val="003F2411"/>
    <w:rsid w:val="003F275F"/>
    <w:rsid w:val="003F4E3C"/>
    <w:rsid w:val="003F6DF8"/>
    <w:rsid w:val="003F797F"/>
    <w:rsid w:val="003F7EFB"/>
    <w:rsid w:val="00401A07"/>
    <w:rsid w:val="00404CA3"/>
    <w:rsid w:val="00410FC5"/>
    <w:rsid w:val="00412354"/>
    <w:rsid w:val="00412BCE"/>
    <w:rsid w:val="00413528"/>
    <w:rsid w:val="00413EFE"/>
    <w:rsid w:val="0041774E"/>
    <w:rsid w:val="0042099A"/>
    <w:rsid w:val="00421F0A"/>
    <w:rsid w:val="004226B3"/>
    <w:rsid w:val="004236AE"/>
    <w:rsid w:val="00425492"/>
    <w:rsid w:val="0042624F"/>
    <w:rsid w:val="00426609"/>
    <w:rsid w:val="004270B3"/>
    <w:rsid w:val="00431295"/>
    <w:rsid w:val="00437349"/>
    <w:rsid w:val="004403B3"/>
    <w:rsid w:val="00440475"/>
    <w:rsid w:val="0044118B"/>
    <w:rsid w:val="00441B58"/>
    <w:rsid w:val="00441ED4"/>
    <w:rsid w:val="00441F1A"/>
    <w:rsid w:val="00442681"/>
    <w:rsid w:val="004443A9"/>
    <w:rsid w:val="00446A0E"/>
    <w:rsid w:val="004523D1"/>
    <w:rsid w:val="0045254B"/>
    <w:rsid w:val="00452AC2"/>
    <w:rsid w:val="00453CE0"/>
    <w:rsid w:val="0045449D"/>
    <w:rsid w:val="00456A0D"/>
    <w:rsid w:val="004578DB"/>
    <w:rsid w:val="0045793E"/>
    <w:rsid w:val="0046239E"/>
    <w:rsid w:val="004635DA"/>
    <w:rsid w:val="0046385F"/>
    <w:rsid w:val="00463D03"/>
    <w:rsid w:val="004641CA"/>
    <w:rsid w:val="004642DC"/>
    <w:rsid w:val="00464488"/>
    <w:rsid w:val="00464CDF"/>
    <w:rsid w:val="00470160"/>
    <w:rsid w:val="00470300"/>
    <w:rsid w:val="0047163C"/>
    <w:rsid w:val="00472547"/>
    <w:rsid w:val="00473744"/>
    <w:rsid w:val="004739A9"/>
    <w:rsid w:val="00474B98"/>
    <w:rsid w:val="00474F20"/>
    <w:rsid w:val="00475D4B"/>
    <w:rsid w:val="00477852"/>
    <w:rsid w:val="00477AF8"/>
    <w:rsid w:val="00480D3F"/>
    <w:rsid w:val="004831C3"/>
    <w:rsid w:val="00483F87"/>
    <w:rsid w:val="00485B6E"/>
    <w:rsid w:val="00486C0C"/>
    <w:rsid w:val="004876AC"/>
    <w:rsid w:val="00487841"/>
    <w:rsid w:val="00487D56"/>
    <w:rsid w:val="00490323"/>
    <w:rsid w:val="0049202A"/>
    <w:rsid w:val="00492CB0"/>
    <w:rsid w:val="004933C3"/>
    <w:rsid w:val="00495862"/>
    <w:rsid w:val="00496402"/>
    <w:rsid w:val="004A00F2"/>
    <w:rsid w:val="004A0107"/>
    <w:rsid w:val="004A0841"/>
    <w:rsid w:val="004A1D60"/>
    <w:rsid w:val="004A31C5"/>
    <w:rsid w:val="004A4450"/>
    <w:rsid w:val="004A56CD"/>
    <w:rsid w:val="004B4FDD"/>
    <w:rsid w:val="004B54BF"/>
    <w:rsid w:val="004B6314"/>
    <w:rsid w:val="004B63A8"/>
    <w:rsid w:val="004B64AD"/>
    <w:rsid w:val="004C08CA"/>
    <w:rsid w:val="004C0DD4"/>
    <w:rsid w:val="004C50EA"/>
    <w:rsid w:val="004D13ED"/>
    <w:rsid w:val="004D2145"/>
    <w:rsid w:val="004D241F"/>
    <w:rsid w:val="004D3E3F"/>
    <w:rsid w:val="004D3FAC"/>
    <w:rsid w:val="004D4FF7"/>
    <w:rsid w:val="004D5958"/>
    <w:rsid w:val="004D7178"/>
    <w:rsid w:val="004D757C"/>
    <w:rsid w:val="004E01CC"/>
    <w:rsid w:val="004E067E"/>
    <w:rsid w:val="004E3470"/>
    <w:rsid w:val="004E39EF"/>
    <w:rsid w:val="004E3CA2"/>
    <w:rsid w:val="004E573F"/>
    <w:rsid w:val="004E72EC"/>
    <w:rsid w:val="004E79D6"/>
    <w:rsid w:val="004F06F0"/>
    <w:rsid w:val="004F1DF1"/>
    <w:rsid w:val="004F203B"/>
    <w:rsid w:val="004F3467"/>
    <w:rsid w:val="004F4EDD"/>
    <w:rsid w:val="004F5835"/>
    <w:rsid w:val="004F70D6"/>
    <w:rsid w:val="004F7565"/>
    <w:rsid w:val="004F795E"/>
    <w:rsid w:val="005007D8"/>
    <w:rsid w:val="00500F94"/>
    <w:rsid w:val="005030C8"/>
    <w:rsid w:val="00503D8E"/>
    <w:rsid w:val="00504A5D"/>
    <w:rsid w:val="00505217"/>
    <w:rsid w:val="00505F5E"/>
    <w:rsid w:val="00506C5A"/>
    <w:rsid w:val="0050707C"/>
    <w:rsid w:val="00511B74"/>
    <w:rsid w:val="00513124"/>
    <w:rsid w:val="00513FC6"/>
    <w:rsid w:val="00514570"/>
    <w:rsid w:val="00515CA9"/>
    <w:rsid w:val="0051703F"/>
    <w:rsid w:val="005174C3"/>
    <w:rsid w:val="0051798A"/>
    <w:rsid w:val="00517D55"/>
    <w:rsid w:val="00517FF9"/>
    <w:rsid w:val="0052433C"/>
    <w:rsid w:val="00524EE5"/>
    <w:rsid w:val="00525F1D"/>
    <w:rsid w:val="00525FBA"/>
    <w:rsid w:val="0053037B"/>
    <w:rsid w:val="0053348E"/>
    <w:rsid w:val="00533DC3"/>
    <w:rsid w:val="005346BF"/>
    <w:rsid w:val="00534B08"/>
    <w:rsid w:val="005352D7"/>
    <w:rsid w:val="00542F76"/>
    <w:rsid w:val="00544455"/>
    <w:rsid w:val="00545A9F"/>
    <w:rsid w:val="00547455"/>
    <w:rsid w:val="00547619"/>
    <w:rsid w:val="00547E24"/>
    <w:rsid w:val="00551F43"/>
    <w:rsid w:val="005542FC"/>
    <w:rsid w:val="005560F4"/>
    <w:rsid w:val="00556178"/>
    <w:rsid w:val="00556C79"/>
    <w:rsid w:val="00560824"/>
    <w:rsid w:val="00561858"/>
    <w:rsid w:val="00561AB6"/>
    <w:rsid w:val="00564189"/>
    <w:rsid w:val="00570ECE"/>
    <w:rsid w:val="005718F9"/>
    <w:rsid w:val="005723C2"/>
    <w:rsid w:val="00572B00"/>
    <w:rsid w:val="00572BEE"/>
    <w:rsid w:val="005755D2"/>
    <w:rsid w:val="00575B38"/>
    <w:rsid w:val="00577C00"/>
    <w:rsid w:val="00581B12"/>
    <w:rsid w:val="00584732"/>
    <w:rsid w:val="00585BD6"/>
    <w:rsid w:val="00585CF6"/>
    <w:rsid w:val="00586183"/>
    <w:rsid w:val="005904E4"/>
    <w:rsid w:val="005918AC"/>
    <w:rsid w:val="00592D7D"/>
    <w:rsid w:val="0059361B"/>
    <w:rsid w:val="005953B4"/>
    <w:rsid w:val="00595E9B"/>
    <w:rsid w:val="00597EA7"/>
    <w:rsid w:val="005A186B"/>
    <w:rsid w:val="005A198B"/>
    <w:rsid w:val="005A2CBB"/>
    <w:rsid w:val="005A3225"/>
    <w:rsid w:val="005A6821"/>
    <w:rsid w:val="005B43A3"/>
    <w:rsid w:val="005B51E5"/>
    <w:rsid w:val="005C0671"/>
    <w:rsid w:val="005C127E"/>
    <w:rsid w:val="005C20F3"/>
    <w:rsid w:val="005C545F"/>
    <w:rsid w:val="005C6742"/>
    <w:rsid w:val="005C7C50"/>
    <w:rsid w:val="005D01F9"/>
    <w:rsid w:val="005D0B16"/>
    <w:rsid w:val="005D5C56"/>
    <w:rsid w:val="005D69FC"/>
    <w:rsid w:val="005D6A91"/>
    <w:rsid w:val="005E0006"/>
    <w:rsid w:val="005E0BF3"/>
    <w:rsid w:val="005E0F3F"/>
    <w:rsid w:val="005E1CA8"/>
    <w:rsid w:val="005E4A2E"/>
    <w:rsid w:val="005E4AE5"/>
    <w:rsid w:val="005E52F9"/>
    <w:rsid w:val="005E62D9"/>
    <w:rsid w:val="005E6364"/>
    <w:rsid w:val="005E6D9D"/>
    <w:rsid w:val="005E7B76"/>
    <w:rsid w:val="005F0271"/>
    <w:rsid w:val="005F0368"/>
    <w:rsid w:val="005F04A9"/>
    <w:rsid w:val="005F467B"/>
    <w:rsid w:val="005F553A"/>
    <w:rsid w:val="005F6964"/>
    <w:rsid w:val="005F6ADC"/>
    <w:rsid w:val="00601CDF"/>
    <w:rsid w:val="00603E38"/>
    <w:rsid w:val="006045AA"/>
    <w:rsid w:val="00605B63"/>
    <w:rsid w:val="00606324"/>
    <w:rsid w:val="006100F8"/>
    <w:rsid w:val="006103AA"/>
    <w:rsid w:val="00610A0C"/>
    <w:rsid w:val="0061270E"/>
    <w:rsid w:val="00613286"/>
    <w:rsid w:val="006132F3"/>
    <w:rsid w:val="00622A82"/>
    <w:rsid w:val="00625F24"/>
    <w:rsid w:val="00626079"/>
    <w:rsid w:val="00630CE4"/>
    <w:rsid w:val="0063634F"/>
    <w:rsid w:val="00641D0F"/>
    <w:rsid w:val="00643763"/>
    <w:rsid w:val="00646195"/>
    <w:rsid w:val="006462A9"/>
    <w:rsid w:val="00646A61"/>
    <w:rsid w:val="006529F6"/>
    <w:rsid w:val="006560A5"/>
    <w:rsid w:val="00656584"/>
    <w:rsid w:val="00660AC1"/>
    <w:rsid w:val="00660E46"/>
    <w:rsid w:val="00660EA3"/>
    <w:rsid w:val="006653D8"/>
    <w:rsid w:val="006665EC"/>
    <w:rsid w:val="0066749D"/>
    <w:rsid w:val="00670AC3"/>
    <w:rsid w:val="00672CDD"/>
    <w:rsid w:val="00673AA2"/>
    <w:rsid w:val="00675314"/>
    <w:rsid w:val="0067796C"/>
    <w:rsid w:val="00681AB8"/>
    <w:rsid w:val="006825DB"/>
    <w:rsid w:val="0068263D"/>
    <w:rsid w:val="006842CA"/>
    <w:rsid w:val="00684B5A"/>
    <w:rsid w:val="00685254"/>
    <w:rsid w:val="0069254E"/>
    <w:rsid w:val="00693E01"/>
    <w:rsid w:val="00694317"/>
    <w:rsid w:val="0069500E"/>
    <w:rsid w:val="0069586D"/>
    <w:rsid w:val="0069638E"/>
    <w:rsid w:val="00697555"/>
    <w:rsid w:val="00697681"/>
    <w:rsid w:val="006978F9"/>
    <w:rsid w:val="006A1144"/>
    <w:rsid w:val="006A1208"/>
    <w:rsid w:val="006A2A9F"/>
    <w:rsid w:val="006A2B35"/>
    <w:rsid w:val="006A33A6"/>
    <w:rsid w:val="006A5F93"/>
    <w:rsid w:val="006A7F8C"/>
    <w:rsid w:val="006B06E4"/>
    <w:rsid w:val="006B1A86"/>
    <w:rsid w:val="006B1D99"/>
    <w:rsid w:val="006B4E3B"/>
    <w:rsid w:val="006B4FF9"/>
    <w:rsid w:val="006C37B4"/>
    <w:rsid w:val="006C506C"/>
    <w:rsid w:val="006C54D5"/>
    <w:rsid w:val="006D23B5"/>
    <w:rsid w:val="006D40AE"/>
    <w:rsid w:val="006D4BD1"/>
    <w:rsid w:val="006E149F"/>
    <w:rsid w:val="006E28F8"/>
    <w:rsid w:val="006E29A1"/>
    <w:rsid w:val="006F0C74"/>
    <w:rsid w:val="006F149B"/>
    <w:rsid w:val="006F4292"/>
    <w:rsid w:val="006F59A0"/>
    <w:rsid w:val="006F7C4F"/>
    <w:rsid w:val="0070108A"/>
    <w:rsid w:val="00701417"/>
    <w:rsid w:val="00702062"/>
    <w:rsid w:val="0070264A"/>
    <w:rsid w:val="007052E0"/>
    <w:rsid w:val="00707821"/>
    <w:rsid w:val="0070797E"/>
    <w:rsid w:val="00710BD5"/>
    <w:rsid w:val="00712E6C"/>
    <w:rsid w:val="00715014"/>
    <w:rsid w:val="00720403"/>
    <w:rsid w:val="0072284E"/>
    <w:rsid w:val="00722DD0"/>
    <w:rsid w:val="0072342C"/>
    <w:rsid w:val="00727B96"/>
    <w:rsid w:val="00730AE4"/>
    <w:rsid w:val="00730C0C"/>
    <w:rsid w:val="00732FC6"/>
    <w:rsid w:val="007378F4"/>
    <w:rsid w:val="00737BF8"/>
    <w:rsid w:val="00740FA5"/>
    <w:rsid w:val="0074601C"/>
    <w:rsid w:val="0074678D"/>
    <w:rsid w:val="00746D21"/>
    <w:rsid w:val="00746E8D"/>
    <w:rsid w:val="00747FA5"/>
    <w:rsid w:val="00752C37"/>
    <w:rsid w:val="00755B70"/>
    <w:rsid w:val="0075700C"/>
    <w:rsid w:val="007570C4"/>
    <w:rsid w:val="00760892"/>
    <w:rsid w:val="00761551"/>
    <w:rsid w:val="007645E0"/>
    <w:rsid w:val="00765240"/>
    <w:rsid w:val="00766D1D"/>
    <w:rsid w:val="00766DC0"/>
    <w:rsid w:val="00773F86"/>
    <w:rsid w:val="00775397"/>
    <w:rsid w:val="007757EE"/>
    <w:rsid w:val="00775A45"/>
    <w:rsid w:val="00776877"/>
    <w:rsid w:val="00780712"/>
    <w:rsid w:val="007824CB"/>
    <w:rsid w:val="00785A07"/>
    <w:rsid w:val="00787231"/>
    <w:rsid w:val="00787D89"/>
    <w:rsid w:val="00793823"/>
    <w:rsid w:val="0079435D"/>
    <w:rsid w:val="0079651B"/>
    <w:rsid w:val="007A5766"/>
    <w:rsid w:val="007A57E8"/>
    <w:rsid w:val="007A718A"/>
    <w:rsid w:val="007B1350"/>
    <w:rsid w:val="007B3871"/>
    <w:rsid w:val="007B38C0"/>
    <w:rsid w:val="007B5EB8"/>
    <w:rsid w:val="007B63BF"/>
    <w:rsid w:val="007B66EC"/>
    <w:rsid w:val="007C010D"/>
    <w:rsid w:val="007C0A36"/>
    <w:rsid w:val="007C0FDF"/>
    <w:rsid w:val="007C1069"/>
    <w:rsid w:val="007C22D3"/>
    <w:rsid w:val="007C2B74"/>
    <w:rsid w:val="007C4E50"/>
    <w:rsid w:val="007C619B"/>
    <w:rsid w:val="007C6E41"/>
    <w:rsid w:val="007C757F"/>
    <w:rsid w:val="007D06AF"/>
    <w:rsid w:val="007D2956"/>
    <w:rsid w:val="007D3791"/>
    <w:rsid w:val="007D6FCF"/>
    <w:rsid w:val="007D7E93"/>
    <w:rsid w:val="007E0ECC"/>
    <w:rsid w:val="007E249D"/>
    <w:rsid w:val="007E357B"/>
    <w:rsid w:val="007E3F8B"/>
    <w:rsid w:val="007E553D"/>
    <w:rsid w:val="007F1568"/>
    <w:rsid w:val="007F2395"/>
    <w:rsid w:val="007F3786"/>
    <w:rsid w:val="007F400E"/>
    <w:rsid w:val="007F4A63"/>
    <w:rsid w:val="007F5EC6"/>
    <w:rsid w:val="008000DA"/>
    <w:rsid w:val="00800AA1"/>
    <w:rsid w:val="00804C9D"/>
    <w:rsid w:val="008053C7"/>
    <w:rsid w:val="00806C12"/>
    <w:rsid w:val="00806EBC"/>
    <w:rsid w:val="00807058"/>
    <w:rsid w:val="0081053A"/>
    <w:rsid w:val="0081197E"/>
    <w:rsid w:val="00813F59"/>
    <w:rsid w:val="008142A9"/>
    <w:rsid w:val="00820F96"/>
    <w:rsid w:val="008214AE"/>
    <w:rsid w:val="00822D59"/>
    <w:rsid w:val="00823349"/>
    <w:rsid w:val="00823466"/>
    <w:rsid w:val="00831B04"/>
    <w:rsid w:val="00833978"/>
    <w:rsid w:val="00833C51"/>
    <w:rsid w:val="00834936"/>
    <w:rsid w:val="00840E84"/>
    <w:rsid w:val="00840FC3"/>
    <w:rsid w:val="00842C09"/>
    <w:rsid w:val="00842D14"/>
    <w:rsid w:val="0084328F"/>
    <w:rsid w:val="00846AD0"/>
    <w:rsid w:val="00850EFB"/>
    <w:rsid w:val="00852806"/>
    <w:rsid w:val="008553A4"/>
    <w:rsid w:val="00855B1C"/>
    <w:rsid w:val="00870F72"/>
    <w:rsid w:val="00871404"/>
    <w:rsid w:val="008724E0"/>
    <w:rsid w:val="00872A87"/>
    <w:rsid w:val="008737D2"/>
    <w:rsid w:val="00873C89"/>
    <w:rsid w:val="0087761A"/>
    <w:rsid w:val="00877683"/>
    <w:rsid w:val="0088069D"/>
    <w:rsid w:val="00880D84"/>
    <w:rsid w:val="00881933"/>
    <w:rsid w:val="00882141"/>
    <w:rsid w:val="0088263C"/>
    <w:rsid w:val="00886465"/>
    <w:rsid w:val="0089037F"/>
    <w:rsid w:val="0089115B"/>
    <w:rsid w:val="00891165"/>
    <w:rsid w:val="00891D26"/>
    <w:rsid w:val="00892EA6"/>
    <w:rsid w:val="00893083"/>
    <w:rsid w:val="00895D4A"/>
    <w:rsid w:val="00896727"/>
    <w:rsid w:val="0089699D"/>
    <w:rsid w:val="008A0376"/>
    <w:rsid w:val="008A0BB2"/>
    <w:rsid w:val="008A3B2D"/>
    <w:rsid w:val="008A4562"/>
    <w:rsid w:val="008A5620"/>
    <w:rsid w:val="008B136B"/>
    <w:rsid w:val="008B1B99"/>
    <w:rsid w:val="008B43BD"/>
    <w:rsid w:val="008B58E1"/>
    <w:rsid w:val="008B5CEE"/>
    <w:rsid w:val="008B67D6"/>
    <w:rsid w:val="008C0250"/>
    <w:rsid w:val="008C3C05"/>
    <w:rsid w:val="008C3E8A"/>
    <w:rsid w:val="008C56F5"/>
    <w:rsid w:val="008D0489"/>
    <w:rsid w:val="008D0597"/>
    <w:rsid w:val="008D16B4"/>
    <w:rsid w:val="008D7433"/>
    <w:rsid w:val="008D7C06"/>
    <w:rsid w:val="008E1531"/>
    <w:rsid w:val="008E1FCA"/>
    <w:rsid w:val="008E46CD"/>
    <w:rsid w:val="008E6C6C"/>
    <w:rsid w:val="008F0AC3"/>
    <w:rsid w:val="008F388F"/>
    <w:rsid w:val="008F3E3D"/>
    <w:rsid w:val="008F526D"/>
    <w:rsid w:val="008F6279"/>
    <w:rsid w:val="008F6F8F"/>
    <w:rsid w:val="008F7606"/>
    <w:rsid w:val="008F7880"/>
    <w:rsid w:val="008F7E46"/>
    <w:rsid w:val="00902345"/>
    <w:rsid w:val="009040B5"/>
    <w:rsid w:val="0090432C"/>
    <w:rsid w:val="0090582C"/>
    <w:rsid w:val="00906442"/>
    <w:rsid w:val="00914050"/>
    <w:rsid w:val="00914E69"/>
    <w:rsid w:val="00915291"/>
    <w:rsid w:val="009163D9"/>
    <w:rsid w:val="00920384"/>
    <w:rsid w:val="0092127E"/>
    <w:rsid w:val="0092148D"/>
    <w:rsid w:val="0092256D"/>
    <w:rsid w:val="00922812"/>
    <w:rsid w:val="00922913"/>
    <w:rsid w:val="00922C6B"/>
    <w:rsid w:val="00923A21"/>
    <w:rsid w:val="00924B9C"/>
    <w:rsid w:val="00925370"/>
    <w:rsid w:val="00926554"/>
    <w:rsid w:val="009267BD"/>
    <w:rsid w:val="009309FE"/>
    <w:rsid w:val="00932BDB"/>
    <w:rsid w:val="0093471A"/>
    <w:rsid w:val="0093572D"/>
    <w:rsid w:val="00936DF5"/>
    <w:rsid w:val="00940712"/>
    <w:rsid w:val="00944A6E"/>
    <w:rsid w:val="00944DAF"/>
    <w:rsid w:val="009504A5"/>
    <w:rsid w:val="00951133"/>
    <w:rsid w:val="009515DF"/>
    <w:rsid w:val="009529DD"/>
    <w:rsid w:val="00954039"/>
    <w:rsid w:val="009543F0"/>
    <w:rsid w:val="0095761F"/>
    <w:rsid w:val="00960E82"/>
    <w:rsid w:val="00965ACA"/>
    <w:rsid w:val="00966774"/>
    <w:rsid w:val="00967035"/>
    <w:rsid w:val="00970395"/>
    <w:rsid w:val="0097105F"/>
    <w:rsid w:val="00972FBC"/>
    <w:rsid w:val="009740CF"/>
    <w:rsid w:val="0097570C"/>
    <w:rsid w:val="00975968"/>
    <w:rsid w:val="00975D54"/>
    <w:rsid w:val="009763A8"/>
    <w:rsid w:val="0097746F"/>
    <w:rsid w:val="00977CE5"/>
    <w:rsid w:val="0098034D"/>
    <w:rsid w:val="0098109C"/>
    <w:rsid w:val="00984D16"/>
    <w:rsid w:val="009850EA"/>
    <w:rsid w:val="009857FA"/>
    <w:rsid w:val="00986D60"/>
    <w:rsid w:val="009900B4"/>
    <w:rsid w:val="00994684"/>
    <w:rsid w:val="00997C03"/>
    <w:rsid w:val="009A15A5"/>
    <w:rsid w:val="009A1615"/>
    <w:rsid w:val="009A2B9F"/>
    <w:rsid w:val="009A4107"/>
    <w:rsid w:val="009A41FF"/>
    <w:rsid w:val="009A6875"/>
    <w:rsid w:val="009A6EA0"/>
    <w:rsid w:val="009B0CEC"/>
    <w:rsid w:val="009B1D0B"/>
    <w:rsid w:val="009B215E"/>
    <w:rsid w:val="009B275B"/>
    <w:rsid w:val="009B6A6C"/>
    <w:rsid w:val="009B7152"/>
    <w:rsid w:val="009B7604"/>
    <w:rsid w:val="009B79A9"/>
    <w:rsid w:val="009C03C1"/>
    <w:rsid w:val="009C09D8"/>
    <w:rsid w:val="009C0FFF"/>
    <w:rsid w:val="009C153E"/>
    <w:rsid w:val="009C16C9"/>
    <w:rsid w:val="009C2205"/>
    <w:rsid w:val="009C247D"/>
    <w:rsid w:val="009C4B19"/>
    <w:rsid w:val="009D105E"/>
    <w:rsid w:val="009D2718"/>
    <w:rsid w:val="009D2F94"/>
    <w:rsid w:val="009D3234"/>
    <w:rsid w:val="009D5024"/>
    <w:rsid w:val="009D50D7"/>
    <w:rsid w:val="009D60DE"/>
    <w:rsid w:val="009E032D"/>
    <w:rsid w:val="009E2E4C"/>
    <w:rsid w:val="009E34BA"/>
    <w:rsid w:val="009E4F22"/>
    <w:rsid w:val="009E5CFC"/>
    <w:rsid w:val="009E6A51"/>
    <w:rsid w:val="009E7832"/>
    <w:rsid w:val="009E7D08"/>
    <w:rsid w:val="009F340D"/>
    <w:rsid w:val="009F608A"/>
    <w:rsid w:val="009F7579"/>
    <w:rsid w:val="00A000DE"/>
    <w:rsid w:val="00A000FE"/>
    <w:rsid w:val="00A00749"/>
    <w:rsid w:val="00A02890"/>
    <w:rsid w:val="00A02AEC"/>
    <w:rsid w:val="00A06991"/>
    <w:rsid w:val="00A06F85"/>
    <w:rsid w:val="00A07E1F"/>
    <w:rsid w:val="00A14174"/>
    <w:rsid w:val="00A160B5"/>
    <w:rsid w:val="00A17768"/>
    <w:rsid w:val="00A22A25"/>
    <w:rsid w:val="00A23A44"/>
    <w:rsid w:val="00A23DDA"/>
    <w:rsid w:val="00A24342"/>
    <w:rsid w:val="00A24F73"/>
    <w:rsid w:val="00A254A6"/>
    <w:rsid w:val="00A259D1"/>
    <w:rsid w:val="00A2607D"/>
    <w:rsid w:val="00A264F2"/>
    <w:rsid w:val="00A26AFD"/>
    <w:rsid w:val="00A321B3"/>
    <w:rsid w:val="00A32536"/>
    <w:rsid w:val="00A33940"/>
    <w:rsid w:val="00A33AE1"/>
    <w:rsid w:val="00A3432C"/>
    <w:rsid w:val="00A3471F"/>
    <w:rsid w:val="00A36DE2"/>
    <w:rsid w:val="00A37BD4"/>
    <w:rsid w:val="00A420B1"/>
    <w:rsid w:val="00A421C2"/>
    <w:rsid w:val="00A42483"/>
    <w:rsid w:val="00A44FE8"/>
    <w:rsid w:val="00A45F0D"/>
    <w:rsid w:val="00A4600D"/>
    <w:rsid w:val="00A47EEB"/>
    <w:rsid w:val="00A50FB1"/>
    <w:rsid w:val="00A51891"/>
    <w:rsid w:val="00A51963"/>
    <w:rsid w:val="00A5434A"/>
    <w:rsid w:val="00A572B8"/>
    <w:rsid w:val="00A5779D"/>
    <w:rsid w:val="00A604DD"/>
    <w:rsid w:val="00A60E6E"/>
    <w:rsid w:val="00A61388"/>
    <w:rsid w:val="00A614F3"/>
    <w:rsid w:val="00A61586"/>
    <w:rsid w:val="00A6270C"/>
    <w:rsid w:val="00A62BEA"/>
    <w:rsid w:val="00A63B18"/>
    <w:rsid w:val="00A6708E"/>
    <w:rsid w:val="00A67975"/>
    <w:rsid w:val="00A7012F"/>
    <w:rsid w:val="00A71731"/>
    <w:rsid w:val="00A73A88"/>
    <w:rsid w:val="00A73AA8"/>
    <w:rsid w:val="00A74348"/>
    <w:rsid w:val="00A76CC8"/>
    <w:rsid w:val="00A8093C"/>
    <w:rsid w:val="00A82700"/>
    <w:rsid w:val="00A83FD8"/>
    <w:rsid w:val="00A84A4A"/>
    <w:rsid w:val="00A861BB"/>
    <w:rsid w:val="00A86804"/>
    <w:rsid w:val="00A86D7C"/>
    <w:rsid w:val="00A87410"/>
    <w:rsid w:val="00A90F46"/>
    <w:rsid w:val="00A91C01"/>
    <w:rsid w:val="00A94DDF"/>
    <w:rsid w:val="00A95BC7"/>
    <w:rsid w:val="00A96C02"/>
    <w:rsid w:val="00A973E5"/>
    <w:rsid w:val="00A976B3"/>
    <w:rsid w:val="00AA1459"/>
    <w:rsid w:val="00AA209F"/>
    <w:rsid w:val="00AA29E3"/>
    <w:rsid w:val="00AA2C33"/>
    <w:rsid w:val="00AA74BF"/>
    <w:rsid w:val="00AA7652"/>
    <w:rsid w:val="00AB0106"/>
    <w:rsid w:val="00AB2BCA"/>
    <w:rsid w:val="00AB33B1"/>
    <w:rsid w:val="00AB3D72"/>
    <w:rsid w:val="00AB4E5B"/>
    <w:rsid w:val="00AB52FC"/>
    <w:rsid w:val="00AC29B4"/>
    <w:rsid w:val="00AC3A75"/>
    <w:rsid w:val="00AC3D3F"/>
    <w:rsid w:val="00AC65ED"/>
    <w:rsid w:val="00AC6D8F"/>
    <w:rsid w:val="00AC7A80"/>
    <w:rsid w:val="00AD0589"/>
    <w:rsid w:val="00AD13B4"/>
    <w:rsid w:val="00AD15E0"/>
    <w:rsid w:val="00AD1940"/>
    <w:rsid w:val="00AD40FA"/>
    <w:rsid w:val="00AD431C"/>
    <w:rsid w:val="00AD539E"/>
    <w:rsid w:val="00AD71B6"/>
    <w:rsid w:val="00AE23E6"/>
    <w:rsid w:val="00AE2796"/>
    <w:rsid w:val="00AE2877"/>
    <w:rsid w:val="00AE34F4"/>
    <w:rsid w:val="00AE3C82"/>
    <w:rsid w:val="00AE4DD0"/>
    <w:rsid w:val="00AE6B7D"/>
    <w:rsid w:val="00AE6BC7"/>
    <w:rsid w:val="00AE70E2"/>
    <w:rsid w:val="00AF0813"/>
    <w:rsid w:val="00AF1530"/>
    <w:rsid w:val="00AF2B1C"/>
    <w:rsid w:val="00AF327E"/>
    <w:rsid w:val="00AF484A"/>
    <w:rsid w:val="00AF5DF3"/>
    <w:rsid w:val="00AF64A0"/>
    <w:rsid w:val="00AF6EA5"/>
    <w:rsid w:val="00B01E2B"/>
    <w:rsid w:val="00B02DFF"/>
    <w:rsid w:val="00B05AD4"/>
    <w:rsid w:val="00B07685"/>
    <w:rsid w:val="00B11681"/>
    <w:rsid w:val="00B11C7A"/>
    <w:rsid w:val="00B12C02"/>
    <w:rsid w:val="00B134CA"/>
    <w:rsid w:val="00B15B37"/>
    <w:rsid w:val="00B162E2"/>
    <w:rsid w:val="00B176A9"/>
    <w:rsid w:val="00B17738"/>
    <w:rsid w:val="00B21606"/>
    <w:rsid w:val="00B2215C"/>
    <w:rsid w:val="00B275BE"/>
    <w:rsid w:val="00B3041E"/>
    <w:rsid w:val="00B3149E"/>
    <w:rsid w:val="00B3154F"/>
    <w:rsid w:val="00B324FF"/>
    <w:rsid w:val="00B34FCA"/>
    <w:rsid w:val="00B35C91"/>
    <w:rsid w:val="00B374BF"/>
    <w:rsid w:val="00B41772"/>
    <w:rsid w:val="00B43919"/>
    <w:rsid w:val="00B442BD"/>
    <w:rsid w:val="00B447C4"/>
    <w:rsid w:val="00B46433"/>
    <w:rsid w:val="00B47435"/>
    <w:rsid w:val="00B47950"/>
    <w:rsid w:val="00B47E9B"/>
    <w:rsid w:val="00B50D51"/>
    <w:rsid w:val="00B52172"/>
    <w:rsid w:val="00B52BD5"/>
    <w:rsid w:val="00B532BE"/>
    <w:rsid w:val="00B54AAE"/>
    <w:rsid w:val="00B560B9"/>
    <w:rsid w:val="00B56A43"/>
    <w:rsid w:val="00B56A79"/>
    <w:rsid w:val="00B60D68"/>
    <w:rsid w:val="00B61DBA"/>
    <w:rsid w:val="00B61FD0"/>
    <w:rsid w:val="00B658B8"/>
    <w:rsid w:val="00B65CE4"/>
    <w:rsid w:val="00B67AD6"/>
    <w:rsid w:val="00B700E3"/>
    <w:rsid w:val="00B707DB"/>
    <w:rsid w:val="00B7230F"/>
    <w:rsid w:val="00B72D94"/>
    <w:rsid w:val="00B75E7B"/>
    <w:rsid w:val="00B76524"/>
    <w:rsid w:val="00B80A4C"/>
    <w:rsid w:val="00B80CBD"/>
    <w:rsid w:val="00B825AA"/>
    <w:rsid w:val="00B83192"/>
    <w:rsid w:val="00B8519C"/>
    <w:rsid w:val="00B85524"/>
    <w:rsid w:val="00B86B0D"/>
    <w:rsid w:val="00B93270"/>
    <w:rsid w:val="00B9341A"/>
    <w:rsid w:val="00B93A8A"/>
    <w:rsid w:val="00B95BD9"/>
    <w:rsid w:val="00B960B9"/>
    <w:rsid w:val="00BA2079"/>
    <w:rsid w:val="00BA2A74"/>
    <w:rsid w:val="00BA2D45"/>
    <w:rsid w:val="00BA36F1"/>
    <w:rsid w:val="00BA3EF7"/>
    <w:rsid w:val="00BA56F1"/>
    <w:rsid w:val="00BA73AF"/>
    <w:rsid w:val="00BB2814"/>
    <w:rsid w:val="00BB2A40"/>
    <w:rsid w:val="00BB2AA2"/>
    <w:rsid w:val="00BB32DE"/>
    <w:rsid w:val="00BB7389"/>
    <w:rsid w:val="00BC1A61"/>
    <w:rsid w:val="00BC2ED0"/>
    <w:rsid w:val="00BC403E"/>
    <w:rsid w:val="00BC433B"/>
    <w:rsid w:val="00BC4CA2"/>
    <w:rsid w:val="00BD05C1"/>
    <w:rsid w:val="00BD32BF"/>
    <w:rsid w:val="00BD5047"/>
    <w:rsid w:val="00BD5185"/>
    <w:rsid w:val="00BD591D"/>
    <w:rsid w:val="00BD662A"/>
    <w:rsid w:val="00BD727C"/>
    <w:rsid w:val="00BD7559"/>
    <w:rsid w:val="00BE13A2"/>
    <w:rsid w:val="00BE3D3D"/>
    <w:rsid w:val="00BE4967"/>
    <w:rsid w:val="00BE50F6"/>
    <w:rsid w:val="00BE71C2"/>
    <w:rsid w:val="00BE7F82"/>
    <w:rsid w:val="00BF1160"/>
    <w:rsid w:val="00BF208A"/>
    <w:rsid w:val="00BF302F"/>
    <w:rsid w:val="00BF438C"/>
    <w:rsid w:val="00BF4A8E"/>
    <w:rsid w:val="00BF4FD4"/>
    <w:rsid w:val="00BF5511"/>
    <w:rsid w:val="00BF71F0"/>
    <w:rsid w:val="00C02649"/>
    <w:rsid w:val="00C10B3D"/>
    <w:rsid w:val="00C10FBB"/>
    <w:rsid w:val="00C13061"/>
    <w:rsid w:val="00C15081"/>
    <w:rsid w:val="00C152BD"/>
    <w:rsid w:val="00C165A8"/>
    <w:rsid w:val="00C17C02"/>
    <w:rsid w:val="00C17D58"/>
    <w:rsid w:val="00C21721"/>
    <w:rsid w:val="00C21E1B"/>
    <w:rsid w:val="00C239FC"/>
    <w:rsid w:val="00C26E00"/>
    <w:rsid w:val="00C271DE"/>
    <w:rsid w:val="00C3012F"/>
    <w:rsid w:val="00C30223"/>
    <w:rsid w:val="00C317E6"/>
    <w:rsid w:val="00C330C9"/>
    <w:rsid w:val="00C33932"/>
    <w:rsid w:val="00C3526F"/>
    <w:rsid w:val="00C3628A"/>
    <w:rsid w:val="00C36A8B"/>
    <w:rsid w:val="00C36FB3"/>
    <w:rsid w:val="00C37596"/>
    <w:rsid w:val="00C40B43"/>
    <w:rsid w:val="00C42946"/>
    <w:rsid w:val="00C43938"/>
    <w:rsid w:val="00C51C32"/>
    <w:rsid w:val="00C525CA"/>
    <w:rsid w:val="00C526F0"/>
    <w:rsid w:val="00C52D9A"/>
    <w:rsid w:val="00C546FE"/>
    <w:rsid w:val="00C54ACA"/>
    <w:rsid w:val="00C559C3"/>
    <w:rsid w:val="00C55FDC"/>
    <w:rsid w:val="00C60B0D"/>
    <w:rsid w:val="00C6444B"/>
    <w:rsid w:val="00C64551"/>
    <w:rsid w:val="00C64F2A"/>
    <w:rsid w:val="00C659C1"/>
    <w:rsid w:val="00C66380"/>
    <w:rsid w:val="00C674EE"/>
    <w:rsid w:val="00C706E5"/>
    <w:rsid w:val="00C70B4A"/>
    <w:rsid w:val="00C70CA5"/>
    <w:rsid w:val="00C71E1F"/>
    <w:rsid w:val="00C7601C"/>
    <w:rsid w:val="00C80EC7"/>
    <w:rsid w:val="00C82546"/>
    <w:rsid w:val="00C82D72"/>
    <w:rsid w:val="00C82EE8"/>
    <w:rsid w:val="00C83C8A"/>
    <w:rsid w:val="00C91590"/>
    <w:rsid w:val="00C91D3E"/>
    <w:rsid w:val="00C924D7"/>
    <w:rsid w:val="00C94119"/>
    <w:rsid w:val="00C9587A"/>
    <w:rsid w:val="00C9647F"/>
    <w:rsid w:val="00C96BBA"/>
    <w:rsid w:val="00CA0058"/>
    <w:rsid w:val="00CA15E2"/>
    <w:rsid w:val="00CA2687"/>
    <w:rsid w:val="00CA3EBC"/>
    <w:rsid w:val="00CA423B"/>
    <w:rsid w:val="00CA53AA"/>
    <w:rsid w:val="00CA70E3"/>
    <w:rsid w:val="00CB20F5"/>
    <w:rsid w:val="00CB2555"/>
    <w:rsid w:val="00CB2996"/>
    <w:rsid w:val="00CB72C3"/>
    <w:rsid w:val="00CC0D0C"/>
    <w:rsid w:val="00CC4D23"/>
    <w:rsid w:val="00CD3095"/>
    <w:rsid w:val="00CD3424"/>
    <w:rsid w:val="00CD4658"/>
    <w:rsid w:val="00CD4E5E"/>
    <w:rsid w:val="00CD58CB"/>
    <w:rsid w:val="00CE06DB"/>
    <w:rsid w:val="00CE2610"/>
    <w:rsid w:val="00CE621A"/>
    <w:rsid w:val="00CF149C"/>
    <w:rsid w:val="00CF258C"/>
    <w:rsid w:val="00CF3F0F"/>
    <w:rsid w:val="00CF6038"/>
    <w:rsid w:val="00D021E5"/>
    <w:rsid w:val="00D02E59"/>
    <w:rsid w:val="00D04CCA"/>
    <w:rsid w:val="00D05120"/>
    <w:rsid w:val="00D05171"/>
    <w:rsid w:val="00D061CF"/>
    <w:rsid w:val="00D0657F"/>
    <w:rsid w:val="00D11F7F"/>
    <w:rsid w:val="00D12B68"/>
    <w:rsid w:val="00D12F90"/>
    <w:rsid w:val="00D13142"/>
    <w:rsid w:val="00D137B3"/>
    <w:rsid w:val="00D14A96"/>
    <w:rsid w:val="00D15B87"/>
    <w:rsid w:val="00D15DFD"/>
    <w:rsid w:val="00D17975"/>
    <w:rsid w:val="00D20621"/>
    <w:rsid w:val="00D20E92"/>
    <w:rsid w:val="00D215C5"/>
    <w:rsid w:val="00D21AD5"/>
    <w:rsid w:val="00D21B5C"/>
    <w:rsid w:val="00D24671"/>
    <w:rsid w:val="00D252BA"/>
    <w:rsid w:val="00D27FCC"/>
    <w:rsid w:val="00D27FEC"/>
    <w:rsid w:val="00D317C8"/>
    <w:rsid w:val="00D32AB6"/>
    <w:rsid w:val="00D33347"/>
    <w:rsid w:val="00D40684"/>
    <w:rsid w:val="00D419A1"/>
    <w:rsid w:val="00D43032"/>
    <w:rsid w:val="00D43766"/>
    <w:rsid w:val="00D44178"/>
    <w:rsid w:val="00D50488"/>
    <w:rsid w:val="00D50CCB"/>
    <w:rsid w:val="00D5113C"/>
    <w:rsid w:val="00D52002"/>
    <w:rsid w:val="00D526C3"/>
    <w:rsid w:val="00D53681"/>
    <w:rsid w:val="00D61FCD"/>
    <w:rsid w:val="00D644B6"/>
    <w:rsid w:val="00D6486E"/>
    <w:rsid w:val="00D64E38"/>
    <w:rsid w:val="00D669A2"/>
    <w:rsid w:val="00D66FAC"/>
    <w:rsid w:val="00D717D7"/>
    <w:rsid w:val="00D74A63"/>
    <w:rsid w:val="00D74E2D"/>
    <w:rsid w:val="00D756BC"/>
    <w:rsid w:val="00D7661F"/>
    <w:rsid w:val="00D77AC2"/>
    <w:rsid w:val="00D77D2F"/>
    <w:rsid w:val="00D814F2"/>
    <w:rsid w:val="00D82C45"/>
    <w:rsid w:val="00D83D4B"/>
    <w:rsid w:val="00D85218"/>
    <w:rsid w:val="00D859BA"/>
    <w:rsid w:val="00D9013C"/>
    <w:rsid w:val="00D932E4"/>
    <w:rsid w:val="00D936AF"/>
    <w:rsid w:val="00D959AB"/>
    <w:rsid w:val="00D96949"/>
    <w:rsid w:val="00DA288D"/>
    <w:rsid w:val="00DA2D74"/>
    <w:rsid w:val="00DA572F"/>
    <w:rsid w:val="00DA5FD8"/>
    <w:rsid w:val="00DA5FF3"/>
    <w:rsid w:val="00DA76F8"/>
    <w:rsid w:val="00DB11E6"/>
    <w:rsid w:val="00DB1342"/>
    <w:rsid w:val="00DB2949"/>
    <w:rsid w:val="00DB39F4"/>
    <w:rsid w:val="00DB3AB1"/>
    <w:rsid w:val="00DB4496"/>
    <w:rsid w:val="00DB449C"/>
    <w:rsid w:val="00DB491B"/>
    <w:rsid w:val="00DB6522"/>
    <w:rsid w:val="00DC02D5"/>
    <w:rsid w:val="00DC037D"/>
    <w:rsid w:val="00DC0F2D"/>
    <w:rsid w:val="00DC14CC"/>
    <w:rsid w:val="00DC14F0"/>
    <w:rsid w:val="00DC6DAF"/>
    <w:rsid w:val="00DD076D"/>
    <w:rsid w:val="00DD6499"/>
    <w:rsid w:val="00DE03ED"/>
    <w:rsid w:val="00DE2C8D"/>
    <w:rsid w:val="00DE5371"/>
    <w:rsid w:val="00DF10AD"/>
    <w:rsid w:val="00DF139F"/>
    <w:rsid w:val="00DF25D3"/>
    <w:rsid w:val="00DF34D7"/>
    <w:rsid w:val="00DF3A6B"/>
    <w:rsid w:val="00DF4569"/>
    <w:rsid w:val="00DF483C"/>
    <w:rsid w:val="00DF64B8"/>
    <w:rsid w:val="00DF64BC"/>
    <w:rsid w:val="00DF6576"/>
    <w:rsid w:val="00DF6E6C"/>
    <w:rsid w:val="00E00D95"/>
    <w:rsid w:val="00E00FB8"/>
    <w:rsid w:val="00E015B1"/>
    <w:rsid w:val="00E01638"/>
    <w:rsid w:val="00E01754"/>
    <w:rsid w:val="00E023A2"/>
    <w:rsid w:val="00E02E2C"/>
    <w:rsid w:val="00E03386"/>
    <w:rsid w:val="00E033A8"/>
    <w:rsid w:val="00E03E5C"/>
    <w:rsid w:val="00E06389"/>
    <w:rsid w:val="00E07414"/>
    <w:rsid w:val="00E107F2"/>
    <w:rsid w:val="00E109DD"/>
    <w:rsid w:val="00E10ED2"/>
    <w:rsid w:val="00E131C6"/>
    <w:rsid w:val="00E138A5"/>
    <w:rsid w:val="00E13BCF"/>
    <w:rsid w:val="00E13FDF"/>
    <w:rsid w:val="00E163E6"/>
    <w:rsid w:val="00E1753A"/>
    <w:rsid w:val="00E17776"/>
    <w:rsid w:val="00E215C5"/>
    <w:rsid w:val="00E2342D"/>
    <w:rsid w:val="00E26081"/>
    <w:rsid w:val="00E26E68"/>
    <w:rsid w:val="00E30960"/>
    <w:rsid w:val="00E311FB"/>
    <w:rsid w:val="00E34478"/>
    <w:rsid w:val="00E34DBB"/>
    <w:rsid w:val="00E35957"/>
    <w:rsid w:val="00E36749"/>
    <w:rsid w:val="00E370F2"/>
    <w:rsid w:val="00E422CF"/>
    <w:rsid w:val="00E431BA"/>
    <w:rsid w:val="00E44722"/>
    <w:rsid w:val="00E455BF"/>
    <w:rsid w:val="00E4744E"/>
    <w:rsid w:val="00E5014E"/>
    <w:rsid w:val="00E50C6F"/>
    <w:rsid w:val="00E50F83"/>
    <w:rsid w:val="00E5230D"/>
    <w:rsid w:val="00E65C5B"/>
    <w:rsid w:val="00E660FB"/>
    <w:rsid w:val="00E72069"/>
    <w:rsid w:val="00E7277E"/>
    <w:rsid w:val="00E731C6"/>
    <w:rsid w:val="00E73948"/>
    <w:rsid w:val="00E755E6"/>
    <w:rsid w:val="00E758D5"/>
    <w:rsid w:val="00E7613A"/>
    <w:rsid w:val="00E81997"/>
    <w:rsid w:val="00E83409"/>
    <w:rsid w:val="00E87242"/>
    <w:rsid w:val="00E90316"/>
    <w:rsid w:val="00E91568"/>
    <w:rsid w:val="00E92957"/>
    <w:rsid w:val="00E94CA0"/>
    <w:rsid w:val="00E9578A"/>
    <w:rsid w:val="00E960B8"/>
    <w:rsid w:val="00E9675F"/>
    <w:rsid w:val="00EA017A"/>
    <w:rsid w:val="00EA0AB8"/>
    <w:rsid w:val="00EA1ECC"/>
    <w:rsid w:val="00EA5781"/>
    <w:rsid w:val="00EA6492"/>
    <w:rsid w:val="00EA6BEC"/>
    <w:rsid w:val="00EB0253"/>
    <w:rsid w:val="00EB1768"/>
    <w:rsid w:val="00EB1B6A"/>
    <w:rsid w:val="00EB250D"/>
    <w:rsid w:val="00EB4533"/>
    <w:rsid w:val="00EB7708"/>
    <w:rsid w:val="00EC0645"/>
    <w:rsid w:val="00EC09DC"/>
    <w:rsid w:val="00EC2C8B"/>
    <w:rsid w:val="00EC45FA"/>
    <w:rsid w:val="00EC4F84"/>
    <w:rsid w:val="00EC7231"/>
    <w:rsid w:val="00EC79A3"/>
    <w:rsid w:val="00ED035B"/>
    <w:rsid w:val="00ED1AAF"/>
    <w:rsid w:val="00ED3CB6"/>
    <w:rsid w:val="00ED433E"/>
    <w:rsid w:val="00ED4974"/>
    <w:rsid w:val="00ED567B"/>
    <w:rsid w:val="00ED661B"/>
    <w:rsid w:val="00ED66C3"/>
    <w:rsid w:val="00ED6DC8"/>
    <w:rsid w:val="00ED7373"/>
    <w:rsid w:val="00EE1537"/>
    <w:rsid w:val="00EE194B"/>
    <w:rsid w:val="00EE3055"/>
    <w:rsid w:val="00EE5521"/>
    <w:rsid w:val="00EE7C5F"/>
    <w:rsid w:val="00EE7E1E"/>
    <w:rsid w:val="00EF1299"/>
    <w:rsid w:val="00EF2360"/>
    <w:rsid w:val="00EF343B"/>
    <w:rsid w:val="00EF387F"/>
    <w:rsid w:val="00EF45BA"/>
    <w:rsid w:val="00EF45EE"/>
    <w:rsid w:val="00EF6EAC"/>
    <w:rsid w:val="00EF71DB"/>
    <w:rsid w:val="00EF7A95"/>
    <w:rsid w:val="00F01572"/>
    <w:rsid w:val="00F029B9"/>
    <w:rsid w:val="00F02BAC"/>
    <w:rsid w:val="00F03178"/>
    <w:rsid w:val="00F03CC8"/>
    <w:rsid w:val="00F055EC"/>
    <w:rsid w:val="00F11D41"/>
    <w:rsid w:val="00F133CB"/>
    <w:rsid w:val="00F143F3"/>
    <w:rsid w:val="00F16CDD"/>
    <w:rsid w:val="00F17E47"/>
    <w:rsid w:val="00F216D6"/>
    <w:rsid w:val="00F2622F"/>
    <w:rsid w:val="00F26CED"/>
    <w:rsid w:val="00F27321"/>
    <w:rsid w:val="00F3038F"/>
    <w:rsid w:val="00F30B01"/>
    <w:rsid w:val="00F3183F"/>
    <w:rsid w:val="00F31E7D"/>
    <w:rsid w:val="00F35D28"/>
    <w:rsid w:val="00F36C4A"/>
    <w:rsid w:val="00F37470"/>
    <w:rsid w:val="00F37F49"/>
    <w:rsid w:val="00F40F66"/>
    <w:rsid w:val="00F41092"/>
    <w:rsid w:val="00F41F83"/>
    <w:rsid w:val="00F431AC"/>
    <w:rsid w:val="00F43374"/>
    <w:rsid w:val="00F444A1"/>
    <w:rsid w:val="00F4669F"/>
    <w:rsid w:val="00F47375"/>
    <w:rsid w:val="00F502B8"/>
    <w:rsid w:val="00F55E24"/>
    <w:rsid w:val="00F60724"/>
    <w:rsid w:val="00F60E36"/>
    <w:rsid w:val="00F62B60"/>
    <w:rsid w:val="00F62E0E"/>
    <w:rsid w:val="00F63966"/>
    <w:rsid w:val="00F663A1"/>
    <w:rsid w:val="00F66EEA"/>
    <w:rsid w:val="00F67A9A"/>
    <w:rsid w:val="00F67AC3"/>
    <w:rsid w:val="00F67DBD"/>
    <w:rsid w:val="00F70653"/>
    <w:rsid w:val="00F706C8"/>
    <w:rsid w:val="00F720AC"/>
    <w:rsid w:val="00F7406E"/>
    <w:rsid w:val="00F74128"/>
    <w:rsid w:val="00F74F63"/>
    <w:rsid w:val="00F7615D"/>
    <w:rsid w:val="00F77AB6"/>
    <w:rsid w:val="00F77BE5"/>
    <w:rsid w:val="00F801D3"/>
    <w:rsid w:val="00F80313"/>
    <w:rsid w:val="00F85CEF"/>
    <w:rsid w:val="00F91546"/>
    <w:rsid w:val="00F9426F"/>
    <w:rsid w:val="00F94FC7"/>
    <w:rsid w:val="00F95B69"/>
    <w:rsid w:val="00F960BD"/>
    <w:rsid w:val="00FA2D44"/>
    <w:rsid w:val="00FA2D6B"/>
    <w:rsid w:val="00FA4153"/>
    <w:rsid w:val="00FA6AD9"/>
    <w:rsid w:val="00FA7459"/>
    <w:rsid w:val="00FB0855"/>
    <w:rsid w:val="00FB4639"/>
    <w:rsid w:val="00FC1619"/>
    <w:rsid w:val="00FC1B85"/>
    <w:rsid w:val="00FC1FFF"/>
    <w:rsid w:val="00FC393A"/>
    <w:rsid w:val="00FC58C1"/>
    <w:rsid w:val="00FC6BA5"/>
    <w:rsid w:val="00FC72A8"/>
    <w:rsid w:val="00FD0651"/>
    <w:rsid w:val="00FD1F0A"/>
    <w:rsid w:val="00FD39C6"/>
    <w:rsid w:val="00FD3A9E"/>
    <w:rsid w:val="00FD44A0"/>
    <w:rsid w:val="00FD4717"/>
    <w:rsid w:val="00FD515D"/>
    <w:rsid w:val="00FD5447"/>
    <w:rsid w:val="00FD7088"/>
    <w:rsid w:val="00FD731B"/>
    <w:rsid w:val="00FD7D16"/>
    <w:rsid w:val="00FE03B5"/>
    <w:rsid w:val="00FE105A"/>
    <w:rsid w:val="00FE1772"/>
    <w:rsid w:val="00FE27FC"/>
    <w:rsid w:val="00FE2C79"/>
    <w:rsid w:val="00FE3E77"/>
    <w:rsid w:val="00FE525F"/>
    <w:rsid w:val="00FE5F11"/>
    <w:rsid w:val="00FE635A"/>
    <w:rsid w:val="00FE68FC"/>
    <w:rsid w:val="00FE6ACE"/>
    <w:rsid w:val="00FE7C95"/>
    <w:rsid w:val="00FF02C0"/>
    <w:rsid w:val="00FF071E"/>
    <w:rsid w:val="00FF1AF0"/>
    <w:rsid w:val="00FF1BF1"/>
    <w:rsid w:val="00FF23D1"/>
    <w:rsid w:val="00FF2A66"/>
    <w:rsid w:val="00FF30DC"/>
    <w:rsid w:val="00FF4C2A"/>
    <w:rsid w:val="00FF64A4"/>
    <w:rsid w:val="01AF7A69"/>
    <w:rsid w:val="0222A945"/>
    <w:rsid w:val="02970316"/>
    <w:rsid w:val="02CB1C4B"/>
    <w:rsid w:val="047E75A3"/>
    <w:rsid w:val="04F05AEF"/>
    <w:rsid w:val="060712EF"/>
    <w:rsid w:val="06A23BA4"/>
    <w:rsid w:val="06AE180E"/>
    <w:rsid w:val="076B8637"/>
    <w:rsid w:val="07A5BA8D"/>
    <w:rsid w:val="086BC3B0"/>
    <w:rsid w:val="09904C5D"/>
    <w:rsid w:val="09A93B0C"/>
    <w:rsid w:val="0A3C3143"/>
    <w:rsid w:val="0A59FABC"/>
    <w:rsid w:val="0C765473"/>
    <w:rsid w:val="0CFC89E0"/>
    <w:rsid w:val="0DEF2FC7"/>
    <w:rsid w:val="0F828B4A"/>
    <w:rsid w:val="0FA1107C"/>
    <w:rsid w:val="10141436"/>
    <w:rsid w:val="11E56620"/>
    <w:rsid w:val="14322AF2"/>
    <w:rsid w:val="14C52E57"/>
    <w:rsid w:val="16881E8B"/>
    <w:rsid w:val="191B2716"/>
    <w:rsid w:val="1A477E35"/>
    <w:rsid w:val="1AA0DB60"/>
    <w:rsid w:val="1BCCE452"/>
    <w:rsid w:val="1C03C10D"/>
    <w:rsid w:val="1E338009"/>
    <w:rsid w:val="1F83FEEB"/>
    <w:rsid w:val="202EB6C5"/>
    <w:rsid w:val="21481899"/>
    <w:rsid w:val="214B02F4"/>
    <w:rsid w:val="23CC87A7"/>
    <w:rsid w:val="246BA47E"/>
    <w:rsid w:val="2822F3CA"/>
    <w:rsid w:val="28961306"/>
    <w:rsid w:val="2A1604AB"/>
    <w:rsid w:val="2B7615DD"/>
    <w:rsid w:val="315B4E9A"/>
    <w:rsid w:val="31A89A52"/>
    <w:rsid w:val="3376C50A"/>
    <w:rsid w:val="35D37082"/>
    <w:rsid w:val="35F4BE6D"/>
    <w:rsid w:val="37789F78"/>
    <w:rsid w:val="392B51F0"/>
    <w:rsid w:val="39ECDEA0"/>
    <w:rsid w:val="3A2789C1"/>
    <w:rsid w:val="3ACA8250"/>
    <w:rsid w:val="3AF20709"/>
    <w:rsid w:val="3B1426A7"/>
    <w:rsid w:val="3B24655D"/>
    <w:rsid w:val="3BEEA67D"/>
    <w:rsid w:val="3CB86D4B"/>
    <w:rsid w:val="3E4AFFF0"/>
    <w:rsid w:val="3E7A976C"/>
    <w:rsid w:val="3EBE931A"/>
    <w:rsid w:val="3F312306"/>
    <w:rsid w:val="41868EDE"/>
    <w:rsid w:val="426CABC0"/>
    <w:rsid w:val="4315314F"/>
    <w:rsid w:val="43348167"/>
    <w:rsid w:val="43DD81C4"/>
    <w:rsid w:val="4580EB1C"/>
    <w:rsid w:val="4859BA95"/>
    <w:rsid w:val="48670752"/>
    <w:rsid w:val="49D09746"/>
    <w:rsid w:val="49DC8130"/>
    <w:rsid w:val="4AD0ED50"/>
    <w:rsid w:val="4B510B8C"/>
    <w:rsid w:val="4B7491BE"/>
    <w:rsid w:val="4BD03E28"/>
    <w:rsid w:val="4E8C064D"/>
    <w:rsid w:val="4F04D711"/>
    <w:rsid w:val="4F07DEEA"/>
    <w:rsid w:val="4F1311BF"/>
    <w:rsid w:val="4F7AB3BA"/>
    <w:rsid w:val="4FBBA3B9"/>
    <w:rsid w:val="50A3AF4B"/>
    <w:rsid w:val="50EB04B7"/>
    <w:rsid w:val="523F7FAC"/>
    <w:rsid w:val="5296B9C1"/>
    <w:rsid w:val="52A297C3"/>
    <w:rsid w:val="52EB0BCC"/>
    <w:rsid w:val="54FF7EDB"/>
    <w:rsid w:val="5876EA09"/>
    <w:rsid w:val="5926AB86"/>
    <w:rsid w:val="59E13834"/>
    <w:rsid w:val="5A6A597E"/>
    <w:rsid w:val="5CEEF0FA"/>
    <w:rsid w:val="5D217A51"/>
    <w:rsid w:val="5D72484D"/>
    <w:rsid w:val="5DE7D7DD"/>
    <w:rsid w:val="6074CA7C"/>
    <w:rsid w:val="62CCD0C5"/>
    <w:rsid w:val="640E27E7"/>
    <w:rsid w:val="646E4AC1"/>
    <w:rsid w:val="6667DECE"/>
    <w:rsid w:val="677C324E"/>
    <w:rsid w:val="67DFAF1D"/>
    <w:rsid w:val="69810B81"/>
    <w:rsid w:val="6B48C7CF"/>
    <w:rsid w:val="6BCF2A1A"/>
    <w:rsid w:val="6BD1C81D"/>
    <w:rsid w:val="6F86BF0E"/>
    <w:rsid w:val="70C7FBCC"/>
    <w:rsid w:val="70FD2BD3"/>
    <w:rsid w:val="7115F61D"/>
    <w:rsid w:val="720EC957"/>
    <w:rsid w:val="743C8447"/>
    <w:rsid w:val="75C57E8D"/>
    <w:rsid w:val="75E2980D"/>
    <w:rsid w:val="774DC579"/>
    <w:rsid w:val="7AAF842F"/>
    <w:rsid w:val="7ABF3F45"/>
    <w:rsid w:val="7AE6D392"/>
    <w:rsid w:val="7B4B8792"/>
    <w:rsid w:val="7B588E65"/>
    <w:rsid w:val="7D1F7C9D"/>
    <w:rsid w:val="7DCA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,"/>
  <w:listSeparator w:val=";"/>
  <w14:docId w14:val="5DF0F348"/>
  <w15:docId w15:val="{0BA3DA26-A250-4B43-AA72-6A0E1B52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4265"/>
  </w:style>
  <w:style w:type="paragraph" w:styleId="Titolo1">
    <w:name w:val="heading 1"/>
    <w:basedOn w:val="Normale"/>
    <w:next w:val="Normale"/>
    <w:link w:val="Titolo1Carattere"/>
    <w:uiPriority w:val="9"/>
    <w:qFormat/>
    <w:rsid w:val="00760892"/>
    <w:pPr>
      <w:keepNext/>
      <w:keepLines/>
      <w:pageBreakBefore/>
      <w:numPr>
        <w:numId w:val="1"/>
      </w:numPr>
      <w:spacing w:before="240" w:after="600"/>
      <w:ind w:left="510" w:hanging="510"/>
      <w:outlineLvl w:val="0"/>
    </w:pPr>
    <w:rPr>
      <w:rFonts w:eastAsiaTheme="majorEastAsia" w:cstheme="majorBidi"/>
      <w:b/>
      <w:color w:val="2E74B5" w:themeColor="accent1" w:themeShade="BF"/>
      <w:sz w:val="52"/>
      <w:szCs w:val="5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60892"/>
    <w:pPr>
      <w:keepNext/>
      <w:keepLines/>
      <w:numPr>
        <w:ilvl w:val="1"/>
        <w:numId w:val="1"/>
      </w:numPr>
      <w:spacing w:before="480" w:after="0"/>
      <w:ind w:left="720" w:hanging="720"/>
      <w:outlineLvl w:val="1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7105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7105F"/>
    <w:pPr>
      <w:keepNext/>
      <w:keepLines/>
      <w:numPr>
        <w:ilvl w:val="3"/>
        <w:numId w:val="1"/>
      </w:numPr>
      <w:spacing w:before="40" w:after="0"/>
      <w:ind w:left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D419A1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D419A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D419A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D419A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D419A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aliases w:val="Even,Header1,ho,header odd,even"/>
    <w:basedOn w:val="Normale"/>
    <w:link w:val="IntestazioneCarattere"/>
    <w:unhideWhenUsed/>
    <w:rsid w:val="008F76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Even Carattere,Header1 Carattere,ho Carattere,header odd Carattere,even Carattere"/>
    <w:basedOn w:val="Carpredefinitoparagrafo"/>
    <w:link w:val="Intestazione"/>
    <w:rsid w:val="008F7606"/>
  </w:style>
  <w:style w:type="paragraph" w:styleId="Pidipagina">
    <w:name w:val="footer"/>
    <w:basedOn w:val="Normale"/>
    <w:link w:val="PidipaginaCarattere"/>
    <w:uiPriority w:val="99"/>
    <w:unhideWhenUsed/>
    <w:rsid w:val="008F76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F7606"/>
  </w:style>
  <w:style w:type="table" w:styleId="Grigliatabella">
    <w:name w:val="Table Grid"/>
    <w:basedOn w:val="Tabellanormale"/>
    <w:uiPriority w:val="59"/>
    <w:rsid w:val="008F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1Carattere">
    <w:name w:val="Titolo 1 Carattere"/>
    <w:basedOn w:val="Carpredefinitoparagrafo"/>
    <w:link w:val="Titolo1"/>
    <w:uiPriority w:val="9"/>
    <w:rsid w:val="00760892"/>
    <w:rPr>
      <w:rFonts w:eastAsiaTheme="majorEastAsia" w:cstheme="majorBidi"/>
      <w:b/>
      <w:color w:val="2E74B5" w:themeColor="accent1" w:themeShade="BF"/>
      <w:sz w:val="52"/>
      <w:szCs w:val="52"/>
    </w:rPr>
  </w:style>
  <w:style w:type="paragraph" w:styleId="Titolosommario">
    <w:name w:val="TOC Heading"/>
    <w:basedOn w:val="Titolo1"/>
    <w:next w:val="Normale"/>
    <w:uiPriority w:val="39"/>
    <w:unhideWhenUsed/>
    <w:qFormat/>
    <w:rsid w:val="004F4EDD"/>
    <w:pPr>
      <w:outlineLvl w:val="9"/>
    </w:pPr>
    <w:rPr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4F4EDD"/>
    <w:pPr>
      <w:spacing w:after="100"/>
      <w:ind w:left="220"/>
    </w:pPr>
    <w:rPr>
      <w:rFonts w:eastAsiaTheme="minorEastAsia" w:cs="Times New Roman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qFormat/>
    <w:rsid w:val="004F4EDD"/>
    <w:pPr>
      <w:spacing w:after="100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4F4EDD"/>
    <w:pPr>
      <w:spacing w:after="100"/>
      <w:ind w:left="440"/>
    </w:pPr>
    <w:rPr>
      <w:rFonts w:eastAsiaTheme="minorEastAsia" w:cs="Times New Roman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4F4EDD"/>
    <w:rPr>
      <w:color w:val="0563C1" w:themeColor="hyperlink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60892"/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NormaleWeb">
    <w:name w:val="Normal (Web)"/>
    <w:basedOn w:val="Normale"/>
    <w:uiPriority w:val="99"/>
    <w:unhideWhenUsed/>
    <w:rsid w:val="00DF6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71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7105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agrafoelenco">
    <w:name w:val="List Paragraph"/>
    <w:aliases w:val="XMCO_List_simple"/>
    <w:basedOn w:val="Normale"/>
    <w:link w:val="ParagrafoelencoCarattere"/>
    <w:uiPriority w:val="34"/>
    <w:qFormat/>
    <w:rsid w:val="00505F5E"/>
    <w:pPr>
      <w:ind w:left="720"/>
      <w:contextualSpacing/>
    </w:pPr>
  </w:style>
  <w:style w:type="character" w:styleId="Rimandocommento">
    <w:name w:val="annotation reference"/>
    <w:basedOn w:val="Carpredefinitoparagrafo"/>
    <w:uiPriority w:val="99"/>
    <w:semiHidden/>
    <w:unhideWhenUsed/>
    <w:rsid w:val="00492CB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92CB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92CB0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92CB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92CB0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92C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92CB0"/>
    <w:rPr>
      <w:rFonts w:ascii="Segoe UI" w:hAnsi="Segoe UI" w:cs="Segoe UI"/>
      <w:sz w:val="18"/>
      <w:szCs w:val="18"/>
    </w:rPr>
  </w:style>
  <w:style w:type="paragraph" w:styleId="Revisione">
    <w:name w:val="Revision"/>
    <w:hidden/>
    <w:uiPriority w:val="99"/>
    <w:semiHidden/>
    <w:rsid w:val="004B4FDD"/>
    <w:pPr>
      <w:spacing w:after="0" w:line="240" w:lineRule="auto"/>
    </w:pPr>
  </w:style>
  <w:style w:type="table" w:customStyle="1" w:styleId="Tabellasemplice-11">
    <w:name w:val="Tabella semplice - 11"/>
    <w:basedOn w:val="Tabellanormale"/>
    <w:uiPriority w:val="41"/>
    <w:rsid w:val="000E0C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idascalia">
    <w:name w:val="caption"/>
    <w:basedOn w:val="Normale"/>
    <w:next w:val="Normale"/>
    <w:uiPriority w:val="35"/>
    <w:unhideWhenUsed/>
    <w:qFormat/>
    <w:rsid w:val="00766DC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dicedellefigure">
    <w:name w:val="table of figures"/>
    <w:basedOn w:val="Normale"/>
    <w:next w:val="Normale"/>
    <w:uiPriority w:val="99"/>
    <w:unhideWhenUsed/>
    <w:rsid w:val="00480D3F"/>
    <w:pPr>
      <w:spacing w:after="0"/>
    </w:pPr>
  </w:style>
  <w:style w:type="character" w:customStyle="1" w:styleId="Titolo5Carattere">
    <w:name w:val="Titolo 5 Carattere"/>
    <w:basedOn w:val="Carpredefinitoparagrafo"/>
    <w:link w:val="Titolo5"/>
    <w:uiPriority w:val="9"/>
    <w:rsid w:val="00D419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D419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D419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D419A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sid w:val="00D419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303D03"/>
    <w:rPr>
      <w:i/>
      <w:iCs/>
    </w:rPr>
  </w:style>
  <w:style w:type="character" w:customStyle="1" w:styleId="fomgtext">
    <w:name w:val="f_omgtext"/>
    <w:basedOn w:val="Carpredefinitoparagrafo"/>
    <w:rsid w:val="00BC403E"/>
  </w:style>
  <w:style w:type="character" w:customStyle="1" w:styleId="fbulletlist1">
    <w:name w:val="f_bulletlist1"/>
    <w:basedOn w:val="Carpredefinitoparagrafo"/>
    <w:rsid w:val="00747FA5"/>
  </w:style>
  <w:style w:type="character" w:customStyle="1" w:styleId="apple-converted-space">
    <w:name w:val="apple-converted-space"/>
    <w:basedOn w:val="Carpredefinitoparagrafo"/>
    <w:rsid w:val="00747FA5"/>
  </w:style>
  <w:style w:type="character" w:styleId="Numeropagina">
    <w:name w:val="page number"/>
    <w:basedOn w:val="Carpredefinitoparagrafo"/>
    <w:rsid w:val="00B01E2B"/>
  </w:style>
  <w:style w:type="paragraph" w:customStyle="1" w:styleId="FondoPi">
    <w:name w:val="Fondo Piè"/>
    <w:basedOn w:val="Pidipagina"/>
    <w:rsid w:val="00B01E2B"/>
    <w:pPr>
      <w:tabs>
        <w:tab w:val="clear" w:pos="4819"/>
        <w:tab w:val="clear" w:pos="9638"/>
        <w:tab w:val="right" w:pos="5670"/>
      </w:tabs>
      <w:spacing w:before="60"/>
      <w:ind w:left="142"/>
      <w:jc w:val="both"/>
    </w:pPr>
    <w:rPr>
      <w:rFonts w:ascii="Times New Roman" w:eastAsia="Times New Roman" w:hAnsi="Times New Roman" w:cs="Times New Roman"/>
      <w:sz w:val="16"/>
      <w:szCs w:val="20"/>
      <w:lang w:eastAsia="it-IT"/>
    </w:rPr>
  </w:style>
  <w:style w:type="paragraph" w:styleId="Nessunaspaziatura">
    <w:name w:val="No Spacing"/>
    <w:uiPriority w:val="1"/>
    <w:qFormat/>
    <w:rsid w:val="00A420B1"/>
    <w:pPr>
      <w:spacing w:after="0" w:line="240" w:lineRule="auto"/>
    </w:pPr>
  </w:style>
  <w:style w:type="character" w:customStyle="1" w:styleId="ParagrafoelencoCarattere">
    <w:name w:val="Paragrafo elenco Carattere"/>
    <w:aliases w:val="XMCO_List_simple Carattere"/>
    <w:link w:val="Paragrafoelenco"/>
    <w:uiPriority w:val="34"/>
    <w:locked/>
    <w:rsid w:val="00C165A8"/>
  </w:style>
  <w:style w:type="character" w:styleId="Menzionenonrisolta">
    <w:name w:val="Unresolved Mention"/>
    <w:basedOn w:val="Carpredefinitoparagrafo"/>
    <w:uiPriority w:val="99"/>
    <w:semiHidden/>
    <w:unhideWhenUsed/>
    <w:rsid w:val="003824EC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1"/>
    <w:uiPriority w:val="99"/>
    <w:rsid w:val="00A96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Times New Roman"/>
      <w:sz w:val="20"/>
      <w:szCs w:val="20"/>
      <w:lang w:val="x-none" w:eastAsia="ar-SA"/>
    </w:rPr>
  </w:style>
  <w:style w:type="character" w:customStyle="1" w:styleId="PreformattatoHTMLCarattere">
    <w:name w:val="Preformattato HTML Carattere"/>
    <w:basedOn w:val="Carpredefinitoparagrafo"/>
    <w:uiPriority w:val="99"/>
    <w:semiHidden/>
    <w:rsid w:val="00A96C02"/>
    <w:rPr>
      <w:rFonts w:ascii="Consolas" w:hAnsi="Consolas"/>
      <w:sz w:val="20"/>
      <w:szCs w:val="20"/>
    </w:rPr>
  </w:style>
  <w:style w:type="character" w:customStyle="1" w:styleId="PreformattatoHTMLCarattere1">
    <w:name w:val="Preformattato HTML Carattere1"/>
    <w:link w:val="PreformattatoHTML"/>
    <w:uiPriority w:val="99"/>
    <w:locked/>
    <w:rsid w:val="00A96C02"/>
    <w:rPr>
      <w:rFonts w:ascii="Arial Unicode MS" w:eastAsia="Arial Unicode MS" w:hAnsi="Arial Unicode MS" w:cs="Times New Roman"/>
      <w:sz w:val="20"/>
      <w:szCs w:val="20"/>
      <w:lang w:val="x-none" w:eastAsia="ar-SA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A96C02"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uiPriority w:val="99"/>
    <w:semiHidden/>
    <w:unhideWhenUsed/>
    <w:rsid w:val="00A96C02"/>
    <w:rPr>
      <w:color w:val="954F72" w:themeColor="followedHyperlink"/>
      <w:u w:val="single"/>
    </w:rPr>
  </w:style>
  <w:style w:type="character" w:customStyle="1" w:styleId="ui-provider">
    <w:name w:val="ui-provider"/>
    <w:basedOn w:val="Carpredefinitoparagrafo"/>
    <w:rsid w:val="0003719D"/>
  </w:style>
  <w:style w:type="paragraph" w:customStyle="1" w:styleId="Stile1">
    <w:name w:val="Stile1"/>
    <w:basedOn w:val="Corpodeltesto3"/>
    <w:link w:val="Stile1Carattere"/>
    <w:qFormat/>
    <w:rsid w:val="007F4A63"/>
    <w:pPr>
      <w:numPr>
        <w:numId w:val="3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character" w:customStyle="1" w:styleId="Stile1Carattere">
    <w:name w:val="Stile1 Carattere"/>
    <w:link w:val="Stile1"/>
    <w:rsid w:val="007F4A63"/>
    <w:rPr>
      <w:rFonts w:ascii="Times New Roman" w:eastAsia="Times New Roman" w:hAnsi="Times New Roman" w:cs="Times New Roman"/>
      <w:b/>
      <w:sz w:val="24"/>
      <w:szCs w:val="20"/>
      <w:lang w:eastAsia="it-IT"/>
    </w:rPr>
  </w:style>
  <w:style w:type="character" w:customStyle="1" w:styleId="normaltextrun">
    <w:name w:val="normaltextrun"/>
    <w:basedOn w:val="Carpredefinitoparagrafo"/>
    <w:rsid w:val="007F4A63"/>
  </w:style>
  <w:style w:type="character" w:customStyle="1" w:styleId="eop">
    <w:name w:val="eop"/>
    <w:basedOn w:val="Carpredefinitoparagrafo"/>
    <w:rsid w:val="007F4A63"/>
  </w:style>
  <w:style w:type="paragraph" w:customStyle="1" w:styleId="paragraph">
    <w:name w:val="paragraph"/>
    <w:basedOn w:val="Normale"/>
    <w:rsid w:val="007F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7F4A63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7F4A63"/>
    <w:rPr>
      <w:sz w:val="16"/>
      <w:szCs w:val="16"/>
    </w:rPr>
  </w:style>
  <w:style w:type="character" w:customStyle="1" w:styleId="cf01">
    <w:name w:val="cf01"/>
    <w:basedOn w:val="Carpredefinitoparagrafo"/>
    <w:rsid w:val="00231AE1"/>
    <w:rPr>
      <w:rFonts w:ascii="Segoe UI" w:hAnsi="Segoe UI" w:cs="Segoe UI" w:hint="default"/>
      <w:sz w:val="18"/>
      <w:szCs w:val="18"/>
    </w:rPr>
  </w:style>
  <w:style w:type="paragraph" w:customStyle="1" w:styleId="xmsolistparagraph">
    <w:name w:val="x_msolistparagraph"/>
    <w:basedOn w:val="Normale"/>
    <w:rsid w:val="0081053A"/>
    <w:pPr>
      <w:spacing w:after="0" w:line="240" w:lineRule="auto"/>
      <w:ind w:left="720"/>
    </w:pPr>
    <w:rPr>
      <w:rFonts w:ascii="Calibri" w:hAnsi="Calibri" w:cs="Calibri"/>
      <w:lang w:eastAsia="it-IT"/>
    </w:rPr>
  </w:style>
  <w:style w:type="table" w:customStyle="1" w:styleId="4">
    <w:name w:val="4"/>
    <w:basedOn w:val="Tabellanormale"/>
    <w:rsid w:val="00FA7459"/>
    <w:pPr>
      <w:spacing w:after="0" w:line="240" w:lineRule="auto"/>
    </w:pPr>
    <w:rPr>
      <w:rFonts w:ascii="Arial Unicode MS" w:eastAsia="Arial Unicode MS" w:hAnsi="Arial Unicode MS" w:cs="Arial Unicode MS"/>
      <w:lang w:eastAsia="it-IT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Default">
    <w:name w:val="Default"/>
    <w:basedOn w:val="Normale"/>
    <w:rsid w:val="007757EE"/>
    <w:pPr>
      <w:autoSpaceDE w:val="0"/>
      <w:autoSpaceDN w:val="0"/>
      <w:spacing w:after="0" w:line="240" w:lineRule="auto"/>
    </w:pPr>
    <w:rPr>
      <w:rFonts w:ascii="Garamond" w:hAnsi="Garamond" w:cs="Calibri"/>
      <w:color w:val="000000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6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333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6954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271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009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07175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1411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323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4577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www.giochinumerici.info/come-riscuoter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www.giochinumerici.info/rivenditori-online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uperenalotto.it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B650691EFFD49BABB48F288C86006" ma:contentTypeVersion="16" ma:contentTypeDescription="Create a new document." ma:contentTypeScope="" ma:versionID="b56a9f5d8ba2f5b3132aa676aedade79">
  <xsd:schema xmlns:xsd="http://www.w3.org/2001/XMLSchema" xmlns:xs="http://www.w3.org/2001/XMLSchema" xmlns:p="http://schemas.microsoft.com/office/2006/metadata/properties" xmlns:ns2="eb51697b-6772-4741-8403-dd2fc4b9cdd8" xmlns:ns3="44aa3e42-a232-4796-b794-709c8f425546" targetNamespace="http://schemas.microsoft.com/office/2006/metadata/properties" ma:root="true" ma:fieldsID="298d8af43acb7223a1e9b9eb6b2e8e65" ns2:_="" ns3:_="">
    <xsd:import namespace="eb51697b-6772-4741-8403-dd2fc4b9cdd8"/>
    <xsd:import namespace="44aa3e42-a232-4796-b794-709c8f4255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OT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697b-6772-4741-8403-dd2fc4b9cd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OTE" ma:index="10" nillable="true" ma:displayName="NOTE" ma:format="Dropdown" ma:internalName="NOT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abd08a6-e025-4908-baf4-19e5f5edeb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a3e42-a232-4796-b794-709c8f42554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df5a90b-5b2f-456d-b8e2-c8060bfce0ac}" ma:internalName="TaxCatchAll" ma:showField="CatchAllData" ma:web="44aa3e42-a232-4796-b794-709c8f4255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aa3e42-a232-4796-b794-709c8f425546" xsi:nil="true"/>
    <lcf76f155ced4ddcb4097134ff3c332f xmlns="eb51697b-6772-4741-8403-dd2fc4b9cdd8">
      <Terms xmlns="http://schemas.microsoft.com/office/infopath/2007/PartnerControls"/>
    </lcf76f155ced4ddcb4097134ff3c332f>
    <SharedWithUsers xmlns="44aa3e42-a232-4796-b794-709c8f425546">
      <UserInfo>
        <DisplayName>Quaglio Eugenio</DisplayName>
        <AccountId>142</AccountId>
        <AccountType/>
      </UserInfo>
      <UserInfo>
        <DisplayName>Di Bartolo Sabrina</DisplayName>
        <AccountId>20</AccountId>
        <AccountType/>
      </UserInfo>
    </SharedWithUsers>
    <NOTE xmlns="eb51697b-6772-4741-8403-dd2fc4b9cdd8" xsi:nil="true"/>
  </documentManagement>
</p:properties>
</file>

<file path=customXml/itemProps1.xml><?xml version="1.0" encoding="utf-8"?>
<ds:datastoreItem xmlns:ds="http://schemas.openxmlformats.org/officeDocument/2006/customXml" ds:itemID="{107D075B-8549-4678-AAD5-7E42A350B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51697b-6772-4741-8403-dd2fc4b9cdd8"/>
    <ds:schemaRef ds:uri="44aa3e42-a232-4796-b794-709c8f4255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9BCB26-9E58-45F7-AD80-3CD27BB2F3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9ED193-3EAA-439D-BA0F-719F94B5B6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EDF5BA-7AE9-4BAB-AFC4-4EBD97EF21B1}">
  <ds:schemaRefs>
    <ds:schemaRef ds:uri="http://schemas.microsoft.com/office/2006/documentManagement/types"/>
    <ds:schemaRef ds:uri="http://purl.org/dc/dcmitype/"/>
    <ds:schemaRef ds:uri="db775af5-791b-4855-a471-8c4460937ab1"/>
    <ds:schemaRef ds:uri="http://purl.org/dc/elements/1.1/"/>
    <ds:schemaRef ds:uri="87a1a029-2dd5-4dcc-887d-31af9e22ab0b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44aa3e42-a232-4796-b794-709c8f425546"/>
    <ds:schemaRef ds:uri="eb51697b-6772-4741-8403-dd2fc4b9cd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2465</Words>
  <Characters>14057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16490</CharactersWithSpaces>
  <SharedDoc>false</SharedDoc>
  <HLinks>
    <vt:vector size="108" baseType="variant">
      <vt:variant>
        <vt:i4>6488126</vt:i4>
      </vt:variant>
      <vt:variant>
        <vt:i4>102</vt:i4>
      </vt:variant>
      <vt:variant>
        <vt:i4>0</vt:i4>
      </vt:variant>
      <vt:variant>
        <vt:i4>5</vt:i4>
      </vt:variant>
      <vt:variant>
        <vt:lpwstr>https://www.giochinumerici.info/come-riscuotere</vt:lpwstr>
      </vt:variant>
      <vt:variant>
        <vt:lpwstr/>
      </vt:variant>
      <vt:variant>
        <vt:i4>3801205</vt:i4>
      </vt:variant>
      <vt:variant>
        <vt:i4>96</vt:i4>
      </vt:variant>
      <vt:variant>
        <vt:i4>0</vt:i4>
      </vt:variant>
      <vt:variant>
        <vt:i4>5</vt:i4>
      </vt:variant>
      <vt:variant>
        <vt:lpwstr>https://www.giochinumerici.info/rivenditori-online</vt:lpwstr>
      </vt:variant>
      <vt:variant>
        <vt:lpwstr/>
      </vt:variant>
      <vt:variant>
        <vt:i4>1900609</vt:i4>
      </vt:variant>
      <vt:variant>
        <vt:i4>93</vt:i4>
      </vt:variant>
      <vt:variant>
        <vt:i4>0</vt:i4>
      </vt:variant>
      <vt:variant>
        <vt:i4>5</vt:i4>
      </vt:variant>
      <vt:variant>
        <vt:lpwstr>https://www.superenalotto.it/</vt:lpwstr>
      </vt:variant>
      <vt:variant>
        <vt:lpwstr/>
      </vt:variant>
      <vt:variant>
        <vt:i4>1376310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_Toc813145979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_Toc880348821</vt:lpwstr>
      </vt:variant>
      <vt:variant>
        <vt:i4>3014670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_Toc1892773226</vt:lpwstr>
      </vt:variant>
      <vt:variant>
        <vt:i4>2621443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_Toc1288942312</vt:lpwstr>
      </vt:variant>
      <vt:variant>
        <vt:i4>1310777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_Toc870300176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_Toc595664628</vt:lpwstr>
      </vt:variant>
      <vt:variant>
        <vt:i4>1376308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_Toc370556261</vt:lpwstr>
      </vt:variant>
      <vt:variant>
        <vt:i4>2293763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_Toc1050623620</vt:lpwstr>
      </vt:variant>
      <vt:variant>
        <vt:i4>1376309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_Toc378086635</vt:lpwstr>
      </vt:variant>
      <vt:variant>
        <vt:i4>2162698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_Toc1352816305</vt:lpwstr>
      </vt:variant>
      <vt:variant>
        <vt:i4>2162695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_Toc2109282355</vt:lpwstr>
      </vt:variant>
      <vt:variant>
        <vt:i4>2097158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_Toc1749024378</vt:lpwstr>
      </vt:variant>
      <vt:variant>
        <vt:i4>2490368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_Toc1958419998</vt:lpwstr>
      </vt:variant>
      <vt:variant>
        <vt:i4>1179696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_Toc538450827</vt:lpwstr>
      </vt:variant>
      <vt:variant>
        <vt:i4>2555917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_Toc1403883976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Auricchio Gennaro</dc:creator>
  <cp:keywords/>
  <cp:lastModifiedBy>Marrara Diego</cp:lastModifiedBy>
  <cp:revision>21</cp:revision>
  <cp:lastPrinted>2017-02-01T04:40:00Z</cp:lastPrinted>
  <dcterms:created xsi:type="dcterms:W3CDTF">2024-06-05T16:38:00Z</dcterms:created>
  <dcterms:modified xsi:type="dcterms:W3CDTF">2024-06-18T16:04:00Z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L_Funzione">
    <vt:lpwstr>90;#IT Portfolio ＆ Program|53c779b4-2ae3-4441-b259-804962015a8a</vt:lpwstr>
  </property>
  <property fmtid="{D5CDD505-2E9C-101B-9397-08002B2CF9AE}" pid="3" name="PaesePertinenza">
    <vt:lpwstr>65;#Italia|997afe9b-f7b4-4c1e-9a28-2d73d6bc0514</vt:lpwstr>
  </property>
  <property fmtid="{D5CDD505-2E9C-101B-9397-08002B2CF9AE}" pid="4" name="PL_Argomento">
    <vt:lpwstr>89;#Monitoraggio progetti|597d5141-69f8-4096-85a4-0d9ade559a04</vt:lpwstr>
  </property>
  <property fmtid="{D5CDD505-2E9C-101B-9397-08002B2CF9AE}" pid="5" name="DirezioneEmittente">
    <vt:lpwstr>48;#ICT ＆ Procurement|1e9ba22a-eeb0-4fa5-a39d-eb1cd6f5829e</vt:lpwstr>
  </property>
  <property fmtid="{D5CDD505-2E9C-101B-9397-08002B2CF9AE}" pid="6" name="DocumentLanguage">
    <vt:lpwstr>12;#Ita|b0798ef8-1412-4e2a-8dbf-6bb9e9026239</vt:lpwstr>
  </property>
  <property fmtid="{D5CDD505-2E9C-101B-9397-08002B2CF9AE}" pid="7" name="PL_LegalEntity">
    <vt:lpwstr>20;#Sisal Italia|011ba3b5-253a-4abc-bc05-5ea9a2d59a53</vt:lpwstr>
  </property>
  <property fmtid="{D5CDD505-2E9C-101B-9397-08002B2CF9AE}" pid="8" name="Sub-settore">
    <vt:lpwstr/>
  </property>
  <property fmtid="{D5CDD505-2E9C-101B-9397-08002B2CF9AE}" pid="9" name="PL_TipoDocumentoPrincipale">
    <vt:lpwstr/>
  </property>
  <property fmtid="{D5CDD505-2E9C-101B-9397-08002B2CF9AE}" pid="10" name="Revisione">
    <vt:lpwstr>50;#8|836fbad8-4ba6-4d24-acb0-3f5e3bf8de27</vt:lpwstr>
  </property>
  <property fmtid="{D5CDD505-2E9C-101B-9397-08002B2CF9AE}" pid="11" name="PL_Certificazione">
    <vt:lpwstr/>
  </property>
  <property fmtid="{D5CDD505-2E9C-101B-9397-08002B2CF9AE}" pid="12" name="PL_TipoDocumentoSecondario">
    <vt:lpwstr>28;#Allegato|fcda078f-b439-454b-b63b-c07b70fdd098</vt:lpwstr>
  </property>
  <property fmtid="{D5CDD505-2E9C-101B-9397-08002B2CF9AE}" pid="13" name="ef77aac3df90444e848a791963244b6e">
    <vt:lpwstr/>
  </property>
  <property fmtid="{D5CDD505-2E9C-101B-9397-08002B2CF9AE}" pid="14" name="MediaServiceImageTags">
    <vt:lpwstr/>
  </property>
  <property fmtid="{D5CDD505-2E9C-101B-9397-08002B2CF9AE}" pid="15" name="MSIP_Label_ebc0c9e3-7ca9-412d-9807-20fc85c8773f_Enabled">
    <vt:lpwstr>true</vt:lpwstr>
  </property>
  <property fmtid="{D5CDD505-2E9C-101B-9397-08002B2CF9AE}" pid="16" name="MSIP_Label_ebc0c9e3-7ca9-412d-9807-20fc85c8773f_SetDate">
    <vt:lpwstr>2023-10-03T09:16:39Z</vt:lpwstr>
  </property>
  <property fmtid="{D5CDD505-2E9C-101B-9397-08002B2CF9AE}" pid="17" name="MSIP_Label_ebc0c9e3-7ca9-412d-9807-20fc85c8773f_Method">
    <vt:lpwstr>Privileged</vt:lpwstr>
  </property>
  <property fmtid="{D5CDD505-2E9C-101B-9397-08002B2CF9AE}" pid="18" name="MSIP_Label_ebc0c9e3-7ca9-412d-9807-20fc85c8773f_Name">
    <vt:lpwstr>INTERNAL USE</vt:lpwstr>
  </property>
  <property fmtid="{D5CDD505-2E9C-101B-9397-08002B2CF9AE}" pid="19" name="MSIP_Label_ebc0c9e3-7ca9-412d-9807-20fc85c8773f_SiteId">
    <vt:lpwstr>72d74aa2-ffea-4854-b246-6241845ee5ff</vt:lpwstr>
  </property>
  <property fmtid="{D5CDD505-2E9C-101B-9397-08002B2CF9AE}" pid="20" name="MSIP_Label_ebc0c9e3-7ca9-412d-9807-20fc85c8773f_ActionId">
    <vt:lpwstr>30b5ae78-58b3-4dab-a59f-7d24f1c0b4c8</vt:lpwstr>
  </property>
  <property fmtid="{D5CDD505-2E9C-101B-9397-08002B2CF9AE}" pid="21" name="MSIP_Label_ebc0c9e3-7ca9-412d-9807-20fc85c8773f_ContentBits">
    <vt:lpwstr>2</vt:lpwstr>
  </property>
  <property fmtid="{D5CDD505-2E9C-101B-9397-08002B2CF9AE}" pid="22" name="ContentTypeId">
    <vt:lpwstr>0x0101006C9B650691EFFD49BABB48F288C86006</vt:lpwstr>
  </property>
</Properties>
</file>