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194"/>
        <w:gridCol w:w="222"/>
      </w:tblGrid>
      <w:tr w:rsidR="008F7606" w:rsidRPr="0079651B" w14:paraId="2CF47B1F" w14:textId="77777777" w:rsidTr="630F85B4">
        <w:tc>
          <w:tcPr>
            <w:tcW w:w="567" w:type="dxa"/>
          </w:tcPr>
          <w:p w14:paraId="13EEE520" w14:textId="77777777" w:rsidR="008F7606" w:rsidRPr="0079651B" w:rsidRDefault="008F7606">
            <w:pPr>
              <w:rPr>
                <w:rFonts w:cstheme="minorHAnsi"/>
              </w:rPr>
            </w:pPr>
          </w:p>
        </w:tc>
        <w:tc>
          <w:tcPr>
            <w:tcW w:w="8647" w:type="dxa"/>
          </w:tcPr>
          <w:p w14:paraId="4ED8B712" w14:textId="77777777" w:rsidR="008F7606" w:rsidRPr="0079651B" w:rsidRDefault="008F7606">
            <w:pPr>
              <w:rPr>
                <w:rFonts w:cstheme="minorHAnsi"/>
              </w:rPr>
            </w:pPr>
          </w:p>
        </w:tc>
        <w:tc>
          <w:tcPr>
            <w:tcW w:w="414" w:type="dxa"/>
          </w:tcPr>
          <w:p w14:paraId="6AF3FB16" w14:textId="77777777" w:rsidR="008F7606" w:rsidRPr="0079651B" w:rsidRDefault="008F7606">
            <w:pPr>
              <w:rPr>
                <w:rFonts w:cstheme="minorHAnsi"/>
              </w:rPr>
            </w:pPr>
          </w:p>
        </w:tc>
      </w:tr>
      <w:tr w:rsidR="002E66F8" w:rsidRPr="00FB59FC" w14:paraId="227D75CA" w14:textId="77777777" w:rsidTr="630F85B4">
        <w:tc>
          <w:tcPr>
            <w:tcW w:w="567" w:type="dxa"/>
          </w:tcPr>
          <w:p w14:paraId="3A241F1E" w14:textId="77777777" w:rsidR="008F7606" w:rsidRPr="00FB59FC" w:rsidRDefault="008F7606">
            <w:pPr>
              <w:rPr>
                <w:rFonts w:cstheme="minorHAnsi"/>
                <w:color w:val="2F5496" w:themeColor="accent5" w:themeShade="BF"/>
                <w:sz w:val="48"/>
              </w:rPr>
            </w:pPr>
          </w:p>
        </w:tc>
        <w:tc>
          <w:tcPr>
            <w:tcW w:w="8647" w:type="dxa"/>
          </w:tcPr>
          <w:p w14:paraId="16CA86FC" w14:textId="49091057" w:rsidR="0050001C" w:rsidRPr="00FB59FC" w:rsidRDefault="00B450F7" w:rsidP="0050001C">
            <w:pPr>
              <w:jc w:val="center"/>
              <w:rPr>
                <w:rFonts w:cstheme="minorHAnsi"/>
                <w:b/>
                <w:color w:val="2F5496" w:themeColor="accent5" w:themeShade="BF"/>
                <w:sz w:val="48"/>
                <w:szCs w:val="72"/>
              </w:rPr>
            </w:pPr>
            <w:r>
              <w:rPr>
                <w:rFonts w:cstheme="minorHAnsi"/>
                <w:b/>
                <w:color w:val="2F5496" w:themeColor="accent5" w:themeShade="BF"/>
                <w:sz w:val="48"/>
                <w:szCs w:val="72"/>
              </w:rPr>
              <w:t>Fantacalcio – Probabili Formazioni e “Ultime dai campi”</w:t>
            </w:r>
          </w:p>
          <w:p w14:paraId="60B5C98E" w14:textId="73D4F8E4" w:rsidR="002E66F8" w:rsidRPr="00FB59FC" w:rsidRDefault="002E66F8" w:rsidP="00BB64D1">
            <w:pPr>
              <w:jc w:val="center"/>
              <w:rPr>
                <w:rFonts w:cstheme="minorHAnsi"/>
                <w:color w:val="2F5496" w:themeColor="accent5" w:themeShade="BF"/>
                <w:sz w:val="48"/>
                <w:szCs w:val="72"/>
              </w:rPr>
            </w:pPr>
          </w:p>
        </w:tc>
        <w:tc>
          <w:tcPr>
            <w:tcW w:w="414" w:type="dxa"/>
          </w:tcPr>
          <w:p w14:paraId="39022620" w14:textId="77777777" w:rsidR="008F7606" w:rsidRPr="00FB59FC" w:rsidRDefault="008F7606">
            <w:pPr>
              <w:rPr>
                <w:rFonts w:cstheme="minorHAnsi"/>
                <w:color w:val="2F5496" w:themeColor="accent5" w:themeShade="BF"/>
                <w:sz w:val="48"/>
              </w:rPr>
            </w:pPr>
          </w:p>
        </w:tc>
      </w:tr>
      <w:tr w:rsidR="008F7606" w:rsidRPr="0079651B" w14:paraId="620E884A" w14:textId="77777777" w:rsidTr="630F85B4">
        <w:tc>
          <w:tcPr>
            <w:tcW w:w="567" w:type="dxa"/>
          </w:tcPr>
          <w:p w14:paraId="421C89E5" w14:textId="77777777" w:rsidR="008F7606" w:rsidRPr="0079651B" w:rsidRDefault="008F7606">
            <w:pPr>
              <w:rPr>
                <w:rFonts w:cstheme="minorHAnsi"/>
              </w:rPr>
            </w:pPr>
          </w:p>
        </w:tc>
        <w:tc>
          <w:tcPr>
            <w:tcW w:w="8647" w:type="dxa"/>
          </w:tcPr>
          <w:p w14:paraId="5BE2E2EB" w14:textId="77777777" w:rsidR="008F7606" w:rsidRPr="0079651B" w:rsidRDefault="008F7606">
            <w:pPr>
              <w:rPr>
                <w:rFonts w:cstheme="minorHAnsi"/>
              </w:rPr>
            </w:pPr>
          </w:p>
        </w:tc>
        <w:tc>
          <w:tcPr>
            <w:tcW w:w="414" w:type="dxa"/>
          </w:tcPr>
          <w:p w14:paraId="2A282B36" w14:textId="77777777" w:rsidR="008F7606" w:rsidRPr="0079651B" w:rsidRDefault="008F7606">
            <w:pPr>
              <w:rPr>
                <w:rFonts w:cstheme="minorHAnsi"/>
              </w:rPr>
            </w:pPr>
          </w:p>
        </w:tc>
      </w:tr>
      <w:tr w:rsidR="008F7606" w:rsidRPr="0079651B" w14:paraId="78FB9DFE" w14:textId="77777777" w:rsidTr="630F85B4">
        <w:tc>
          <w:tcPr>
            <w:tcW w:w="567" w:type="dxa"/>
          </w:tcPr>
          <w:p w14:paraId="628F5845" w14:textId="77777777" w:rsidR="008F7606" w:rsidRPr="0079651B" w:rsidRDefault="008F7606">
            <w:pPr>
              <w:rPr>
                <w:rFonts w:cstheme="minorHAnsi"/>
              </w:rPr>
            </w:pPr>
          </w:p>
        </w:tc>
        <w:tc>
          <w:tcPr>
            <w:tcW w:w="8647" w:type="dxa"/>
          </w:tcPr>
          <w:p w14:paraId="303A43A8" w14:textId="77777777" w:rsidR="008F7606" w:rsidRPr="0079651B" w:rsidRDefault="008F7606" w:rsidP="00184AC6">
            <w:pPr>
              <w:jc w:val="center"/>
              <w:rPr>
                <w:rFonts w:cstheme="minorHAnsi"/>
                <w:color w:val="1F4E79" w:themeColor="accent1" w:themeShade="80"/>
                <w:sz w:val="40"/>
                <w:szCs w:val="40"/>
              </w:rPr>
            </w:pPr>
          </w:p>
        </w:tc>
        <w:tc>
          <w:tcPr>
            <w:tcW w:w="414" w:type="dxa"/>
          </w:tcPr>
          <w:p w14:paraId="46424FC9" w14:textId="77777777" w:rsidR="008F7606" w:rsidRPr="0079651B" w:rsidRDefault="008F7606">
            <w:pPr>
              <w:rPr>
                <w:rFonts w:cstheme="minorHAnsi"/>
              </w:rPr>
            </w:pPr>
          </w:p>
        </w:tc>
      </w:tr>
      <w:tr w:rsidR="008F7606" w:rsidRPr="0079651B" w14:paraId="557BE7EF" w14:textId="77777777" w:rsidTr="630F85B4">
        <w:tc>
          <w:tcPr>
            <w:tcW w:w="567" w:type="dxa"/>
          </w:tcPr>
          <w:p w14:paraId="67E92084" w14:textId="77777777" w:rsidR="008F7606" w:rsidRPr="0079651B" w:rsidRDefault="008F7606">
            <w:pPr>
              <w:rPr>
                <w:rFonts w:cstheme="minorHAnsi"/>
              </w:rPr>
            </w:pPr>
          </w:p>
        </w:tc>
        <w:tc>
          <w:tcPr>
            <w:tcW w:w="8647" w:type="dxa"/>
          </w:tcPr>
          <w:p w14:paraId="2DC413E0" w14:textId="77777777" w:rsidR="00065F35" w:rsidRDefault="00065F35">
            <w:pPr>
              <w:rPr>
                <w:rFonts w:cstheme="minorHAnsi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74"/>
              <w:gridCol w:w="2519"/>
              <w:gridCol w:w="1268"/>
              <w:gridCol w:w="2287"/>
            </w:tblGrid>
            <w:tr w:rsidR="00065F35" w:rsidRPr="0079651B" w14:paraId="161A0403" w14:textId="77777777" w:rsidTr="630F85B4">
              <w:trPr>
                <w:cantSplit/>
                <w:jc w:val="center"/>
              </w:trPr>
              <w:tc>
                <w:tcPr>
                  <w:tcW w:w="3104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4" w:space="0" w:color="auto"/>
                  </w:tcBorders>
                </w:tcPr>
                <w:p w14:paraId="563B49F9" w14:textId="77777777" w:rsidR="00065F35" w:rsidRPr="0079651B" w:rsidRDefault="00065F35" w:rsidP="00065F35">
                  <w:pPr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Ciclo di emissione</w:t>
                  </w:r>
                </w:p>
              </w:tc>
              <w:tc>
                <w:tcPr>
                  <w:tcW w:w="2693" w:type="dxa"/>
                  <w:tcBorders>
                    <w:top w:val="single" w:sz="12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91A7E1" w14:textId="77777777" w:rsidR="00065F35" w:rsidRPr="0079651B" w:rsidRDefault="00065F35" w:rsidP="00065F35">
                  <w:pPr>
                    <w:jc w:val="center"/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Acronimi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DE23515" w14:textId="77777777" w:rsidR="00065F35" w:rsidRPr="0079651B" w:rsidRDefault="00065F35" w:rsidP="00065F35">
                  <w:pPr>
                    <w:jc w:val="center"/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Data</w:t>
                  </w:r>
                </w:p>
              </w:tc>
              <w:tc>
                <w:tcPr>
                  <w:tcW w:w="249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</w:tcPr>
                <w:p w14:paraId="4A1B585F" w14:textId="77777777" w:rsidR="00065F35" w:rsidRPr="0079651B" w:rsidRDefault="00065F35" w:rsidP="00065F35">
                  <w:pPr>
                    <w:jc w:val="center"/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Firma</w:t>
                  </w:r>
                </w:p>
              </w:tc>
            </w:tr>
            <w:tr w:rsidR="00065F35" w:rsidRPr="0079651B" w14:paraId="736AB99D" w14:textId="77777777" w:rsidTr="630F85B4">
              <w:trPr>
                <w:cantSplit/>
                <w:trHeight w:val="845"/>
                <w:jc w:val="center"/>
              </w:trPr>
              <w:tc>
                <w:tcPr>
                  <w:tcW w:w="3104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4" w:space="0" w:color="auto"/>
                  </w:tcBorders>
                </w:tcPr>
                <w:p w14:paraId="43ABC5B6" w14:textId="77777777" w:rsidR="00065F35" w:rsidRDefault="00930629" w:rsidP="00065F3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Redatto da:</w:t>
                  </w:r>
                </w:p>
                <w:p w14:paraId="452CB3F6" w14:textId="34A8C5EA" w:rsidR="00930629" w:rsidRPr="0079651B" w:rsidRDefault="00BB64D1" w:rsidP="00065F3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Domenico Romeo</w:t>
                  </w:r>
                </w:p>
              </w:tc>
              <w:tc>
                <w:tcPr>
                  <w:tcW w:w="2693" w:type="dxa"/>
                  <w:tcBorders>
                    <w:top w:val="single" w:sz="12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1678E7A" w14:textId="703428F5" w:rsidR="00065F35" w:rsidRPr="008C3A75" w:rsidRDefault="00D3170C" w:rsidP="00065F35">
                  <w:pPr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GB"/>
                    </w:rPr>
                    <w:t>Sportsbook Experience Specialist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05B2AD" w14:textId="737EB008" w:rsidR="00065F35" w:rsidRDefault="003865DC" w:rsidP="00065F3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27/03/2025</w:t>
                  </w:r>
                </w:p>
                <w:p w14:paraId="5713D1BA" w14:textId="2655392B" w:rsidR="00985882" w:rsidRPr="0079651B" w:rsidRDefault="00985882" w:rsidP="630F85B4">
                  <w:pPr>
                    <w:jc w:val="center"/>
                  </w:pPr>
                </w:p>
              </w:tc>
              <w:tc>
                <w:tcPr>
                  <w:tcW w:w="2495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</w:tcPr>
                <w:p w14:paraId="2E61A7AF" w14:textId="77777777" w:rsidR="00065F35" w:rsidRPr="0079651B" w:rsidRDefault="00065F35" w:rsidP="00065F35">
                  <w:pPr>
                    <w:jc w:val="center"/>
                    <w:rPr>
                      <w:rFonts w:cstheme="minorHAnsi"/>
                      <w:b/>
                      <w:i/>
                    </w:rPr>
                  </w:pPr>
                </w:p>
              </w:tc>
            </w:tr>
            <w:tr w:rsidR="00065F35" w:rsidRPr="005C2CA3" w14:paraId="447797A1" w14:textId="77777777" w:rsidTr="630F85B4">
              <w:trPr>
                <w:cantSplit/>
                <w:jc w:val="center"/>
              </w:trPr>
              <w:tc>
                <w:tcPr>
                  <w:tcW w:w="3104" w:type="dxa"/>
                  <w:tcBorders>
                    <w:top w:val="single" w:sz="6" w:space="0" w:color="auto"/>
                    <w:left w:val="single" w:sz="12" w:space="0" w:color="auto"/>
                    <w:right w:val="single" w:sz="4" w:space="0" w:color="auto"/>
                  </w:tcBorders>
                </w:tcPr>
                <w:p w14:paraId="1DC49837" w14:textId="77777777" w:rsidR="00065F35" w:rsidRDefault="00930629" w:rsidP="00065F3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Verificato da:</w:t>
                  </w:r>
                </w:p>
                <w:p w14:paraId="4EE9E84C" w14:textId="33A4D55B" w:rsidR="003865DC" w:rsidRPr="007177D3" w:rsidRDefault="003865DC" w:rsidP="00065F3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Marco Rebuglio</w:t>
                  </w:r>
                </w:p>
              </w:tc>
              <w:tc>
                <w:tcPr>
                  <w:tcW w:w="2693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6FCE96" w14:textId="5C20F2DE" w:rsidR="00065F35" w:rsidRPr="0018772F" w:rsidRDefault="003865DC" w:rsidP="00D3170C">
                  <w:pPr>
                    <w:rPr>
                      <w:rFonts w:cstheme="minorHAnsi"/>
                      <w:lang w:val="en-GB"/>
                    </w:rPr>
                  </w:pPr>
                  <w:r>
                    <w:rPr>
                      <w:rFonts w:cstheme="minorHAnsi"/>
                      <w:lang w:val="en-GB"/>
                    </w:rPr>
                    <w:t xml:space="preserve">Sportsbook Experience Manager 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8564BA" w14:textId="3EDA64B7" w:rsidR="00065F35" w:rsidRPr="005C2CA3" w:rsidRDefault="003865DC" w:rsidP="00065F35">
                  <w:pPr>
                    <w:jc w:val="center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27/03/2025</w:t>
                  </w:r>
                </w:p>
              </w:tc>
              <w:tc>
                <w:tcPr>
                  <w:tcW w:w="24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</w:tcPr>
                <w:p w14:paraId="427603AB" w14:textId="77777777" w:rsidR="00065F35" w:rsidRPr="005C2CA3" w:rsidRDefault="00065F35" w:rsidP="00065F35">
                  <w:pPr>
                    <w:jc w:val="center"/>
                    <w:rPr>
                      <w:rFonts w:cstheme="minorHAnsi"/>
                      <w:lang w:val="en-US"/>
                    </w:rPr>
                  </w:pPr>
                </w:p>
              </w:tc>
            </w:tr>
            <w:tr w:rsidR="00065F35" w:rsidRPr="0079651B" w14:paraId="56EE19BE" w14:textId="77777777" w:rsidTr="630F85B4">
              <w:trPr>
                <w:cantSplit/>
                <w:jc w:val="center"/>
              </w:trPr>
              <w:tc>
                <w:tcPr>
                  <w:tcW w:w="3104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</w:tcPr>
                <w:p w14:paraId="3B00D388" w14:textId="77777777" w:rsidR="00065F35" w:rsidRPr="0079651B" w:rsidRDefault="00065F35" w:rsidP="00065F35">
                  <w:pPr>
                    <w:rPr>
                      <w:rFonts w:cstheme="minorHAnsi"/>
                    </w:rPr>
                  </w:pPr>
                  <w:r w:rsidRPr="0079651B">
                    <w:rPr>
                      <w:rFonts w:cstheme="minorHAnsi"/>
                    </w:rPr>
                    <w:t>Approvato da:</w:t>
                  </w:r>
                </w:p>
                <w:p w14:paraId="29BFCC4B" w14:textId="12EA00C1" w:rsidR="00065F35" w:rsidRPr="0079651B" w:rsidRDefault="00065F35" w:rsidP="00065F3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6" w:space="0" w:color="auto"/>
                    <w:left w:val="single" w:sz="4" w:space="0" w:color="auto"/>
                    <w:bottom w:val="single" w:sz="12" w:space="0" w:color="auto"/>
                    <w:right w:val="single" w:sz="6" w:space="0" w:color="auto"/>
                  </w:tcBorders>
                </w:tcPr>
                <w:p w14:paraId="3E0D2274" w14:textId="77777777" w:rsidR="00065F35" w:rsidRDefault="00065F35" w:rsidP="00065F35">
                  <w:pPr>
                    <w:rPr>
                      <w:rFonts w:cstheme="minorHAnsi"/>
                    </w:rPr>
                  </w:pPr>
                </w:p>
                <w:p w14:paraId="18EF8161" w14:textId="362BA9C8" w:rsidR="00065F35" w:rsidRPr="0079651B" w:rsidRDefault="00065F35" w:rsidP="00065F3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6" w:space="0" w:color="auto"/>
                  </w:tcBorders>
                </w:tcPr>
                <w:p w14:paraId="3743136C" w14:textId="77777777" w:rsidR="00065F35" w:rsidRPr="0079651B" w:rsidRDefault="00065F35" w:rsidP="00065F3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auto"/>
                    <w:left w:val="single" w:sz="6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34CDE05" w14:textId="77777777" w:rsidR="00065F35" w:rsidRPr="0079651B" w:rsidRDefault="00065F35" w:rsidP="00065F35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14:paraId="1FECCC79" w14:textId="77777777" w:rsidR="00065F35" w:rsidRDefault="00065F35">
            <w:pPr>
              <w:rPr>
                <w:rFonts w:cstheme="minorHAnsi"/>
              </w:rPr>
            </w:pPr>
          </w:p>
          <w:p w14:paraId="221D8DFD" w14:textId="77777777" w:rsidR="00410287" w:rsidRDefault="00410287">
            <w:pPr>
              <w:rPr>
                <w:rFonts w:cstheme="minorHAnsi"/>
              </w:rPr>
            </w:pPr>
          </w:p>
          <w:tbl>
            <w:tblPr>
              <w:tblW w:w="8987" w:type="dxa"/>
              <w:tblInd w:w="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14"/>
              <w:gridCol w:w="6007"/>
              <w:gridCol w:w="1966"/>
            </w:tblGrid>
            <w:tr w:rsidR="00410287" w:rsidRPr="0079651B" w14:paraId="70AF6803" w14:textId="77777777" w:rsidTr="630F85B4">
              <w:trPr>
                <w:cantSplit/>
                <w:trHeight w:val="459"/>
              </w:trPr>
              <w:tc>
                <w:tcPr>
                  <w:tcW w:w="1014" w:type="dxa"/>
                </w:tcPr>
                <w:p w14:paraId="62DCDDF4" w14:textId="77777777" w:rsidR="00410287" w:rsidRPr="0079651B" w:rsidRDefault="00410287" w:rsidP="00410287">
                  <w:pPr>
                    <w:jc w:val="center"/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Rev. N.</w:t>
                  </w:r>
                </w:p>
              </w:tc>
              <w:tc>
                <w:tcPr>
                  <w:tcW w:w="6007" w:type="dxa"/>
                </w:tcPr>
                <w:p w14:paraId="4E3BB893" w14:textId="77777777" w:rsidR="00410287" w:rsidRPr="0079651B" w:rsidRDefault="00410287" w:rsidP="00410287">
                  <w:pPr>
                    <w:jc w:val="center"/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Oggetto della revisione</w:t>
                  </w:r>
                </w:p>
              </w:tc>
              <w:tc>
                <w:tcPr>
                  <w:tcW w:w="1966" w:type="dxa"/>
                </w:tcPr>
                <w:p w14:paraId="6424BE8F" w14:textId="77777777" w:rsidR="00410287" w:rsidRPr="0079651B" w:rsidRDefault="00410287" w:rsidP="00410287">
                  <w:pPr>
                    <w:jc w:val="center"/>
                    <w:rPr>
                      <w:rFonts w:cstheme="minorHAnsi"/>
                      <w:b/>
                    </w:rPr>
                  </w:pPr>
                  <w:r w:rsidRPr="0079651B">
                    <w:rPr>
                      <w:rFonts w:cstheme="minorHAnsi"/>
                      <w:b/>
                    </w:rPr>
                    <w:t>Data</w:t>
                  </w:r>
                </w:p>
              </w:tc>
            </w:tr>
            <w:tr w:rsidR="00410287" w:rsidRPr="003D03E2" w14:paraId="45E589E9" w14:textId="77777777" w:rsidTr="630F85B4">
              <w:trPr>
                <w:cantSplit/>
                <w:trHeight w:val="429"/>
              </w:trPr>
              <w:tc>
                <w:tcPr>
                  <w:tcW w:w="1014" w:type="dxa"/>
                </w:tcPr>
                <w:p w14:paraId="143622CB" w14:textId="77777777" w:rsidR="00410287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0.1</w:t>
                  </w:r>
                </w:p>
              </w:tc>
              <w:tc>
                <w:tcPr>
                  <w:tcW w:w="6007" w:type="dxa"/>
                </w:tcPr>
                <w:p w14:paraId="7BE18834" w14:textId="77777777" w:rsidR="00410287" w:rsidRPr="00551DC3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Prima emissione</w:t>
                  </w:r>
                </w:p>
              </w:tc>
              <w:tc>
                <w:tcPr>
                  <w:tcW w:w="1966" w:type="dxa"/>
                </w:tcPr>
                <w:p w14:paraId="16333784" w14:textId="5A400B6C" w:rsidR="00410287" w:rsidRDefault="00410287" w:rsidP="630F85B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10287" w:rsidRPr="003D03E2" w14:paraId="136AFC72" w14:textId="77777777" w:rsidTr="630F85B4">
              <w:trPr>
                <w:cantSplit/>
                <w:trHeight w:val="429"/>
              </w:trPr>
              <w:tc>
                <w:tcPr>
                  <w:tcW w:w="1014" w:type="dxa"/>
                </w:tcPr>
                <w:p w14:paraId="11E88A03" w14:textId="3928C4FE" w:rsidR="00410287" w:rsidRDefault="007A4E58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0.2</w:t>
                  </w:r>
                </w:p>
              </w:tc>
              <w:tc>
                <w:tcPr>
                  <w:tcW w:w="6007" w:type="dxa"/>
                </w:tcPr>
                <w:p w14:paraId="21034AD1" w14:textId="03DD8B7D" w:rsidR="00410287" w:rsidRPr="00850487" w:rsidRDefault="007A4E58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Integrazione requisiti</w:t>
                  </w:r>
                </w:p>
              </w:tc>
              <w:tc>
                <w:tcPr>
                  <w:tcW w:w="1966" w:type="dxa"/>
                </w:tcPr>
                <w:p w14:paraId="1659F079" w14:textId="1626F793" w:rsidR="00410287" w:rsidRPr="003D03E2" w:rsidRDefault="007A4E58" w:rsidP="00410287">
                  <w:pPr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  <w:r>
                    <w:rPr>
                      <w:rFonts w:cstheme="minorHAnsi"/>
                      <w:sz w:val="20"/>
                      <w:lang w:val="en-US"/>
                    </w:rPr>
                    <w:t>11/04/2025</w:t>
                  </w:r>
                </w:p>
              </w:tc>
            </w:tr>
            <w:tr w:rsidR="00410287" w:rsidRPr="0079651B" w14:paraId="3BDE730A" w14:textId="77777777" w:rsidTr="630F85B4">
              <w:trPr>
                <w:cantSplit/>
                <w:trHeight w:val="444"/>
              </w:trPr>
              <w:tc>
                <w:tcPr>
                  <w:tcW w:w="1014" w:type="dxa"/>
                </w:tcPr>
                <w:p w14:paraId="0A635485" w14:textId="346A292F" w:rsidR="00410287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6007" w:type="dxa"/>
                </w:tcPr>
                <w:p w14:paraId="1FAE2126" w14:textId="0FEA8E84" w:rsidR="00410287" w:rsidRPr="007735AC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66" w:type="dxa"/>
                </w:tcPr>
                <w:p w14:paraId="763A766F" w14:textId="501D5249" w:rsidR="00410287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</w:tr>
            <w:tr w:rsidR="00410287" w:rsidRPr="004246BD" w14:paraId="5D466FB2" w14:textId="77777777" w:rsidTr="630F85B4">
              <w:trPr>
                <w:cantSplit/>
                <w:trHeight w:val="690"/>
              </w:trPr>
              <w:tc>
                <w:tcPr>
                  <w:tcW w:w="1014" w:type="dxa"/>
                </w:tcPr>
                <w:p w14:paraId="5FF02411" w14:textId="5506D306" w:rsidR="00410287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6007" w:type="dxa"/>
                </w:tcPr>
                <w:p w14:paraId="1AA48D6D" w14:textId="003D9196" w:rsidR="00410287" w:rsidRPr="004246BD" w:rsidRDefault="00410287" w:rsidP="00410287">
                  <w:pPr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14:paraId="35D23BA1" w14:textId="67BAB1A2" w:rsidR="00410287" w:rsidRPr="004246BD" w:rsidRDefault="00410287" w:rsidP="00410287">
                  <w:pPr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</w:p>
              </w:tc>
            </w:tr>
            <w:tr w:rsidR="00410287" w:rsidRPr="004246BD" w14:paraId="031E5A63" w14:textId="77777777" w:rsidTr="630F85B4">
              <w:trPr>
                <w:cantSplit/>
                <w:trHeight w:val="444"/>
              </w:trPr>
              <w:tc>
                <w:tcPr>
                  <w:tcW w:w="1014" w:type="dxa"/>
                </w:tcPr>
                <w:p w14:paraId="7237E231" w14:textId="1957F420" w:rsidR="00410287" w:rsidRPr="004246BD" w:rsidRDefault="00410287" w:rsidP="00410287">
                  <w:pPr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</w:p>
              </w:tc>
              <w:tc>
                <w:tcPr>
                  <w:tcW w:w="6007" w:type="dxa"/>
                </w:tcPr>
                <w:p w14:paraId="64ED6C88" w14:textId="35BFC792" w:rsidR="00410287" w:rsidRPr="00465786" w:rsidRDefault="00410287" w:rsidP="00410287">
                  <w:pPr>
                    <w:jc w:val="center"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1966" w:type="dxa"/>
                </w:tcPr>
                <w:p w14:paraId="03698BA1" w14:textId="01DA7B7B" w:rsidR="00410287" w:rsidRPr="004246BD" w:rsidRDefault="00410287" w:rsidP="00410287">
                  <w:pPr>
                    <w:jc w:val="center"/>
                    <w:rPr>
                      <w:rFonts w:cstheme="minorHAnsi"/>
                      <w:sz w:val="20"/>
                      <w:lang w:val="en-US"/>
                    </w:rPr>
                  </w:pPr>
                </w:p>
              </w:tc>
            </w:tr>
          </w:tbl>
          <w:p w14:paraId="759162E8" w14:textId="77777777" w:rsidR="00410287" w:rsidRPr="0079651B" w:rsidRDefault="00410287">
            <w:pPr>
              <w:rPr>
                <w:rFonts w:cstheme="minorHAnsi"/>
              </w:rPr>
            </w:pPr>
          </w:p>
        </w:tc>
        <w:tc>
          <w:tcPr>
            <w:tcW w:w="414" w:type="dxa"/>
          </w:tcPr>
          <w:p w14:paraId="658C6141" w14:textId="77777777" w:rsidR="008F7606" w:rsidRPr="0079651B" w:rsidRDefault="008F7606">
            <w:pPr>
              <w:rPr>
                <w:rFonts w:cstheme="minorHAnsi"/>
              </w:rPr>
            </w:pPr>
          </w:p>
        </w:tc>
      </w:tr>
    </w:tbl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612250232"/>
        <w:docPartObj>
          <w:docPartGallery w:val="Table of Contents"/>
          <w:docPartUnique/>
        </w:docPartObj>
      </w:sdtPr>
      <w:sdtContent>
        <w:p w14:paraId="7FDD63B4" w14:textId="00CD983C" w:rsidR="00494420" w:rsidRDefault="00494420" w:rsidP="630F85B4">
          <w:pPr>
            <w:pStyle w:val="Titolosommario"/>
            <w:numPr>
              <w:ilvl w:val="0"/>
              <w:numId w:val="0"/>
            </w:numPr>
          </w:pPr>
          <w:proofErr w:type="spellStart"/>
          <w:r>
            <w:t>S</w:t>
          </w:r>
          <w:r w:rsidR="00911C80">
            <w:t>ummary</w:t>
          </w:r>
          <w:proofErr w:type="spellEnd"/>
        </w:p>
        <w:p w14:paraId="3ACFC776" w14:textId="1DD9871B" w:rsidR="00B73573" w:rsidRDefault="630F85B4">
          <w:pPr>
            <w:pStyle w:val="Somma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494420">
            <w:instrText>TOC \o "1-3" \z \u \h</w:instrText>
          </w:r>
          <w:r>
            <w:fldChar w:fldCharType="separate"/>
          </w:r>
          <w:hyperlink w:anchor="_Toc195268211" w:history="1">
            <w:r w:rsidR="00B73573" w:rsidRPr="00B123B5">
              <w:rPr>
                <w:rStyle w:val="Collegamentoipertestuale"/>
                <w:noProof/>
                <w:lang w:val="en-US"/>
              </w:rPr>
              <w:t>1</w:t>
            </w:r>
            <w:r w:rsidR="00B73573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73573" w:rsidRPr="00B123B5">
              <w:rPr>
                <w:rStyle w:val="Collegamentoipertestuale"/>
                <w:noProof/>
                <w:lang w:val="en-US"/>
              </w:rPr>
              <w:t>Introduzione</w:t>
            </w:r>
            <w:r w:rsidR="00B73573">
              <w:rPr>
                <w:noProof/>
                <w:webHidden/>
              </w:rPr>
              <w:tab/>
            </w:r>
            <w:r w:rsidR="00B73573">
              <w:rPr>
                <w:noProof/>
                <w:webHidden/>
              </w:rPr>
              <w:fldChar w:fldCharType="begin"/>
            </w:r>
            <w:r w:rsidR="00B73573">
              <w:rPr>
                <w:noProof/>
                <w:webHidden/>
              </w:rPr>
              <w:instrText xml:space="preserve"> PAGEREF _Toc195268211 \h </w:instrText>
            </w:r>
            <w:r w:rsidR="00B73573">
              <w:rPr>
                <w:noProof/>
                <w:webHidden/>
              </w:rPr>
            </w:r>
            <w:r w:rsidR="00B73573">
              <w:rPr>
                <w:noProof/>
                <w:webHidden/>
              </w:rPr>
              <w:fldChar w:fldCharType="separate"/>
            </w:r>
            <w:r w:rsidR="00B73573">
              <w:rPr>
                <w:noProof/>
                <w:webHidden/>
              </w:rPr>
              <w:t>4</w:t>
            </w:r>
            <w:r w:rsidR="00B73573">
              <w:rPr>
                <w:noProof/>
                <w:webHidden/>
              </w:rPr>
              <w:fldChar w:fldCharType="end"/>
            </w:r>
          </w:hyperlink>
        </w:p>
        <w:p w14:paraId="5023CF5C" w14:textId="4FC1CB04" w:rsidR="00B73573" w:rsidRDefault="00B7357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2" w:history="1">
            <w:r w:rsidRPr="00B123B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Pre-condizione utilizzo API Fantacalcio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DFEE" w14:textId="29E7B0DD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3" w:history="1">
            <w:r w:rsidRPr="00B123B5">
              <w:rPr>
                <w:rStyle w:val="Collegamentoipertestuale"/>
                <w:noProof/>
              </w:rPr>
              <w:t>1.1.1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Modifiche attuali API Fantacalcio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6954" w14:textId="60052969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4" w:history="1">
            <w:r w:rsidRPr="00B123B5">
              <w:rPr>
                <w:rStyle w:val="Collegamentoipertestuale"/>
                <w:noProof/>
              </w:rPr>
              <w:t>1.1.2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OPTA Mappings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9A61" w14:textId="420E0CCC" w:rsidR="00B73573" w:rsidRDefault="00B73573">
          <w:pPr>
            <w:pStyle w:val="Somma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5" w:history="1">
            <w:r w:rsidRPr="00B123B5">
              <w:rPr>
                <w:rStyle w:val="Collegamentoipertestuale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D11" w14:textId="5DB8B2D3" w:rsidR="00B73573" w:rsidRDefault="00B7357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6" w:history="1">
            <w:r w:rsidRPr="00B123B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Utilizzo API Fantacalcio per specifica manifestazione su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B6FF" w14:textId="6D815089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7" w:history="1">
            <w:r w:rsidRPr="00B123B5">
              <w:rPr>
                <w:rStyle w:val="Collegamentoipertestuale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Priorità Fantacalcio su Manifestazione/Brand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3BF6" w14:textId="3157C2DD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8" w:history="1">
            <w:r w:rsidRPr="00B123B5">
              <w:rPr>
                <w:rStyle w:val="Collegamentoipertestuale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Esclusione Fantacalcio su specifico match -Eventi rinviati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38B6" w14:textId="68E82C16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19" w:history="1">
            <w:r w:rsidRPr="00B123B5">
              <w:rPr>
                <w:rStyle w:val="Collegamentoipertestuale"/>
                <w:noProof/>
              </w:rPr>
              <w:t>2.1.3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Esclusione Fantacalcio su specifico match – Recuperi e Match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9123" w14:textId="0A84C58E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0" w:history="1">
            <w:r w:rsidRPr="00B123B5">
              <w:rPr>
                <w:rStyle w:val="Collegamentoipertestuale"/>
                <w:noProof/>
              </w:rPr>
              <w:t>2.1.4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Soluzione di Fallback in caso di esclusione Fantacalcio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9839" w14:textId="709E1D82" w:rsidR="00B73573" w:rsidRDefault="00B7357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1" w:history="1">
            <w:r w:rsidRPr="00B123B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Sezione Giocatori – Manifestazioni con Fantacalcio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9880" w14:textId="79BCB092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2" w:history="1">
            <w:r w:rsidRPr="00B123B5">
              <w:rPr>
                <w:rStyle w:val="Collegamentoipertestuale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Vista Campo - Formazioni Probabili/Ufficiali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3F84" w14:textId="5EE38765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3" w:history="1">
            <w:r w:rsidRPr="00B123B5">
              <w:rPr>
                <w:rStyle w:val="Collegamentoipertestuale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Vista Campo - Modulo di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7CB3" w14:textId="0ACA7134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4" w:history="1">
            <w:r w:rsidRPr="00B123B5">
              <w:rPr>
                <w:rStyle w:val="Collegamentoipertestuale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Vista Campo – Gestione Panchina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BF63" w14:textId="7F4CC747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5" w:history="1">
            <w:r w:rsidRPr="00B123B5">
              <w:rPr>
                <w:rStyle w:val="Collegamentoipertestuale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Probabili formazioni - % di titolarità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0311" w14:textId="744DCEF5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6" w:history="1">
            <w:r w:rsidRPr="00B123B5">
              <w:rPr>
                <w:rStyle w:val="Collegamentoipertestuale"/>
                <w:noProof/>
              </w:rPr>
              <w:t>2.2.5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Ultime dai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95AB" w14:textId="5863EC54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7" w:history="1">
            <w:r w:rsidRPr="00B123B5">
              <w:rPr>
                <w:rStyle w:val="Collegamentoipertestuale"/>
                <w:noProof/>
              </w:rPr>
              <w:t>2.2.6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Giocatori Diffidati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8995" w14:textId="437E3226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8" w:history="1">
            <w:r w:rsidRPr="00B123B5">
              <w:rPr>
                <w:rStyle w:val="Collegamentoipertestuale"/>
                <w:noProof/>
              </w:rPr>
              <w:t>2.2.7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Giocatori Squalificati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BF0A" w14:textId="1EDF1F55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29" w:history="1">
            <w:r w:rsidRPr="00B123B5">
              <w:rPr>
                <w:rStyle w:val="Collegamentoipertestuale"/>
                <w:noProof/>
              </w:rPr>
              <w:t>2.2.8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Giocatori indisponibili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DF63" w14:textId="492BE7E6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30" w:history="1">
            <w:r w:rsidRPr="00B123B5">
              <w:rPr>
                <w:rStyle w:val="Collegamentoipertestuale"/>
                <w:noProof/>
              </w:rPr>
              <w:t>2.2.9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Giocatori in ballottaggio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C370" w14:textId="21208361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31" w:history="1">
            <w:r w:rsidRPr="00B123B5">
              <w:rPr>
                <w:rStyle w:val="Collegamentoipertestuale"/>
                <w:noProof/>
              </w:rPr>
              <w:t>2.2.10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Giocatori in dubbio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7DCC" w14:textId="5D9A7086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32" w:history="1">
            <w:r w:rsidRPr="00B123B5">
              <w:rPr>
                <w:rStyle w:val="Collegamentoipertestuale"/>
                <w:noProof/>
              </w:rPr>
              <w:t>2.2.11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Stadio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DA57" w14:textId="4FF7A51B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33" w:history="1">
            <w:r w:rsidRPr="00B123B5">
              <w:rPr>
                <w:rStyle w:val="Collegamentoipertestuale"/>
                <w:noProof/>
              </w:rPr>
              <w:t>2.2.12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Arbitro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36A3" w14:textId="5F252A27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34" w:history="1">
            <w:r w:rsidRPr="00B123B5">
              <w:rPr>
                <w:rStyle w:val="Collegamentoipertestuale"/>
                <w:noProof/>
              </w:rPr>
              <w:t>2.2.13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Broadcaster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EECB" w14:textId="6E0A5A16" w:rsidR="00B73573" w:rsidRDefault="00B73573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68235" w:history="1">
            <w:r w:rsidRPr="00B123B5">
              <w:rPr>
                <w:rStyle w:val="Collegamentoipertestuale"/>
                <w:noProof/>
              </w:rPr>
              <w:t>2.2.14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123B5">
              <w:rPr>
                <w:rStyle w:val="Collegamentoipertestuale"/>
                <w:noProof/>
              </w:rPr>
              <w:t>Ultimo Aggiornamento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B28A" w14:textId="4402CAF2" w:rsidR="630F85B4" w:rsidRDefault="630F85B4" w:rsidP="630F85B4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</w:rPr>
          </w:pPr>
          <w:r>
            <w:fldChar w:fldCharType="end"/>
          </w:r>
        </w:p>
      </w:sdtContent>
    </w:sdt>
    <w:p w14:paraId="6B46E7AD" w14:textId="690FF08C" w:rsidR="00494420" w:rsidRDefault="00494420"/>
    <w:p w14:paraId="0743D310" w14:textId="77777777" w:rsidR="00494420" w:rsidRDefault="00494420">
      <w:pPr>
        <w:rPr>
          <w:rFonts w:cstheme="minorHAnsi"/>
          <w:bCs/>
        </w:rPr>
      </w:pPr>
    </w:p>
    <w:p w14:paraId="39E7B9EE" w14:textId="77777777" w:rsidR="006710BE" w:rsidRDefault="006710BE">
      <w:pPr>
        <w:rPr>
          <w:rFonts w:cstheme="minorHAnsi"/>
          <w:bCs/>
        </w:rPr>
      </w:pPr>
    </w:p>
    <w:p w14:paraId="09D4B4CF" w14:textId="77777777" w:rsidR="006710BE" w:rsidRDefault="006710BE">
      <w:pPr>
        <w:rPr>
          <w:rFonts w:cstheme="minorHAnsi"/>
          <w:bCs/>
        </w:rPr>
      </w:pPr>
    </w:p>
    <w:p w14:paraId="40291868" w14:textId="77777777" w:rsidR="006710BE" w:rsidRDefault="006710BE">
      <w:pPr>
        <w:rPr>
          <w:rFonts w:cstheme="minorHAnsi"/>
          <w:bCs/>
        </w:rPr>
      </w:pPr>
    </w:p>
    <w:p w14:paraId="039A11E5" w14:textId="77777777" w:rsidR="006710BE" w:rsidRDefault="006710BE">
      <w:pPr>
        <w:rPr>
          <w:rFonts w:cstheme="minorHAnsi"/>
          <w:bCs/>
        </w:rPr>
      </w:pPr>
    </w:p>
    <w:p w14:paraId="3F512C08" w14:textId="77777777" w:rsidR="006710BE" w:rsidRDefault="006710BE">
      <w:pPr>
        <w:rPr>
          <w:rFonts w:cstheme="minorHAnsi"/>
          <w:bCs/>
        </w:rPr>
      </w:pPr>
    </w:p>
    <w:p w14:paraId="4A738CA7" w14:textId="3A1F9E43" w:rsidR="00BB1775" w:rsidRDefault="00D321CF" w:rsidP="00E90D27">
      <w:pPr>
        <w:pStyle w:val="Titolo1"/>
        <w:rPr>
          <w:lang w:val="en-US"/>
        </w:rPr>
      </w:pPr>
      <w:bookmarkStart w:id="0" w:name="_Toc195268211"/>
      <w:proofErr w:type="spellStart"/>
      <w:r w:rsidRPr="630F85B4">
        <w:rPr>
          <w:lang w:val="en-US"/>
        </w:rPr>
        <w:lastRenderedPageBreak/>
        <w:t>Introduzione</w:t>
      </w:r>
      <w:bookmarkEnd w:id="0"/>
      <w:proofErr w:type="spellEnd"/>
    </w:p>
    <w:p w14:paraId="2E0B1CCC" w14:textId="45F0844F" w:rsidR="00747FD5" w:rsidRDefault="00B450F7" w:rsidP="00084463">
      <w:r>
        <w:t xml:space="preserve">All’interno di questo documento vengono normati i requisiti per l’integrazione </w:t>
      </w:r>
      <w:r w:rsidR="001D7791">
        <w:t>dell</w:t>
      </w:r>
      <w:r w:rsidR="00513312">
        <w:t xml:space="preserve">e </w:t>
      </w:r>
      <w:r w:rsidR="00747FD5">
        <w:t xml:space="preserve">informazioni provenienti dalle seguenti </w:t>
      </w:r>
      <w:r w:rsidR="001D7791">
        <w:t>API</w:t>
      </w:r>
      <w:r w:rsidR="008B7F15">
        <w:t xml:space="preserve"> fornite da</w:t>
      </w:r>
      <w:r w:rsidR="001D7791">
        <w:t xml:space="preserve"> </w:t>
      </w:r>
      <w:r w:rsidR="00747FD5">
        <w:t>Fantacalcio</w:t>
      </w:r>
    </w:p>
    <w:p w14:paraId="2BE3CE28" w14:textId="4359494C" w:rsidR="008B7F15" w:rsidRDefault="001D7791" w:rsidP="008B7F15">
      <w:pPr>
        <w:pStyle w:val="Paragrafoelenco"/>
        <w:numPr>
          <w:ilvl w:val="0"/>
          <w:numId w:val="25"/>
        </w:numPr>
      </w:pPr>
      <w:r>
        <w:t>“</w:t>
      </w:r>
      <w:proofErr w:type="spellStart"/>
      <w:r>
        <w:t>ProbableLineup</w:t>
      </w:r>
      <w:r w:rsidR="008B7F15">
        <w:t>FULL</w:t>
      </w:r>
      <w:proofErr w:type="spellEnd"/>
      <w:r>
        <w:t>”</w:t>
      </w:r>
      <w:r w:rsidR="00376067">
        <w:t xml:space="preserve"> </w:t>
      </w:r>
    </w:p>
    <w:p w14:paraId="7B8972B2" w14:textId="4FEDDC75" w:rsidR="00623AC5" w:rsidRDefault="00513312" w:rsidP="008B7F15">
      <w:pPr>
        <w:pStyle w:val="Paragrafoelenco"/>
        <w:numPr>
          <w:ilvl w:val="0"/>
          <w:numId w:val="25"/>
        </w:numPr>
      </w:pPr>
      <w:r>
        <w:t>“</w:t>
      </w:r>
      <w:proofErr w:type="spellStart"/>
      <w:r>
        <w:t>MatchCalendar</w:t>
      </w:r>
      <w:proofErr w:type="spellEnd"/>
      <w:r>
        <w:t>”</w:t>
      </w:r>
      <w:r w:rsidR="00376067">
        <w:t xml:space="preserve"> </w:t>
      </w:r>
    </w:p>
    <w:p w14:paraId="3315E656" w14:textId="2242E9E4" w:rsidR="008B7F15" w:rsidRDefault="008B7F15" w:rsidP="008B7F15">
      <w:pPr>
        <w:pStyle w:val="Paragrafoelenco"/>
        <w:numPr>
          <w:ilvl w:val="0"/>
          <w:numId w:val="25"/>
        </w:numPr>
      </w:pPr>
      <w:r>
        <w:t>“</w:t>
      </w:r>
      <w:proofErr w:type="spellStart"/>
      <w:r>
        <w:t>LastFromFields</w:t>
      </w:r>
      <w:proofErr w:type="spellEnd"/>
      <w:r>
        <w:t>”</w:t>
      </w:r>
    </w:p>
    <w:p w14:paraId="1EB0804D" w14:textId="051B9CF6" w:rsidR="001D7791" w:rsidRDefault="008B7F15" w:rsidP="00084463">
      <w:r>
        <w:t xml:space="preserve">Fantacalcio e le sue API </w:t>
      </w:r>
      <w:r w:rsidR="007B2614">
        <w:t>va</w:t>
      </w:r>
      <w:r>
        <w:t xml:space="preserve">nno </w:t>
      </w:r>
      <w:r w:rsidR="007B2614">
        <w:t>a</w:t>
      </w:r>
      <w:r>
        <w:t xml:space="preserve">d integrarsi come nuovo fornitore per l’alimentazione della vista </w:t>
      </w:r>
      <w:r w:rsidR="001D7791">
        <w:t xml:space="preserve">campetti </w:t>
      </w:r>
      <w:proofErr w:type="spellStart"/>
      <w:r w:rsidR="001D7791">
        <w:t>prematch</w:t>
      </w:r>
      <w:proofErr w:type="spellEnd"/>
      <w:r w:rsidR="001D7791">
        <w:t xml:space="preserve"> </w:t>
      </w:r>
      <w:r>
        <w:t>nella</w:t>
      </w:r>
      <w:r w:rsidR="007B2614">
        <w:t xml:space="preserve"> quale </w:t>
      </w:r>
      <w:r>
        <w:t>grazie alle API Fant</w:t>
      </w:r>
      <w:r w:rsidR="00374837">
        <w:t>a</w:t>
      </w:r>
      <w:r>
        <w:t xml:space="preserve">calcio </w:t>
      </w:r>
      <w:r w:rsidR="007B2614">
        <w:t>sarà possibile inserire:</w:t>
      </w:r>
    </w:p>
    <w:p w14:paraId="4C8E304E" w14:textId="0424F329" w:rsidR="007B2614" w:rsidRDefault="007B2614" w:rsidP="00FD0D40">
      <w:pPr>
        <w:pStyle w:val="Paragrafoelenco"/>
        <w:numPr>
          <w:ilvl w:val="0"/>
          <w:numId w:val="26"/>
        </w:numPr>
      </w:pPr>
      <w:r>
        <w:t>Probabili formazioni</w:t>
      </w:r>
    </w:p>
    <w:p w14:paraId="0E7EF26B" w14:textId="02DE6FA7" w:rsidR="003E73ED" w:rsidRDefault="003E73ED" w:rsidP="00FD0D40">
      <w:pPr>
        <w:pStyle w:val="Paragrafoelenco"/>
        <w:numPr>
          <w:ilvl w:val="0"/>
          <w:numId w:val="26"/>
        </w:numPr>
      </w:pPr>
      <w:r>
        <w:t>Formazioni ufficiali</w:t>
      </w:r>
    </w:p>
    <w:p w14:paraId="104B29C2" w14:textId="22AED678" w:rsidR="007B2614" w:rsidRDefault="007B2614" w:rsidP="00FD0D40">
      <w:pPr>
        <w:pStyle w:val="Paragrafoelenco"/>
        <w:numPr>
          <w:ilvl w:val="0"/>
          <w:numId w:val="26"/>
        </w:numPr>
      </w:pPr>
      <w:r>
        <w:t>Percentuali di titolarità dei player</w:t>
      </w:r>
    </w:p>
    <w:p w14:paraId="675F240B" w14:textId="73026076" w:rsidR="003E73ED" w:rsidRDefault="003E73ED" w:rsidP="00FD0D40">
      <w:pPr>
        <w:pStyle w:val="Paragrafoelenco"/>
        <w:numPr>
          <w:ilvl w:val="0"/>
          <w:numId w:val="26"/>
        </w:numPr>
      </w:pPr>
      <w:r>
        <w:t>Altre informazioni come diffidati, squalificati o infortunati</w:t>
      </w:r>
    </w:p>
    <w:p w14:paraId="0684806C" w14:textId="765CE131" w:rsidR="00FD0D40" w:rsidRDefault="008B7F15" w:rsidP="00FD0D40">
      <w:pPr>
        <w:pStyle w:val="Paragrafoelenco"/>
        <w:numPr>
          <w:ilvl w:val="0"/>
          <w:numId w:val="26"/>
        </w:numPr>
      </w:pPr>
      <w:r>
        <w:t xml:space="preserve">Sezione testuale di news sulle squadre </w:t>
      </w:r>
      <w:r w:rsidR="003E73ED">
        <w:t xml:space="preserve">(‘Ultime dai </w:t>
      </w:r>
      <w:proofErr w:type="spellStart"/>
      <w:r w:rsidR="003E73ED">
        <w:t>campi’</w:t>
      </w:r>
      <w:proofErr w:type="spellEnd"/>
      <w:r w:rsidR="003E73ED">
        <w:t>)</w:t>
      </w:r>
    </w:p>
    <w:p w14:paraId="039C1B97" w14:textId="77777777" w:rsidR="00FD0D40" w:rsidRDefault="00FD0D40" w:rsidP="00FD0D40"/>
    <w:p w14:paraId="4EC1B682" w14:textId="41BEEAB9" w:rsidR="003E73ED" w:rsidRDefault="003E73ED" w:rsidP="00FD0D40">
      <w:r>
        <w:t xml:space="preserve">L’utilizzo e la </w:t>
      </w:r>
      <w:proofErr w:type="spellStart"/>
      <w:r>
        <w:t>renderizzazione</w:t>
      </w:r>
      <w:proofErr w:type="spellEnd"/>
      <w:r>
        <w:t xml:space="preserve"> delle informazioni provenienti dalle API Fantacalcio </w:t>
      </w:r>
      <w:proofErr w:type="gramStart"/>
      <w:r>
        <w:t>deve essere potenzialmente possibile</w:t>
      </w:r>
      <w:proofErr w:type="gramEnd"/>
      <w:r>
        <w:t xml:space="preserve"> su tutti i </w:t>
      </w:r>
      <w:r w:rsidR="00777CAE">
        <w:t xml:space="preserve">client di tutti i </w:t>
      </w:r>
      <w:proofErr w:type="gramStart"/>
      <w:r>
        <w:t>brand</w:t>
      </w:r>
      <w:proofErr w:type="gramEnd"/>
      <w:r>
        <w:t xml:space="preserve"> all’interno di cui la piattaforma Betting Sisal opera</w:t>
      </w:r>
    </w:p>
    <w:p w14:paraId="2E89C271" w14:textId="6FB9D6C7" w:rsidR="00777CAE" w:rsidRDefault="00777CAE" w:rsidP="00777CAE">
      <w:pPr>
        <w:pStyle w:val="Titolo2"/>
      </w:pPr>
      <w:bookmarkStart w:id="1" w:name="_Toc195268212"/>
      <w:r>
        <w:t>Pre-condizione utilizzo API Fantacalcio</w:t>
      </w:r>
      <w:bookmarkEnd w:id="1"/>
      <w:r w:rsidR="00630D6A">
        <w:t xml:space="preserve"> (RU 1)</w:t>
      </w:r>
    </w:p>
    <w:p w14:paraId="6C20A68F" w14:textId="72E07ABC" w:rsidR="00777CAE" w:rsidRPr="00777CAE" w:rsidRDefault="00777CAE" w:rsidP="00777CAE">
      <w:pPr>
        <w:pStyle w:val="Titolo3"/>
      </w:pPr>
      <w:bookmarkStart w:id="2" w:name="_Toc195268213"/>
      <w:r>
        <w:t>Modifiche attuali API Fantacalcio</w:t>
      </w:r>
      <w:bookmarkEnd w:id="2"/>
    </w:p>
    <w:p w14:paraId="4B0F43BE" w14:textId="022AC6AE" w:rsidR="00777CAE" w:rsidRDefault="00777CAE" w:rsidP="00777CAE">
      <w:r>
        <w:t>Perché le API Fantacalcio possano essere utilizzate sulla piattaforma Betting Sisal è necessario che il fornitore integri all’interno dei propri servizi ‘</w:t>
      </w:r>
      <w:proofErr w:type="spellStart"/>
      <w:r>
        <w:t>ProbableLineUpFULL</w:t>
      </w:r>
      <w:proofErr w:type="spellEnd"/>
      <w:r>
        <w:t>’ e ‘</w:t>
      </w:r>
      <w:proofErr w:type="spellStart"/>
      <w:r>
        <w:t>LastFromFields</w:t>
      </w:r>
      <w:proofErr w:type="spellEnd"/>
      <w:r>
        <w:t xml:space="preserve">’ gli ID OPTA delle varie entità riportate nel servizio stesso (player, match </w:t>
      </w:r>
      <w:proofErr w:type="spellStart"/>
      <w:r>
        <w:t>ecc</w:t>
      </w:r>
      <w:proofErr w:type="spellEnd"/>
      <w:r>
        <w:t xml:space="preserve">) </w:t>
      </w:r>
    </w:p>
    <w:p w14:paraId="1BE73945" w14:textId="77777777" w:rsidR="00777CAE" w:rsidRDefault="00777CAE" w:rsidP="00777CAE">
      <w:pPr>
        <w:pStyle w:val="Titolo3"/>
      </w:pPr>
      <w:bookmarkStart w:id="3" w:name="_Toc195268214"/>
      <w:r>
        <w:t xml:space="preserve">OPTA </w:t>
      </w:r>
      <w:proofErr w:type="spellStart"/>
      <w:r>
        <w:t>Mappings</w:t>
      </w:r>
      <w:proofErr w:type="spellEnd"/>
      <w:r>
        <w:t xml:space="preserve"> Feed</w:t>
      </w:r>
      <w:bookmarkEnd w:id="3"/>
    </w:p>
    <w:p w14:paraId="3BB34E5E" w14:textId="5C176BCD" w:rsidR="00777CAE" w:rsidRPr="00777CAE" w:rsidRDefault="00777CAE" w:rsidP="00777CAE">
      <w:r>
        <w:t xml:space="preserve">Per poter usufruire delle API Fantacalcio sarà inoltre necessario integrare il servizio OPTA </w:t>
      </w:r>
      <w:r w:rsidRPr="00FD0D40">
        <w:t xml:space="preserve">Sports Data Soccer API - </w:t>
      </w:r>
      <w:proofErr w:type="spellStart"/>
      <w:r w:rsidRPr="00FD0D40">
        <w:t>Mappings</w:t>
      </w:r>
      <w:proofErr w:type="spellEnd"/>
      <w:r w:rsidRPr="00FD0D40">
        <w:t xml:space="preserve"> feed (MAP)</w:t>
      </w:r>
      <w:r>
        <w:t xml:space="preserve"> (</w:t>
      </w:r>
      <w:hyperlink r:id="rId15" w:anchor="main-guide" w:history="1">
        <w:r w:rsidRPr="00AC2C34">
          <w:rPr>
            <w:rStyle w:val="Collegamentoipertestuale"/>
          </w:rPr>
          <w:t>https://documentation.statsperform.com/docs/rh/sdapi/Topics/soccer/opta-sdapi-soccer-api-mappings.htm#main-guide</w:t>
        </w:r>
      </w:hyperlink>
      <w:r>
        <w:t xml:space="preserve">) che consentirà di convertire gli ID Opta in formato XML (in possesso a Fantacalcio) con quelli in formato SDAPI correntemente in uso all’interno della piattaforma Sisal. </w:t>
      </w:r>
    </w:p>
    <w:p w14:paraId="0019532F" w14:textId="77777777" w:rsidR="007B2614" w:rsidRDefault="007B2614" w:rsidP="007B2614"/>
    <w:p w14:paraId="7E41AEDD" w14:textId="6FF55E50" w:rsidR="007B2614" w:rsidRDefault="007B2614" w:rsidP="007B2614">
      <w:pPr>
        <w:pStyle w:val="Titolo1"/>
      </w:pPr>
      <w:bookmarkStart w:id="4" w:name="_Toc195268215"/>
      <w:r>
        <w:lastRenderedPageBreak/>
        <w:t>Requisiti</w:t>
      </w:r>
      <w:bookmarkEnd w:id="4"/>
      <w:r>
        <w:t xml:space="preserve"> </w:t>
      </w:r>
    </w:p>
    <w:p w14:paraId="1566BB0B" w14:textId="7FA8FF76" w:rsidR="003E73ED" w:rsidRDefault="003E73ED" w:rsidP="003E73ED">
      <w:pPr>
        <w:pStyle w:val="Titolo2"/>
      </w:pPr>
      <w:bookmarkStart w:id="5" w:name="_Toc195268216"/>
      <w:r>
        <w:t>Utilizzo API Fantacalcio per specifica manifestazione su brand</w:t>
      </w:r>
      <w:bookmarkEnd w:id="5"/>
      <w:r>
        <w:t xml:space="preserve"> </w:t>
      </w:r>
    </w:p>
    <w:p w14:paraId="22805C05" w14:textId="492CA2B1" w:rsidR="00F91C34" w:rsidRPr="00F91C34" w:rsidRDefault="00F91C34" w:rsidP="00F91C34">
      <w:pPr>
        <w:pStyle w:val="Titolo3"/>
      </w:pPr>
      <w:bookmarkStart w:id="6" w:name="_Toc195268217"/>
      <w:r>
        <w:t>Priorità Fantacalcio su Manifestazione/Brand</w:t>
      </w:r>
      <w:bookmarkEnd w:id="6"/>
      <w:r w:rsidR="006D7D5B">
        <w:t xml:space="preserve"> (RU 2)</w:t>
      </w:r>
    </w:p>
    <w:p w14:paraId="21E7EED8" w14:textId="01905315" w:rsidR="003E73ED" w:rsidRDefault="003E73ED" w:rsidP="003E73ED">
      <w:r>
        <w:t xml:space="preserve">Su specifiche manifestazioni della disciplina Calcio e per uno specifico Brand deve essere possibile inserire in priorità di utilizzo per la vista dei Campetti </w:t>
      </w:r>
      <w:proofErr w:type="spellStart"/>
      <w:r>
        <w:t>Prematch</w:t>
      </w:r>
      <w:proofErr w:type="spellEnd"/>
      <w:r>
        <w:t xml:space="preserve"> il fornitore Fantacalcio.</w:t>
      </w:r>
    </w:p>
    <w:p w14:paraId="37C479C3" w14:textId="24004B93" w:rsidR="003E73ED" w:rsidRDefault="003E73ED" w:rsidP="003E73ED">
      <w:r>
        <w:t xml:space="preserve">Deve essere possibile ad esempio poter mettere in priorità Fantacalcio per la visualizzazione dei campetti </w:t>
      </w:r>
      <w:proofErr w:type="spellStart"/>
      <w:r w:rsidR="00777CAE">
        <w:t>prematch</w:t>
      </w:r>
      <w:proofErr w:type="spellEnd"/>
      <w:r w:rsidR="00777CAE">
        <w:t xml:space="preserve"> </w:t>
      </w:r>
      <w:r>
        <w:t>sulla manifestazione Serie A sul solo Brand Sisal, mantenendo</w:t>
      </w:r>
      <w:r w:rsidR="00116BF2">
        <w:t xml:space="preserve"> sulla stessa manifestazione</w:t>
      </w:r>
      <w:r>
        <w:t xml:space="preserve"> l’attuale soluzione standard (V4 Soccer Sportradar)</w:t>
      </w:r>
      <w:r w:rsidR="00777CAE">
        <w:t xml:space="preserve"> su altri brand (</w:t>
      </w:r>
      <w:proofErr w:type="spellStart"/>
      <w:r w:rsidR="00777CAE">
        <w:t>Pokerstars</w:t>
      </w:r>
      <w:proofErr w:type="spellEnd"/>
      <w:r w:rsidR="00777CAE">
        <w:t xml:space="preserve">, MDJS). </w:t>
      </w:r>
    </w:p>
    <w:p w14:paraId="27BE3BB2" w14:textId="5EEFAC58" w:rsidR="00777CAE" w:rsidRDefault="00777CAE" w:rsidP="003E73ED">
      <w:r>
        <w:t xml:space="preserve">Sarà business a indicare a IT su quali manifestazioni e per quali brand inserire Fantacalcio in priorità sui campetti </w:t>
      </w:r>
      <w:proofErr w:type="spellStart"/>
      <w:r>
        <w:t>prematch</w:t>
      </w:r>
      <w:proofErr w:type="spellEnd"/>
      <w:r>
        <w:t xml:space="preserve">. Non </w:t>
      </w:r>
      <w:r w:rsidR="00116BF2">
        <w:t xml:space="preserve">sarà </w:t>
      </w:r>
      <w:r>
        <w:t xml:space="preserve">necessario l’utilizzo di un tool di backoffice e una configurazione a caldo per questo tipo di settaggi, che </w:t>
      </w:r>
      <w:r w:rsidR="00116BF2">
        <w:t>potranno</w:t>
      </w:r>
      <w:r>
        <w:t xml:space="preserve"> essere resi attivi anche a valle di un rilascio. </w:t>
      </w:r>
    </w:p>
    <w:p w14:paraId="15397C9E" w14:textId="6AD80806" w:rsidR="00777CAE" w:rsidRDefault="00777CAE" w:rsidP="003E73ED">
      <w:r>
        <w:t xml:space="preserve">NB: per i campetti del palinsesto live si continuerà a utilizzare la soluzione offerta dalle API Soccer V4 di Sportradar anche per manifestazioni e brand su cui è stata indicata la priorità per Fantacalcio. </w:t>
      </w:r>
    </w:p>
    <w:p w14:paraId="01C45E9C" w14:textId="5D44EE75" w:rsidR="00116BF2" w:rsidRDefault="00116BF2" w:rsidP="003E73ED">
      <w:r>
        <w:t xml:space="preserve">Tutti i requisiti indicati nel documento si intendono validi e da applicare per il </w:t>
      </w:r>
      <w:proofErr w:type="spellStart"/>
      <w:r>
        <w:t>Metatemplate</w:t>
      </w:r>
      <w:proofErr w:type="spellEnd"/>
      <w:r>
        <w:t xml:space="preserve">/tab </w:t>
      </w:r>
      <w:proofErr w:type="gramStart"/>
      <w:r>
        <w:t xml:space="preserve">giocatori  </w:t>
      </w:r>
      <w:proofErr w:type="spellStart"/>
      <w:r>
        <w:t>prematch</w:t>
      </w:r>
      <w:proofErr w:type="spellEnd"/>
      <w:proofErr w:type="gramEnd"/>
      <w:r>
        <w:t xml:space="preserve"> sulle sole manifestazioni e brand con il fornitore Fantacalcio in priorità</w:t>
      </w:r>
    </w:p>
    <w:p w14:paraId="62804BBE" w14:textId="7FF917E3" w:rsidR="00F91C34" w:rsidRDefault="00F91C34" w:rsidP="00F91C34">
      <w:pPr>
        <w:pStyle w:val="Titolo3"/>
      </w:pPr>
      <w:bookmarkStart w:id="7" w:name="_Toc195268218"/>
      <w:r>
        <w:t>Esclusione Fantacalcio su specifico match -Eventi rinviati</w:t>
      </w:r>
      <w:bookmarkEnd w:id="7"/>
      <w:r w:rsidR="006D7D5B">
        <w:t xml:space="preserve"> (RU 3)</w:t>
      </w:r>
    </w:p>
    <w:p w14:paraId="22350604" w14:textId="77777777" w:rsidR="00F91C34" w:rsidRDefault="00F91C34" w:rsidP="00F91C34">
      <w:r>
        <w:t xml:space="preserve">Gli eventi che vengono rinviati presentano all’interno dell’API stato “6” all’interno del campo “Status” </w:t>
      </w:r>
    </w:p>
    <w:p w14:paraId="67349D18" w14:textId="77777777" w:rsidR="00F91C34" w:rsidRDefault="00F91C34" w:rsidP="00F91C34">
      <w:r w:rsidRPr="003338EA">
        <w:rPr>
          <w:noProof/>
        </w:rPr>
        <w:drawing>
          <wp:inline distT="0" distB="0" distL="0" distR="0" wp14:anchorId="34566EB6" wp14:editId="72E20D43">
            <wp:extent cx="6120130" cy="549910"/>
            <wp:effectExtent l="0" t="0" r="0" b="2540"/>
            <wp:docPr id="16919157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9328" w14:textId="703323D2" w:rsidR="00F91C34" w:rsidRDefault="00F91C34" w:rsidP="00F91C34">
      <w:r>
        <w:t>Per eventi che presentano questo valore all’interno del suddetto deve essere escluso l’uso dell’API Fantacalcio dalla piattaforma Sisal.</w:t>
      </w:r>
    </w:p>
    <w:p w14:paraId="67C965E2" w14:textId="77777777" w:rsidR="00F91C34" w:rsidRDefault="00F91C34" w:rsidP="00F91C34">
      <w:r>
        <w:t>Per la valorizzazione dei campetti di tali eventi, Sisal continuerà ad utilizzare le sole formazioni ufficiali dalle API Sportradar Soccer V4 attualmente in uso.</w:t>
      </w:r>
    </w:p>
    <w:p w14:paraId="31AB1710" w14:textId="7A4E466C" w:rsidR="00F91C34" w:rsidRDefault="00F91C34" w:rsidP="00F91C34">
      <w:pPr>
        <w:pStyle w:val="Titolo3"/>
      </w:pPr>
      <w:bookmarkStart w:id="8" w:name="_Toc195268219"/>
      <w:r>
        <w:t xml:space="preserve">Esclusione Fantacalcio su specifico match – </w:t>
      </w:r>
      <w:r w:rsidR="0074640E">
        <w:t xml:space="preserve">Recuperi e </w:t>
      </w:r>
      <w:r>
        <w:t xml:space="preserve">Match </w:t>
      </w:r>
      <w:proofErr w:type="gramStart"/>
      <w:r>
        <w:t>Day</w:t>
      </w:r>
      <w:bookmarkEnd w:id="8"/>
      <w:r>
        <w:t xml:space="preserve"> </w:t>
      </w:r>
      <w:r w:rsidR="006D7D5B">
        <w:t xml:space="preserve"> (</w:t>
      </w:r>
      <w:proofErr w:type="gramEnd"/>
      <w:r w:rsidR="006D7D5B">
        <w:t>RU 4)</w:t>
      </w:r>
    </w:p>
    <w:p w14:paraId="3953333B" w14:textId="74F22EAA" w:rsidR="00F91C34" w:rsidRDefault="00F91C34" w:rsidP="00F91C34">
      <w:r>
        <w:t xml:space="preserve">Al fine di </w:t>
      </w:r>
      <w:r w:rsidR="00850F4B">
        <w:t xml:space="preserve">escludere le API di Fantacalcio per i match di recupero di turni precedenti e utilizzarle solo sugli eventi del turno corrente o imminente, per tutti i match quotati per una specifica manifestazione deve essere controllato </w:t>
      </w:r>
      <w:r w:rsidR="0074640E">
        <w:t>il “Match Day” associato all’interno delle API “</w:t>
      </w:r>
      <w:proofErr w:type="spellStart"/>
      <w:r w:rsidR="0074640E">
        <w:t>MatchCalendar</w:t>
      </w:r>
      <w:proofErr w:type="spellEnd"/>
      <w:r w:rsidR="0074640E">
        <w:t xml:space="preserve">”. Le API di Fantacalcio vanno utilizzate per </w:t>
      </w:r>
      <w:r>
        <w:t xml:space="preserve">gli eventi </w:t>
      </w:r>
      <w:r w:rsidR="0074640E">
        <w:t xml:space="preserve">quotati in palinsesto </w:t>
      </w:r>
      <w:r>
        <w:t>che presentano il valore “Match Day” più alto all’interno dell’API.</w:t>
      </w:r>
    </w:p>
    <w:p w14:paraId="07E991C9" w14:textId="1F06BDFC" w:rsidR="00F91C34" w:rsidRPr="00F91C34" w:rsidRDefault="0074640E" w:rsidP="00F91C34">
      <w:r>
        <w:t>Esempio: per la Serie A (con Fantacalcio in priorità) in data mercoledì 12/3 si gioca il recupero del match Bologna – Milan della giornata numero 7. Nel weekend 15/3 e 16/3 si giocheranno i match della giornata numero 20. Su sisal sono presenti le quote sia di Bologna-Milan che dei match del weekend. Secondo la logica descritta in questo capitolo Fantacalcio verrà quindi scartata per Bologna-Milan (che si appoggerà a Sportradar per le sole formazioni ufficiali) e usata per le partite del weekend del turno numero 20</w:t>
      </w:r>
    </w:p>
    <w:p w14:paraId="3B520DF3" w14:textId="05B8A381" w:rsidR="00777CAE" w:rsidRDefault="00777CAE" w:rsidP="00777CAE">
      <w:pPr>
        <w:pStyle w:val="Titolo3"/>
      </w:pPr>
      <w:bookmarkStart w:id="9" w:name="_Toc195268220"/>
      <w:r>
        <w:lastRenderedPageBreak/>
        <w:t xml:space="preserve">Soluzione di </w:t>
      </w:r>
      <w:proofErr w:type="spellStart"/>
      <w:r>
        <w:t>Fallback</w:t>
      </w:r>
      <w:proofErr w:type="spellEnd"/>
      <w:r w:rsidR="00F91C34">
        <w:t xml:space="preserve"> in caso di esclusione Fantacalcio</w:t>
      </w:r>
      <w:bookmarkEnd w:id="9"/>
      <w:r w:rsidR="006D7D5B">
        <w:t xml:space="preserve"> (RU 5)</w:t>
      </w:r>
    </w:p>
    <w:p w14:paraId="3E3B0471" w14:textId="7AB54E41" w:rsidR="003338EA" w:rsidRDefault="003E73ED" w:rsidP="003338EA">
      <w:r>
        <w:t xml:space="preserve">Per le manifestazioni e i </w:t>
      </w:r>
      <w:proofErr w:type="gramStart"/>
      <w:r>
        <w:t>brand</w:t>
      </w:r>
      <w:proofErr w:type="gramEnd"/>
      <w:r>
        <w:t xml:space="preserve"> su cui business ha indicato la priorità per il fornitore Fantacalcio, </w:t>
      </w:r>
      <w:r w:rsidR="00F91C34">
        <w:t xml:space="preserve">Sisal sul </w:t>
      </w:r>
      <w:proofErr w:type="spellStart"/>
      <w:r w:rsidR="00F91C34">
        <w:t>prematch</w:t>
      </w:r>
      <w:proofErr w:type="spellEnd"/>
      <w:r w:rsidR="00F91C34">
        <w:t xml:space="preserve"> continuerà ad utilizzare come soluzione di </w:t>
      </w:r>
      <w:proofErr w:type="spellStart"/>
      <w:r w:rsidR="00F91C34">
        <w:t>fallback</w:t>
      </w:r>
      <w:proofErr w:type="spellEnd"/>
      <w:r w:rsidR="00F91C34">
        <w:t xml:space="preserve"> le sole formazioni ufficiali prese dalle API Sportradar Soccer V4 attualmente in uso</w:t>
      </w:r>
      <w:r w:rsidR="00374837">
        <w:t xml:space="preserve"> sui match per cui </w:t>
      </w:r>
      <w:r>
        <w:t xml:space="preserve">le API di Fantacalcio non </w:t>
      </w:r>
      <w:r w:rsidR="00374837">
        <w:t>sono</w:t>
      </w:r>
      <w:r>
        <w:t xml:space="preserve"> utilizzabili </w:t>
      </w:r>
      <w:r w:rsidR="00374837">
        <w:t xml:space="preserve">secondo i criteri descritti sopra. </w:t>
      </w:r>
      <w:r>
        <w:t xml:space="preserve"> </w:t>
      </w:r>
    </w:p>
    <w:p w14:paraId="1432BC64" w14:textId="5345A7BB" w:rsidR="005A33B6" w:rsidRDefault="005A33B6" w:rsidP="005A33B6">
      <w:pPr>
        <w:pStyle w:val="Titolo2"/>
      </w:pPr>
      <w:bookmarkStart w:id="10" w:name="_Toc195268221"/>
      <w:r>
        <w:t>Sezione Giocatori – Manifestazioni con Fantacalcio</w:t>
      </w:r>
      <w:bookmarkEnd w:id="10"/>
    </w:p>
    <w:p w14:paraId="12212828" w14:textId="492A8827" w:rsidR="005A33B6" w:rsidRPr="005A33B6" w:rsidRDefault="005A33B6" w:rsidP="005A33B6">
      <w:r>
        <w:t>Si descrivono in questa sezione le informazioni da visualizzare all’interno delle sezioni dedicate ai giocatori (</w:t>
      </w:r>
      <w:proofErr w:type="spellStart"/>
      <w:r>
        <w:t>Metatemplate</w:t>
      </w:r>
      <w:proofErr w:type="spellEnd"/>
      <w:r>
        <w:t xml:space="preserve"> Giocatori/Tab Giocatori) di match per cui vengono utilizzate le API di Fantacalcio. Si fa quindi riferimento a manifestazioni per cui è stata indicata Fantacalcio come priorità per lo specifico Brand.</w:t>
      </w:r>
    </w:p>
    <w:p w14:paraId="0FFDDEE8" w14:textId="51D5B11C" w:rsidR="00116BF2" w:rsidRDefault="005A33B6" w:rsidP="005A33B6">
      <w:pPr>
        <w:pStyle w:val="Titolo3"/>
      </w:pPr>
      <w:bookmarkStart w:id="11" w:name="_Toc195268222"/>
      <w:r>
        <w:t xml:space="preserve">Vista Campo - </w:t>
      </w:r>
      <w:r w:rsidR="00116BF2">
        <w:t xml:space="preserve">Formazioni </w:t>
      </w:r>
      <w:r w:rsidR="00D8753C">
        <w:t>P</w:t>
      </w:r>
      <w:r w:rsidR="00116BF2">
        <w:t>robabili/Ufficiali</w:t>
      </w:r>
      <w:bookmarkEnd w:id="11"/>
      <w:r w:rsidR="006D7D5B">
        <w:t xml:space="preserve"> (RU 6)</w:t>
      </w:r>
    </w:p>
    <w:p w14:paraId="7180D824" w14:textId="42E2C861" w:rsidR="000305C7" w:rsidRDefault="000305C7" w:rsidP="000305C7">
      <w:r>
        <w:t xml:space="preserve">Le API Fantacalcio per uno specifico match forniscono sia le formazioni probabili che quelle ufficiali. Ne deriva che per le manifestazioni e i brand con Fantacalcio in priorità la vista </w:t>
      </w:r>
      <w:r w:rsidRPr="000305C7">
        <w:rPr>
          <w:i/>
          <w:iCs/>
        </w:rPr>
        <w:t>Campo</w:t>
      </w:r>
      <w:r>
        <w:t xml:space="preserve"> deve essere quella su cui l’utente atterra di default (all’ingresso sul </w:t>
      </w:r>
      <w:proofErr w:type="spellStart"/>
      <w:r>
        <w:t>metatemplate</w:t>
      </w:r>
      <w:proofErr w:type="spellEnd"/>
      <w:r>
        <w:t xml:space="preserve"> / tab giocatori) nel momento in cui viene selezionato un evento per cui sono disponibili o le formazioni probabili oppure quelle ufficiali. </w:t>
      </w:r>
    </w:p>
    <w:p w14:paraId="18A2E54B" w14:textId="39125D67" w:rsidR="00D8753C" w:rsidRDefault="00D8753C" w:rsidP="000305C7">
      <w:r>
        <w:t xml:space="preserve">All’atterraggio sulla vista Campo di un match appartenente a una manifestazione/brand con Fantacalcio in priorità deve essere presente un </w:t>
      </w:r>
      <w:proofErr w:type="spellStart"/>
      <w:r>
        <w:t>wording</w:t>
      </w:r>
      <w:proofErr w:type="spellEnd"/>
      <w:r>
        <w:t xml:space="preserve"> riportante</w:t>
      </w:r>
    </w:p>
    <w:p w14:paraId="0E01301C" w14:textId="5D608B8B" w:rsidR="00D8753C" w:rsidRDefault="00D8753C" w:rsidP="00D8753C">
      <w:pPr>
        <w:pStyle w:val="Paragrafoelenco"/>
        <w:numPr>
          <w:ilvl w:val="0"/>
          <w:numId w:val="27"/>
        </w:numPr>
      </w:pPr>
      <w:r w:rsidRPr="00D8753C">
        <w:rPr>
          <w:b/>
          <w:bCs/>
          <w:i/>
          <w:iCs/>
        </w:rPr>
        <w:t>Probabili Formazioni</w:t>
      </w:r>
      <w:r w:rsidRPr="00D8753C">
        <w:rPr>
          <w:i/>
          <w:iCs/>
        </w:rPr>
        <w:t xml:space="preserve"> </w:t>
      </w:r>
      <w:r>
        <w:t>&gt; se i giocatori riportati come titolari dalle API Fantacalcio hanno una % di titolarità inferiore al 100%</w:t>
      </w:r>
    </w:p>
    <w:p w14:paraId="46CD08C2" w14:textId="5339EB06" w:rsidR="00D8753C" w:rsidRPr="000305C7" w:rsidRDefault="00D8753C" w:rsidP="00D8753C">
      <w:pPr>
        <w:pStyle w:val="Paragrafoelenco"/>
        <w:numPr>
          <w:ilvl w:val="0"/>
          <w:numId w:val="27"/>
        </w:numPr>
      </w:pPr>
      <w:r w:rsidRPr="00D8753C">
        <w:rPr>
          <w:b/>
          <w:bCs/>
          <w:i/>
          <w:iCs/>
        </w:rPr>
        <w:t>Formazioni Ufficiali</w:t>
      </w:r>
      <w:r>
        <w:t xml:space="preserve"> &gt; se tutti i giocatori riportati come titolari dalle API di Fantacalcio hanno una % di titolarità pari al 100</w:t>
      </w:r>
    </w:p>
    <w:p w14:paraId="425DA8E6" w14:textId="19745DA3" w:rsidR="00116BF2" w:rsidRDefault="00D8753C" w:rsidP="00116BF2">
      <w:pPr>
        <w:rPr>
          <w:i/>
          <w:iCs/>
        </w:rPr>
      </w:pPr>
      <w:r>
        <w:t xml:space="preserve">Nelle API </w:t>
      </w:r>
      <w:proofErr w:type="spellStart"/>
      <w:r w:rsidRPr="00D8753C">
        <w:rPr>
          <w:i/>
          <w:iCs/>
        </w:rPr>
        <w:t>ProbableLineupsFULL</w:t>
      </w:r>
      <w:proofErr w:type="spellEnd"/>
      <w:r>
        <w:t xml:space="preserve"> i titolari sono riportati come </w:t>
      </w:r>
      <w:r w:rsidRPr="00D8753C">
        <w:rPr>
          <w:i/>
          <w:iCs/>
        </w:rPr>
        <w:t>starter</w:t>
      </w:r>
      <w:r>
        <w:t xml:space="preserve"> e la percentuale è indicata nel tag </w:t>
      </w:r>
      <w:proofErr w:type="spellStart"/>
      <w:r w:rsidRPr="00D8753C">
        <w:rPr>
          <w:i/>
          <w:iCs/>
        </w:rPr>
        <w:t>percent</w:t>
      </w:r>
      <w:proofErr w:type="spellEnd"/>
    </w:p>
    <w:p w14:paraId="08DFA0F8" w14:textId="7DEA0D30" w:rsidR="00D8753C" w:rsidRDefault="005A33B6" w:rsidP="0023200C">
      <w:pPr>
        <w:pStyle w:val="Titolo3"/>
      </w:pPr>
      <w:bookmarkStart w:id="12" w:name="_Toc195268223"/>
      <w:r>
        <w:t xml:space="preserve">Vista Campo - </w:t>
      </w:r>
      <w:r w:rsidR="00D8753C">
        <w:t>Modulo di gioco</w:t>
      </w:r>
      <w:bookmarkEnd w:id="12"/>
      <w:r w:rsidR="006D7D5B">
        <w:t xml:space="preserve"> (RU 7)</w:t>
      </w:r>
    </w:p>
    <w:p w14:paraId="6F3E4F53" w14:textId="77777777" w:rsidR="00D8753C" w:rsidRDefault="00D8753C" w:rsidP="00D8753C">
      <w:pPr>
        <w:rPr>
          <w:i/>
          <w:iCs/>
        </w:rPr>
      </w:pPr>
      <w:r>
        <w:t xml:space="preserve">Per disegnare gli schieramenti di gioco delle squadre presenti nella versione “Campetto” dei client di gioco Sisal devono essere presi in considerazione i campi “Starter” e “Trend” presenti nell’API </w:t>
      </w:r>
      <w:proofErr w:type="spellStart"/>
      <w:r>
        <w:rPr>
          <w:i/>
          <w:iCs/>
        </w:rPr>
        <w:t>ProbableLineup</w:t>
      </w:r>
      <w:proofErr w:type="spellEnd"/>
      <w:r>
        <w:rPr>
          <w:i/>
          <w:iCs/>
        </w:rPr>
        <w:t xml:space="preserve"> Full.</w:t>
      </w:r>
    </w:p>
    <w:p w14:paraId="447606BB" w14:textId="77777777" w:rsidR="00D8753C" w:rsidRDefault="00D8753C" w:rsidP="00D8753C">
      <w:r>
        <w:t>Il campo “</w:t>
      </w:r>
      <w:r>
        <w:rPr>
          <w:i/>
          <w:iCs/>
        </w:rPr>
        <w:t xml:space="preserve">Trend” </w:t>
      </w:r>
      <w:r>
        <w:t>contiene il modulo di gioco di ogni team in questione (es 4231)</w:t>
      </w:r>
    </w:p>
    <w:p w14:paraId="7EED1D34" w14:textId="77777777" w:rsidR="00D8753C" w:rsidRDefault="00D8753C" w:rsidP="00D8753C">
      <w:r w:rsidRPr="00F84132">
        <w:rPr>
          <w:noProof/>
        </w:rPr>
        <w:drawing>
          <wp:inline distT="0" distB="0" distL="0" distR="0" wp14:anchorId="26BAE067" wp14:editId="52F43615">
            <wp:extent cx="4160881" cy="800169"/>
            <wp:effectExtent l="0" t="0" r="0" b="0"/>
            <wp:docPr id="1049838141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8141" name="Immagine 1" descr="Immagine che contiene testo, Carattere, schermata, bianc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BF5" w14:textId="77777777" w:rsidR="00D8753C" w:rsidRPr="00673265" w:rsidRDefault="00D8753C" w:rsidP="00D8753C"/>
    <w:p w14:paraId="6282C0CF" w14:textId="77777777" w:rsidR="00D8753C" w:rsidRDefault="00D8753C" w:rsidP="00D8753C">
      <w:r>
        <w:t>Il campo “</w:t>
      </w:r>
      <w:r>
        <w:rPr>
          <w:i/>
          <w:iCs/>
        </w:rPr>
        <w:t xml:space="preserve">Starter” </w:t>
      </w:r>
      <w:r>
        <w:t>contiene la lista dei giocatori titolari di ogni team.</w:t>
      </w:r>
    </w:p>
    <w:p w14:paraId="4D2BBA3D" w14:textId="77777777" w:rsidR="00D8753C" w:rsidRDefault="00D8753C" w:rsidP="00D8753C">
      <w:r w:rsidRPr="00F84132">
        <w:rPr>
          <w:noProof/>
        </w:rPr>
        <w:lastRenderedPageBreak/>
        <w:drawing>
          <wp:inline distT="0" distB="0" distL="0" distR="0" wp14:anchorId="2356684D" wp14:editId="34BD084D">
            <wp:extent cx="5281118" cy="2819644"/>
            <wp:effectExtent l="0" t="0" r="0" b="0"/>
            <wp:docPr id="22201459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592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855D" w14:textId="77777777" w:rsidR="00D8753C" w:rsidRDefault="00D8753C" w:rsidP="00D8753C">
      <w:r>
        <w:t xml:space="preserve">Al fine di inserire ogni giocatore nella corretta posizione all’interno del campetto, </w:t>
      </w:r>
      <w:r w:rsidRPr="007C1569">
        <w:t xml:space="preserve">non si dovrà tenere in considerazione l'attributo "position" associato a ogni giocatore nel servizio </w:t>
      </w:r>
      <w:proofErr w:type="spellStart"/>
      <w:r w:rsidRPr="007C1569">
        <w:rPr>
          <w:i/>
          <w:iCs/>
        </w:rPr>
        <w:t>ProbableLineup</w:t>
      </w:r>
      <w:proofErr w:type="spellEnd"/>
      <w:r w:rsidRPr="007C1569">
        <w:t xml:space="preserve"> </w:t>
      </w:r>
      <w:r>
        <w:rPr>
          <w:i/>
          <w:iCs/>
        </w:rPr>
        <w:t>Full</w:t>
      </w:r>
      <w:r w:rsidRPr="007C1569">
        <w:t xml:space="preserve"> ma si dovrà tenere conto del solo modulo ("trend":"4231") e dell'ordine in cui vengono riportati i giocatori all'interno della risposta di Fantacalcio. Seguendo l'ordine dei giocatori contenuto nella risposta del servizio, Sisal dovrà ordinarli dall'alto verso il basso e da destra verso sinistra. </w:t>
      </w:r>
    </w:p>
    <w:p w14:paraId="59CCF409" w14:textId="77777777" w:rsidR="00D8753C" w:rsidRDefault="00D8753C" w:rsidP="00D8753C">
      <w:r w:rsidRPr="007C1569">
        <w:t xml:space="preserve">Esempio su un 4-2-3-1: 1°: portiere 2°: terzino dx 3° </w:t>
      </w:r>
      <w:proofErr w:type="spellStart"/>
      <w:r w:rsidRPr="007C1569">
        <w:t>dif</w:t>
      </w:r>
      <w:proofErr w:type="spellEnd"/>
      <w:r w:rsidRPr="007C1569">
        <w:t xml:space="preserve"> centrale </w:t>
      </w:r>
      <w:proofErr w:type="gramStart"/>
      <w:r w:rsidRPr="007C1569">
        <w:t>dx  4</w:t>
      </w:r>
      <w:proofErr w:type="gramEnd"/>
      <w:r w:rsidRPr="007C1569">
        <w:t xml:space="preserve">° </w:t>
      </w:r>
      <w:proofErr w:type="spellStart"/>
      <w:r w:rsidRPr="007C1569">
        <w:t>dif</w:t>
      </w:r>
      <w:proofErr w:type="spellEnd"/>
      <w:r w:rsidRPr="007C1569">
        <w:t xml:space="preserve"> centrale </w:t>
      </w:r>
      <w:proofErr w:type="gramStart"/>
      <w:r w:rsidRPr="007C1569">
        <w:t>sx  5</w:t>
      </w:r>
      <w:proofErr w:type="gramEnd"/>
      <w:r w:rsidRPr="007C1569">
        <w:t xml:space="preserve">° terzino </w:t>
      </w:r>
      <w:proofErr w:type="gramStart"/>
      <w:r w:rsidRPr="007C1569">
        <w:t>sx  6</w:t>
      </w:r>
      <w:proofErr w:type="gramEnd"/>
      <w:r w:rsidRPr="007C1569">
        <w:t xml:space="preserve">° mediano di </w:t>
      </w:r>
      <w:proofErr w:type="gramStart"/>
      <w:r w:rsidRPr="007C1569">
        <w:t>dx  7</w:t>
      </w:r>
      <w:proofErr w:type="gramEnd"/>
      <w:r w:rsidRPr="007C1569">
        <w:t xml:space="preserve">° mediano di </w:t>
      </w:r>
      <w:proofErr w:type="gramStart"/>
      <w:r w:rsidRPr="007C1569">
        <w:t>sx  8</w:t>
      </w:r>
      <w:proofErr w:type="gramEnd"/>
      <w:r w:rsidRPr="007C1569">
        <w:t xml:space="preserve">° ala </w:t>
      </w:r>
      <w:proofErr w:type="gramStart"/>
      <w:r w:rsidRPr="007C1569">
        <w:t>dx  9</w:t>
      </w:r>
      <w:proofErr w:type="gramEnd"/>
      <w:r w:rsidRPr="007C1569">
        <w:t xml:space="preserve">° trequartista 10° ala </w:t>
      </w:r>
      <w:proofErr w:type="gramStart"/>
      <w:r w:rsidRPr="007C1569">
        <w:t>sx  11</w:t>
      </w:r>
      <w:proofErr w:type="gramEnd"/>
      <w:r w:rsidRPr="007C1569">
        <w:t>° centravanti/punta</w:t>
      </w:r>
      <w:r>
        <w:t>.</w:t>
      </w:r>
    </w:p>
    <w:p w14:paraId="5C1777BB" w14:textId="1C04F1BF" w:rsidR="0074640E" w:rsidRDefault="005A33B6" w:rsidP="0074640E">
      <w:pPr>
        <w:pStyle w:val="Titolo3"/>
      </w:pPr>
      <w:bookmarkStart w:id="13" w:name="_Toc195268224"/>
      <w:r>
        <w:t xml:space="preserve">Vista Campo </w:t>
      </w:r>
      <w:r w:rsidR="0074640E">
        <w:t>– Gestione Panchina</w:t>
      </w:r>
      <w:bookmarkEnd w:id="13"/>
      <w:r w:rsidR="006D7D5B">
        <w:t xml:space="preserve"> (RU 8)</w:t>
      </w:r>
    </w:p>
    <w:p w14:paraId="0B5931B4" w14:textId="77777777" w:rsidR="0074640E" w:rsidRDefault="0074640E" w:rsidP="0074640E">
      <w:r>
        <w:t>Al fine di costruire la sezione “Panchina” dei campetti deve essere preso in considerazione il campo “</w:t>
      </w:r>
      <w:proofErr w:type="spellStart"/>
      <w:r>
        <w:t>Bench</w:t>
      </w:r>
      <w:proofErr w:type="spellEnd"/>
      <w:r>
        <w:t>”. All’interno di questo campo viene fornita la lista dei giocatori non presenti in formazione titolare e devono essere riportati sui client rispettando l’ordine di risposta del servizio Fantacalcio.</w:t>
      </w:r>
    </w:p>
    <w:p w14:paraId="09F7A69B" w14:textId="30F9E137" w:rsidR="0074640E" w:rsidRDefault="0074640E" w:rsidP="00D8753C">
      <w:r w:rsidRPr="00D61AC7">
        <w:rPr>
          <w:noProof/>
        </w:rPr>
        <w:drawing>
          <wp:inline distT="0" distB="0" distL="0" distR="0" wp14:anchorId="1000040D" wp14:editId="76595A5E">
            <wp:extent cx="4198984" cy="1051651"/>
            <wp:effectExtent l="0" t="0" r="0" b="0"/>
            <wp:docPr id="30304742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7425" name="Immagine 1" descr="Immagine che contiene testo, Carattere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8095" w14:textId="77777777" w:rsidR="0074640E" w:rsidRDefault="0074640E" w:rsidP="00D8753C"/>
    <w:p w14:paraId="0D8767FD" w14:textId="1AB2BC88" w:rsidR="0023200C" w:rsidRDefault="0023200C" w:rsidP="0023200C">
      <w:pPr>
        <w:pStyle w:val="Titolo3"/>
      </w:pPr>
      <w:bookmarkStart w:id="14" w:name="_Toc195268225"/>
      <w:r>
        <w:t>Probabili formazioni - % di titolarità</w:t>
      </w:r>
      <w:bookmarkEnd w:id="14"/>
      <w:r w:rsidR="006D7D5B">
        <w:t xml:space="preserve"> (RU 9)</w:t>
      </w:r>
    </w:p>
    <w:p w14:paraId="0F648F35" w14:textId="2A018F5A" w:rsidR="0023200C" w:rsidRDefault="0023200C" w:rsidP="0023200C">
      <w:r>
        <w:t xml:space="preserve">Solo per le probabili formazioni, </w:t>
      </w:r>
      <w:r w:rsidR="0028463E">
        <w:t>soltanto nella vista</w:t>
      </w:r>
      <w:r>
        <w:t xml:space="preserve"> Campo in corrispondenza di ogni item player</w:t>
      </w:r>
      <w:r w:rsidR="0074640E">
        <w:t xml:space="preserve">, sia tra i giocatori titolari che quelli in panchina, </w:t>
      </w:r>
      <w:r>
        <w:t>deve essere riportata apposita indicazione visiva che indica la percentuale di titolarità.</w:t>
      </w:r>
    </w:p>
    <w:p w14:paraId="1FD69D80" w14:textId="77777777" w:rsidR="0023200C" w:rsidRDefault="0023200C" w:rsidP="0023200C">
      <w:r>
        <w:t>Devono essere distinte 3 diverse casistiche:</w:t>
      </w:r>
    </w:p>
    <w:p w14:paraId="076508A7" w14:textId="77777777" w:rsidR="0023200C" w:rsidRDefault="0023200C" w:rsidP="0023200C">
      <w:pPr>
        <w:pStyle w:val="Paragrafoelenco"/>
        <w:numPr>
          <w:ilvl w:val="0"/>
          <w:numId w:val="24"/>
        </w:numPr>
      </w:pPr>
      <w:r>
        <w:t>Da 0% a 49%</w:t>
      </w:r>
    </w:p>
    <w:p w14:paraId="4A099747" w14:textId="77777777" w:rsidR="0023200C" w:rsidRDefault="0023200C" w:rsidP="0023200C">
      <w:pPr>
        <w:pStyle w:val="Paragrafoelenco"/>
        <w:numPr>
          <w:ilvl w:val="0"/>
          <w:numId w:val="24"/>
        </w:numPr>
      </w:pPr>
      <w:r>
        <w:t>Da 50% a 84%</w:t>
      </w:r>
    </w:p>
    <w:p w14:paraId="6CFD69DD" w14:textId="77777777" w:rsidR="0023200C" w:rsidRDefault="0023200C" w:rsidP="0023200C">
      <w:pPr>
        <w:pStyle w:val="Paragrafoelenco"/>
        <w:numPr>
          <w:ilvl w:val="0"/>
          <w:numId w:val="24"/>
        </w:numPr>
      </w:pPr>
      <w:r>
        <w:t>Da 85% a 100%</w:t>
      </w:r>
    </w:p>
    <w:p w14:paraId="50D332C7" w14:textId="3DFC8AA0" w:rsidR="0023200C" w:rsidRDefault="0023200C" w:rsidP="0023200C">
      <w:r>
        <w:lastRenderedPageBreak/>
        <w:t xml:space="preserve">Tutte le diverse casistiche devono prevedere apposite caratteristiche e colorazioni descritte nei </w:t>
      </w:r>
      <w:proofErr w:type="spellStart"/>
      <w:r>
        <w:t>Figma</w:t>
      </w:r>
      <w:proofErr w:type="spellEnd"/>
      <w:r>
        <w:t xml:space="preserve"> forniti da UX.</w:t>
      </w:r>
    </w:p>
    <w:p w14:paraId="5FF026F4" w14:textId="2E01D748" w:rsidR="00374837" w:rsidRDefault="0028463E" w:rsidP="0023200C">
      <w:r>
        <w:t>Anche</w:t>
      </w:r>
      <w:r w:rsidR="00374837">
        <w:t xml:space="preserve"> quando la formazione diventa ufficiale e tutte le % di titolarità sono al 100, le % di titolarità </w:t>
      </w:r>
      <w:r>
        <w:t>devono comunque essere mostrate sul client.</w:t>
      </w:r>
    </w:p>
    <w:p w14:paraId="598F89A7" w14:textId="356C0DC1" w:rsidR="0028463E" w:rsidRDefault="0028463E" w:rsidP="0023200C">
      <w:r>
        <w:t>Tale indicazione è relativa soltanto alla vista Campo e non è richiesta all’interno della vista Lista.</w:t>
      </w:r>
    </w:p>
    <w:p w14:paraId="12AE0FA5" w14:textId="21348E86" w:rsidR="007A4E58" w:rsidRDefault="007A4E58" w:rsidP="007A4E58">
      <w:pPr>
        <w:pStyle w:val="Titolo4"/>
      </w:pPr>
      <w:r>
        <w:t>Adeguamento UI vista campo</w:t>
      </w:r>
      <w:r w:rsidR="00C6524C">
        <w:t xml:space="preserve"> (RU 20)</w:t>
      </w:r>
    </w:p>
    <w:p w14:paraId="3D837CC2" w14:textId="356FF426" w:rsidR="007A4E58" w:rsidRDefault="0028463E" w:rsidP="007A4E58">
      <w:r>
        <w:t xml:space="preserve">È previsto, per la vista “Campo” della sezione Giocatori (a prescindere dal fornitore di riferimento) un adeguamento della UI a quanto riportato sui </w:t>
      </w:r>
      <w:proofErr w:type="spellStart"/>
      <w:r>
        <w:t>Figma</w:t>
      </w:r>
      <w:proofErr w:type="spellEnd"/>
      <w:r>
        <w:t xml:space="preserve"> di questa feature.</w:t>
      </w:r>
    </w:p>
    <w:p w14:paraId="56BA3F34" w14:textId="5243316E" w:rsidR="0028463E" w:rsidRPr="007A4E58" w:rsidRDefault="0028463E" w:rsidP="007A4E58">
      <w:r>
        <w:t>NB: la UI viene unificata a quanto già sviluppato in App Scommesse.</w:t>
      </w:r>
    </w:p>
    <w:p w14:paraId="3F54DD4A" w14:textId="02AD8E49" w:rsidR="00374837" w:rsidRDefault="00374837" w:rsidP="00374837">
      <w:pPr>
        <w:pStyle w:val="Titolo3"/>
      </w:pPr>
      <w:bookmarkStart w:id="15" w:name="_Toc195268226"/>
      <w:r>
        <w:t>Ultime dai campi</w:t>
      </w:r>
      <w:bookmarkEnd w:id="15"/>
      <w:r w:rsidR="006D7D5B">
        <w:t xml:space="preserve"> (RU 10)</w:t>
      </w:r>
    </w:p>
    <w:p w14:paraId="02C6E88E" w14:textId="662AC4CB" w:rsidR="003865DC" w:rsidRDefault="003865DC" w:rsidP="003865DC">
      <w:r>
        <w:t xml:space="preserve">All’interno della vista Campo, per ognuna delle </w:t>
      </w:r>
      <w:proofErr w:type="gramStart"/>
      <w:r>
        <w:t>2</w:t>
      </w:r>
      <w:proofErr w:type="gramEnd"/>
      <w:r>
        <w:t xml:space="preserve"> squadre, deve essere integrato il testo riportato nell’API </w:t>
      </w:r>
      <w:proofErr w:type="spellStart"/>
      <w:r>
        <w:rPr>
          <w:i/>
          <w:iCs/>
        </w:rPr>
        <w:t>LastFromFields</w:t>
      </w:r>
      <w:proofErr w:type="spellEnd"/>
      <w:r>
        <w:rPr>
          <w:i/>
          <w:iCs/>
        </w:rPr>
        <w:t xml:space="preserve"> </w:t>
      </w:r>
      <w:r>
        <w:t>esposta dal fornitore Fantacalcio.</w:t>
      </w:r>
    </w:p>
    <w:p w14:paraId="23D452E0" w14:textId="050E50FA" w:rsidR="003865DC" w:rsidRDefault="003865DC" w:rsidP="003865DC">
      <w:r>
        <w:t>All’interno di questo servizio, viene riportato all’interno del campo “</w:t>
      </w:r>
      <w:r>
        <w:rPr>
          <w:i/>
          <w:iCs/>
        </w:rPr>
        <w:t xml:space="preserve">Text” </w:t>
      </w:r>
      <w:r>
        <w:t>apposito testo HTML da riportare sui FE dei Client di gioco.</w:t>
      </w:r>
    </w:p>
    <w:p w14:paraId="237C1333" w14:textId="77777777" w:rsidR="003865DC" w:rsidRDefault="003865DC" w:rsidP="003865DC">
      <w:r w:rsidRPr="00D61AC7">
        <w:rPr>
          <w:noProof/>
        </w:rPr>
        <w:drawing>
          <wp:inline distT="0" distB="0" distL="0" distR="0" wp14:anchorId="669CFE0D" wp14:editId="1E573BAF">
            <wp:extent cx="6120130" cy="3060065"/>
            <wp:effectExtent l="0" t="0" r="0" b="6985"/>
            <wp:docPr id="16204322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32226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21ED" w14:textId="189EEFAC" w:rsidR="003865DC" w:rsidRDefault="003865DC" w:rsidP="003865DC">
      <w:r>
        <w:t>Se sul client di gioco è selezionata la Squadra 1 deve essere riportato il testo relativo alla Squadra 1, Se sul client di gioco è selezionata la Squadra 2 deve essere riportato il testo relativo alla Squadra 2</w:t>
      </w:r>
    </w:p>
    <w:p w14:paraId="2AA06811" w14:textId="3A4BC673" w:rsidR="003865DC" w:rsidRDefault="003865DC" w:rsidP="003865DC">
      <w:pPr>
        <w:pStyle w:val="Titolo3"/>
      </w:pPr>
      <w:bookmarkStart w:id="16" w:name="_Toc195268227"/>
      <w:r>
        <w:t>Giocatori Diffidati</w:t>
      </w:r>
      <w:bookmarkEnd w:id="16"/>
      <w:r w:rsidR="006D7D5B">
        <w:t xml:space="preserve"> (RU 11)</w:t>
      </w:r>
    </w:p>
    <w:p w14:paraId="686D8531" w14:textId="2FEEB768" w:rsidR="003865DC" w:rsidRDefault="0028463E" w:rsidP="003865DC">
      <w:pPr>
        <w:rPr>
          <w:i/>
          <w:iCs/>
        </w:rPr>
      </w:pPr>
      <w:r>
        <w:t>Soltanto a</w:t>
      </w:r>
      <w:r w:rsidR="003865DC">
        <w:t xml:space="preserve">ll’interno della vista Campo, per ognuna delle </w:t>
      </w:r>
      <w:proofErr w:type="gramStart"/>
      <w:r w:rsidR="003865DC">
        <w:t>2</w:t>
      </w:r>
      <w:proofErr w:type="gramEnd"/>
      <w:r w:rsidR="003865DC">
        <w:t xml:space="preserve"> squadre, deve essere integrato l’elenco dei giocatori diffidati, riportato all’interno del campo </w:t>
      </w:r>
      <w:proofErr w:type="spellStart"/>
      <w:r w:rsidR="003865DC" w:rsidRPr="003865DC">
        <w:rPr>
          <w:i/>
          <w:iCs/>
        </w:rPr>
        <w:t>cautionedsPlayers</w:t>
      </w:r>
      <w:proofErr w:type="spellEnd"/>
      <w:r w:rsidR="003865DC">
        <w:t xml:space="preserve"> dell’API </w:t>
      </w:r>
      <w:proofErr w:type="spellStart"/>
      <w:r w:rsidR="003865DC" w:rsidRPr="003865DC">
        <w:rPr>
          <w:i/>
          <w:iCs/>
        </w:rPr>
        <w:t>ProbableLineupFULL</w:t>
      </w:r>
      <w:proofErr w:type="spellEnd"/>
    </w:p>
    <w:p w14:paraId="31881FF5" w14:textId="58C40173" w:rsidR="003865DC" w:rsidRDefault="003865DC" w:rsidP="003865DC">
      <w:r>
        <w:rPr>
          <w:noProof/>
        </w:rPr>
        <w:drawing>
          <wp:inline distT="0" distB="0" distL="0" distR="0" wp14:anchorId="2C38511D" wp14:editId="66EACCE9">
            <wp:extent cx="6114415" cy="174625"/>
            <wp:effectExtent l="0" t="0" r="635" b="0"/>
            <wp:docPr id="10532526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B089" w14:textId="32EF7AC0" w:rsidR="0046561E" w:rsidRDefault="0046561E" w:rsidP="0046561E">
      <w:pPr>
        <w:pStyle w:val="Titolo3"/>
      </w:pPr>
      <w:bookmarkStart w:id="17" w:name="_Toc195268228"/>
      <w:r>
        <w:t>Giocatori Squalificati</w:t>
      </w:r>
      <w:bookmarkEnd w:id="17"/>
      <w:r w:rsidR="006D7D5B">
        <w:t xml:space="preserve"> (RU 12)</w:t>
      </w:r>
    </w:p>
    <w:p w14:paraId="086A3EA2" w14:textId="39762627" w:rsidR="00404FBC" w:rsidRDefault="0028463E" w:rsidP="00404FBC">
      <w:pPr>
        <w:rPr>
          <w:i/>
          <w:iCs/>
        </w:rPr>
      </w:pPr>
      <w:r>
        <w:t>Soltanto all’interno della vista Campo</w:t>
      </w:r>
      <w:r w:rsidR="00404FBC">
        <w:t xml:space="preserve">, per ognuna delle </w:t>
      </w:r>
      <w:proofErr w:type="gramStart"/>
      <w:r w:rsidR="00404FBC">
        <w:t>2</w:t>
      </w:r>
      <w:proofErr w:type="gramEnd"/>
      <w:r w:rsidR="00404FBC">
        <w:t xml:space="preserve"> squadre, deve essere integrato l’elenco dei giocatori diffidati, riportato all’interno del campo </w:t>
      </w:r>
      <w:proofErr w:type="spellStart"/>
      <w:r w:rsidR="00404FBC" w:rsidRPr="00404FBC">
        <w:rPr>
          <w:i/>
          <w:iCs/>
        </w:rPr>
        <w:t>disqualifiedsPlayers</w:t>
      </w:r>
      <w:proofErr w:type="spellEnd"/>
      <w:r w:rsidR="00404FBC">
        <w:t xml:space="preserve"> dell’API </w:t>
      </w:r>
      <w:proofErr w:type="spellStart"/>
      <w:r w:rsidR="00404FBC" w:rsidRPr="003865DC">
        <w:rPr>
          <w:i/>
          <w:iCs/>
        </w:rPr>
        <w:t>ProbableLineupFULL</w:t>
      </w:r>
      <w:proofErr w:type="spellEnd"/>
    </w:p>
    <w:p w14:paraId="3BC318EB" w14:textId="5E8FEFC8" w:rsidR="00404FBC" w:rsidRDefault="00404FBC" w:rsidP="00404FBC">
      <w:pPr>
        <w:pStyle w:val="Titolo3"/>
      </w:pPr>
      <w:bookmarkStart w:id="18" w:name="_Toc195268229"/>
      <w:r>
        <w:lastRenderedPageBreak/>
        <w:t>Giocatori indisponibili</w:t>
      </w:r>
      <w:bookmarkEnd w:id="18"/>
      <w:r w:rsidR="006D7D5B">
        <w:t xml:space="preserve"> (RU 13)</w:t>
      </w:r>
    </w:p>
    <w:p w14:paraId="5D403718" w14:textId="66F09719" w:rsidR="00404FBC" w:rsidRDefault="0028463E" w:rsidP="00404FBC">
      <w:pPr>
        <w:rPr>
          <w:i/>
          <w:iCs/>
        </w:rPr>
      </w:pPr>
      <w:r>
        <w:t>Soltanto all’interno della vista Campo</w:t>
      </w:r>
      <w:r w:rsidR="00404FBC">
        <w:t xml:space="preserve">, per ognuna delle </w:t>
      </w:r>
      <w:proofErr w:type="gramStart"/>
      <w:r w:rsidR="00404FBC">
        <w:t>2</w:t>
      </w:r>
      <w:proofErr w:type="gramEnd"/>
      <w:r w:rsidR="00404FBC">
        <w:t xml:space="preserve"> squadre, deve essere integrato l’elenco dei giocatori indisponibili con le motivazioni testuali dell’indisponibilità. Queste informazioni sono riportate all’interno del campo </w:t>
      </w:r>
      <w:proofErr w:type="spellStart"/>
      <w:r w:rsidR="00404FBC" w:rsidRPr="00404FBC">
        <w:rPr>
          <w:i/>
          <w:iCs/>
        </w:rPr>
        <w:t>unavailablesPlayers</w:t>
      </w:r>
      <w:proofErr w:type="spellEnd"/>
      <w:r w:rsidR="00404FBC">
        <w:t xml:space="preserve"> dell’API </w:t>
      </w:r>
      <w:proofErr w:type="spellStart"/>
      <w:r w:rsidR="00404FBC" w:rsidRPr="003865DC">
        <w:rPr>
          <w:i/>
          <w:iCs/>
        </w:rPr>
        <w:t>ProbableLineupFULL</w:t>
      </w:r>
      <w:proofErr w:type="spellEnd"/>
    </w:p>
    <w:p w14:paraId="1790349B" w14:textId="13958CB0" w:rsidR="00404FBC" w:rsidRDefault="00404FBC" w:rsidP="00404FB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07B62C7" wp14:editId="70639B1F">
            <wp:extent cx="6114415" cy="334010"/>
            <wp:effectExtent l="0" t="0" r="635" b="8890"/>
            <wp:docPr id="2921654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40C6" w14:textId="21CBA3EA" w:rsidR="00404FBC" w:rsidRDefault="00404FBC" w:rsidP="00404FBC">
      <w:pPr>
        <w:pStyle w:val="Titolo3"/>
      </w:pPr>
      <w:bookmarkStart w:id="19" w:name="_Toc195268230"/>
      <w:r w:rsidRPr="00404FBC">
        <w:t>Giocatori in ballottaggio</w:t>
      </w:r>
      <w:bookmarkEnd w:id="19"/>
      <w:r w:rsidR="006D7D5B">
        <w:t xml:space="preserve"> (RU 14)</w:t>
      </w:r>
    </w:p>
    <w:p w14:paraId="585C6094" w14:textId="051174EA" w:rsidR="00EF15E8" w:rsidRDefault="0028463E" w:rsidP="00EF15E8">
      <w:r>
        <w:t>Soltanto all’interno della vista Campo</w:t>
      </w:r>
      <w:r w:rsidR="00EF15E8">
        <w:t xml:space="preserve">, per ognuna delle </w:t>
      </w:r>
      <w:proofErr w:type="gramStart"/>
      <w:r w:rsidR="00EF15E8">
        <w:t>2</w:t>
      </w:r>
      <w:proofErr w:type="gramEnd"/>
      <w:r w:rsidR="00EF15E8">
        <w:t xml:space="preserve"> squadre, devono essere integrate le coppie di giocatori in ballottaggio per un posto da titolare nello stesso ruolo. Per ogni giocatore in ballottaggio deve essere riportata la % di titolarità</w:t>
      </w:r>
      <w:proofErr w:type="gramStart"/>
      <w:r w:rsidR="00EF15E8">
        <w:t>. .</w:t>
      </w:r>
      <w:proofErr w:type="gramEnd"/>
      <w:r w:rsidR="00EF15E8">
        <w:t xml:space="preserve"> Queste informazioni sono riportate all’interno del campo </w:t>
      </w:r>
      <w:proofErr w:type="spellStart"/>
      <w:r w:rsidR="00EF15E8" w:rsidRPr="00EF15E8">
        <w:rPr>
          <w:i/>
          <w:iCs/>
        </w:rPr>
        <w:t>ballotsPlayers</w:t>
      </w:r>
      <w:proofErr w:type="spellEnd"/>
      <w:r w:rsidR="00EF15E8" w:rsidRPr="00EF15E8">
        <w:rPr>
          <w:i/>
          <w:iCs/>
        </w:rPr>
        <w:t xml:space="preserve"> </w:t>
      </w:r>
      <w:r w:rsidR="00EF15E8">
        <w:t xml:space="preserve">dell’API </w:t>
      </w:r>
      <w:proofErr w:type="spellStart"/>
      <w:r w:rsidR="00EF15E8" w:rsidRPr="003865DC">
        <w:rPr>
          <w:i/>
          <w:iCs/>
        </w:rPr>
        <w:t>ProbableLineupFULL</w:t>
      </w:r>
      <w:proofErr w:type="spellEnd"/>
      <w:r w:rsidR="00EF15E8">
        <w:t xml:space="preserve"> </w:t>
      </w:r>
    </w:p>
    <w:p w14:paraId="40B23EE8" w14:textId="4622D28C" w:rsidR="004C4FA9" w:rsidRDefault="004C4FA9" w:rsidP="00EF15E8">
      <w:r>
        <w:rPr>
          <w:noProof/>
        </w:rPr>
        <w:drawing>
          <wp:inline distT="0" distB="0" distL="0" distR="0" wp14:anchorId="6D29F069" wp14:editId="064953DC">
            <wp:extent cx="6114415" cy="405765"/>
            <wp:effectExtent l="0" t="0" r="635" b="0"/>
            <wp:docPr id="74193121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9802" w14:textId="3E7E91A4" w:rsidR="00EF15E8" w:rsidRDefault="004C4FA9" w:rsidP="004C4FA9">
      <w:pPr>
        <w:pStyle w:val="Titolo3"/>
      </w:pPr>
      <w:bookmarkStart w:id="20" w:name="_Toc195268231"/>
      <w:r>
        <w:t>Giocatori in dubbio</w:t>
      </w:r>
      <w:bookmarkEnd w:id="20"/>
      <w:r w:rsidR="006D7D5B">
        <w:t xml:space="preserve"> (RU 15) </w:t>
      </w:r>
    </w:p>
    <w:p w14:paraId="16939D16" w14:textId="2719ED0F" w:rsidR="004C4FA9" w:rsidRDefault="0028463E" w:rsidP="004C4FA9">
      <w:pPr>
        <w:rPr>
          <w:i/>
          <w:iCs/>
        </w:rPr>
      </w:pPr>
      <w:r>
        <w:t>Soltanto all’interno della vista Campo</w:t>
      </w:r>
      <w:r w:rsidR="004C4FA9">
        <w:t xml:space="preserve">, per ognuna delle </w:t>
      </w:r>
      <w:proofErr w:type="gramStart"/>
      <w:r w:rsidR="004C4FA9">
        <w:t>2</w:t>
      </w:r>
      <w:proofErr w:type="gramEnd"/>
      <w:r w:rsidR="004C4FA9">
        <w:t xml:space="preserve"> squadre, deve essere integrato l’elenco dei giocatori in dubbio con le motivazioni testuali. Queste informazioni sono riportate all’interno del campo </w:t>
      </w:r>
      <w:proofErr w:type="spellStart"/>
      <w:r w:rsidR="004C4FA9" w:rsidRPr="004C4FA9">
        <w:rPr>
          <w:i/>
          <w:iCs/>
        </w:rPr>
        <w:t>doubtsPlayers</w:t>
      </w:r>
      <w:proofErr w:type="spellEnd"/>
      <w:r w:rsidR="004C4FA9">
        <w:t xml:space="preserve"> dell’API </w:t>
      </w:r>
      <w:proofErr w:type="spellStart"/>
      <w:r w:rsidR="004C4FA9" w:rsidRPr="003865DC">
        <w:rPr>
          <w:i/>
          <w:iCs/>
        </w:rPr>
        <w:t>ProbableLineupFULL</w:t>
      </w:r>
      <w:proofErr w:type="spellEnd"/>
    </w:p>
    <w:p w14:paraId="7543565B" w14:textId="3820689C" w:rsidR="004C4FA9" w:rsidRDefault="004C4FA9" w:rsidP="004C4FA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5CF022" wp14:editId="038C4ADB">
            <wp:extent cx="5255895" cy="596265"/>
            <wp:effectExtent l="0" t="0" r="1905" b="0"/>
            <wp:docPr id="144270463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1202" w14:textId="0445D9A7" w:rsidR="004C4FA9" w:rsidRDefault="004C4FA9" w:rsidP="004C4FA9">
      <w:pPr>
        <w:pStyle w:val="Titolo3"/>
      </w:pPr>
      <w:bookmarkStart w:id="21" w:name="_Toc195268232"/>
      <w:proofErr w:type="gramStart"/>
      <w:r>
        <w:t>Stadio</w:t>
      </w:r>
      <w:bookmarkEnd w:id="21"/>
      <w:r w:rsidR="006D7D5B">
        <w:t xml:space="preserve">  (</w:t>
      </w:r>
      <w:proofErr w:type="gramEnd"/>
      <w:r w:rsidR="006D7D5B">
        <w:t>RU 16)</w:t>
      </w:r>
    </w:p>
    <w:p w14:paraId="7A6A9ECD" w14:textId="58CB516C" w:rsidR="004C4FA9" w:rsidRDefault="0028463E" w:rsidP="004C4FA9">
      <w:pPr>
        <w:rPr>
          <w:i/>
          <w:iCs/>
        </w:rPr>
      </w:pPr>
      <w:r>
        <w:t xml:space="preserve">Soltanto all’interno della vista Campo </w:t>
      </w:r>
      <w:r w:rsidR="004C4FA9">
        <w:t>deve essere riportato il nome dello stadio</w:t>
      </w:r>
      <w:r w:rsidR="006D224D">
        <w:t xml:space="preserve"> in cui si svolge lo specifico incontro</w:t>
      </w:r>
      <w:r w:rsidR="004C4FA9">
        <w:t>,</w:t>
      </w:r>
      <w:r w:rsidR="006D224D">
        <w:t xml:space="preserve"> l’informazione è</w:t>
      </w:r>
      <w:r w:rsidR="004C4FA9">
        <w:t xml:space="preserve"> presente per ogni partita nell’API </w:t>
      </w:r>
      <w:proofErr w:type="spellStart"/>
      <w:r w:rsidR="004C4FA9" w:rsidRPr="003865DC">
        <w:rPr>
          <w:i/>
          <w:iCs/>
        </w:rPr>
        <w:t>ProbableLineupFULL</w:t>
      </w:r>
      <w:proofErr w:type="spellEnd"/>
      <w:r w:rsidR="004C4FA9">
        <w:rPr>
          <w:i/>
          <w:iCs/>
        </w:rPr>
        <w:t xml:space="preserve"> </w:t>
      </w:r>
      <w:r w:rsidR="004C4FA9" w:rsidRPr="004C4FA9">
        <w:t>in corrispondenz</w:t>
      </w:r>
      <w:r w:rsidR="004C4FA9">
        <w:t xml:space="preserve">a di </w:t>
      </w:r>
      <w:r w:rsidR="004C4FA9" w:rsidRPr="004C4FA9">
        <w:rPr>
          <w:i/>
          <w:iCs/>
        </w:rPr>
        <w:t>Stadium</w:t>
      </w:r>
      <w:r w:rsidR="004C4FA9">
        <w:rPr>
          <w:i/>
          <w:iCs/>
        </w:rPr>
        <w:t xml:space="preserve"> </w:t>
      </w:r>
    </w:p>
    <w:p w14:paraId="0108C8EF" w14:textId="53DEA966" w:rsidR="006D224D" w:rsidRDefault="006D224D" w:rsidP="004C4FA9">
      <w:pPr>
        <w:rPr>
          <w:i/>
          <w:iCs/>
        </w:rPr>
      </w:pPr>
      <w:r w:rsidRPr="006D224D">
        <w:rPr>
          <w:i/>
          <w:iCs/>
          <w:noProof/>
        </w:rPr>
        <w:drawing>
          <wp:inline distT="0" distB="0" distL="0" distR="0" wp14:anchorId="20159456" wp14:editId="76E85864">
            <wp:extent cx="5020376" cy="466790"/>
            <wp:effectExtent l="0" t="0" r="8890" b="9525"/>
            <wp:docPr id="3103069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06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CCCF" w14:textId="51C49421" w:rsidR="006D224D" w:rsidRDefault="006D224D" w:rsidP="006D224D">
      <w:pPr>
        <w:pStyle w:val="Titolo3"/>
      </w:pPr>
      <w:bookmarkStart w:id="22" w:name="_Toc195268233"/>
      <w:r w:rsidRPr="006D224D">
        <w:t>Arbitro</w:t>
      </w:r>
      <w:bookmarkEnd w:id="22"/>
      <w:r w:rsidR="006D7D5B">
        <w:t xml:space="preserve"> (RU 17)</w:t>
      </w:r>
    </w:p>
    <w:p w14:paraId="657E76F1" w14:textId="1B99FC03" w:rsidR="006D224D" w:rsidRDefault="0028463E" w:rsidP="006D224D">
      <w:r>
        <w:t xml:space="preserve">Soltanto all’interno della vista Campo </w:t>
      </w:r>
      <w:r w:rsidR="006D224D">
        <w:t xml:space="preserve">deve essere riportato il nome dell’arbitro del match, presente per ogni partita nell’API </w:t>
      </w:r>
      <w:proofErr w:type="spellStart"/>
      <w:r w:rsidR="006D224D" w:rsidRPr="003865DC">
        <w:rPr>
          <w:i/>
          <w:iCs/>
        </w:rPr>
        <w:t>ProbableLineupFULL</w:t>
      </w:r>
      <w:proofErr w:type="spellEnd"/>
      <w:r w:rsidR="006D224D">
        <w:rPr>
          <w:i/>
          <w:iCs/>
        </w:rPr>
        <w:t xml:space="preserve"> </w:t>
      </w:r>
      <w:r w:rsidR="006D224D" w:rsidRPr="004C4FA9">
        <w:t>in corrispondenz</w:t>
      </w:r>
      <w:r w:rsidR="006D224D">
        <w:t xml:space="preserve">a di </w:t>
      </w:r>
      <w:r w:rsidR="006D224D">
        <w:rPr>
          <w:i/>
          <w:iCs/>
        </w:rPr>
        <w:t xml:space="preserve">referee </w:t>
      </w:r>
    </w:p>
    <w:p w14:paraId="5AFA8C57" w14:textId="0AF3BDEB" w:rsidR="006D224D" w:rsidRDefault="006D224D" w:rsidP="006D224D">
      <w:r w:rsidRPr="006D224D">
        <w:rPr>
          <w:noProof/>
        </w:rPr>
        <w:drawing>
          <wp:inline distT="0" distB="0" distL="0" distR="0" wp14:anchorId="43C99652" wp14:editId="2798993D">
            <wp:extent cx="1962424" cy="209579"/>
            <wp:effectExtent l="0" t="0" r="0" b="0"/>
            <wp:docPr id="18869007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07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35" w14:textId="39EBBE01" w:rsidR="006D224D" w:rsidRDefault="006D224D" w:rsidP="006D224D">
      <w:pPr>
        <w:pStyle w:val="Titolo3"/>
      </w:pPr>
      <w:bookmarkStart w:id="23" w:name="_Toc195268234"/>
      <w:r>
        <w:t>Broadcaster</w:t>
      </w:r>
      <w:bookmarkEnd w:id="23"/>
      <w:r w:rsidR="00C6524C">
        <w:t xml:space="preserve"> (RU 19)</w:t>
      </w:r>
    </w:p>
    <w:p w14:paraId="1093A1D2" w14:textId="3C769658" w:rsidR="0028463E" w:rsidRDefault="0028463E" w:rsidP="0028463E">
      <w:r>
        <w:t>Per ogni incontro, sia nella vista Lista che Campo, per cui vengono utilizzate le informazioni provenienti da Fantacalcio non devono essere riportate le informazioni relative al Broadcaster.</w:t>
      </w:r>
    </w:p>
    <w:p w14:paraId="3DF3E2D9" w14:textId="59CFEC6D" w:rsidR="0028463E" w:rsidRPr="0028463E" w:rsidRDefault="0028463E" w:rsidP="0028463E">
      <w:r>
        <w:t xml:space="preserve">Resta valido, invece, quanto sviluppato </w:t>
      </w:r>
      <w:proofErr w:type="spellStart"/>
      <w:r>
        <w:t>as-is</w:t>
      </w:r>
      <w:proofErr w:type="spellEnd"/>
      <w:r>
        <w:t xml:space="preserve"> per gli altri fornitori.</w:t>
      </w:r>
    </w:p>
    <w:p w14:paraId="76C7448A" w14:textId="314FFBD6" w:rsidR="006D224D" w:rsidRDefault="006D224D" w:rsidP="006D224D">
      <w:pPr>
        <w:pStyle w:val="Titolo3"/>
      </w:pPr>
      <w:bookmarkStart w:id="24" w:name="_Toc195268235"/>
      <w:r>
        <w:t>Ultimo Aggiornamento</w:t>
      </w:r>
      <w:bookmarkEnd w:id="24"/>
      <w:r w:rsidR="00C6524C">
        <w:t xml:space="preserve"> (RU 18)</w:t>
      </w:r>
    </w:p>
    <w:p w14:paraId="37B1B73F" w14:textId="7BA41D1F" w:rsidR="006D224D" w:rsidRDefault="006D224D" w:rsidP="006D224D">
      <w:r>
        <w:t xml:space="preserve">Per ogni incontro, sia nella vista Lista che nella vista Campo deve essere riportata </w:t>
      </w:r>
      <w:r w:rsidR="00886030">
        <w:t>data e ora dell’ultimo aggiornamento delle informazioni riportate nel formato GG</w:t>
      </w:r>
      <w:r w:rsidR="00886030" w:rsidRPr="00886030">
        <w:t>/</w:t>
      </w:r>
      <w:r w:rsidR="00886030">
        <w:t>MM</w:t>
      </w:r>
      <w:r w:rsidR="00886030" w:rsidRPr="00886030">
        <w:t>/</w:t>
      </w:r>
      <w:r w:rsidR="00886030">
        <w:t>AAAA</w:t>
      </w:r>
      <w:r w:rsidR="00886030" w:rsidRPr="00886030">
        <w:t xml:space="preserve"> - </w:t>
      </w:r>
      <w:r w:rsidR="00886030">
        <w:t>HH</w:t>
      </w:r>
      <w:r w:rsidR="00886030" w:rsidRPr="00886030">
        <w:t>:</w:t>
      </w:r>
      <w:r w:rsidR="00886030">
        <w:t>MM.</w:t>
      </w:r>
    </w:p>
    <w:p w14:paraId="7C6BDAAC" w14:textId="7F531587" w:rsidR="006D224D" w:rsidRDefault="00886030" w:rsidP="006D224D">
      <w:r>
        <w:lastRenderedPageBreak/>
        <w:t xml:space="preserve">L’informazione è presente per ogni partita nell’API </w:t>
      </w:r>
      <w:proofErr w:type="spellStart"/>
      <w:r w:rsidRPr="003865DC">
        <w:rPr>
          <w:i/>
          <w:iCs/>
        </w:rPr>
        <w:t>ProbableLineupFULL</w:t>
      </w:r>
      <w:proofErr w:type="spellEnd"/>
      <w:r>
        <w:rPr>
          <w:i/>
          <w:iCs/>
        </w:rPr>
        <w:t xml:space="preserve"> </w:t>
      </w:r>
      <w:r w:rsidRPr="004C4FA9">
        <w:t>in corrispondenz</w:t>
      </w:r>
      <w:r>
        <w:t xml:space="preserve">a di </w:t>
      </w:r>
      <w:proofErr w:type="spellStart"/>
      <w:r w:rsidRPr="00886030">
        <w:rPr>
          <w:i/>
          <w:iCs/>
        </w:rPr>
        <w:t>lastUpdate</w:t>
      </w:r>
      <w:proofErr w:type="spellEnd"/>
      <w:r>
        <w:rPr>
          <w:i/>
          <w:iCs/>
        </w:rPr>
        <w:t xml:space="preserve"> </w:t>
      </w:r>
    </w:p>
    <w:p w14:paraId="22310EE5" w14:textId="179BFC28" w:rsidR="006D224D" w:rsidRDefault="006D224D" w:rsidP="006D224D">
      <w:r w:rsidRPr="006D224D">
        <w:rPr>
          <w:noProof/>
        </w:rPr>
        <w:drawing>
          <wp:inline distT="0" distB="0" distL="0" distR="0" wp14:anchorId="562551C9" wp14:editId="70BF8241">
            <wp:extent cx="2753109" cy="209579"/>
            <wp:effectExtent l="0" t="0" r="9525" b="0"/>
            <wp:docPr id="17856360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60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39D" w14:textId="0FF748F7" w:rsidR="00B75198" w:rsidRPr="00680BCE" w:rsidRDefault="006D224D" w:rsidP="00B75198">
      <w:r>
        <w:t xml:space="preserve"> </w:t>
      </w:r>
    </w:p>
    <w:sectPr w:rsidR="00B75198" w:rsidRPr="00680BCE" w:rsidSect="00D1068A">
      <w:headerReference w:type="default" r:id="rId28"/>
      <w:footerReference w:type="default" r:id="rId2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505E6" w14:textId="77777777" w:rsidR="00D465CB" w:rsidRDefault="00D465CB" w:rsidP="008F7606">
      <w:pPr>
        <w:spacing w:after="0" w:line="240" w:lineRule="auto"/>
      </w:pPr>
      <w:r>
        <w:separator/>
      </w:r>
    </w:p>
  </w:endnote>
  <w:endnote w:type="continuationSeparator" w:id="0">
    <w:p w14:paraId="39D1D53B" w14:textId="77777777" w:rsidR="00D465CB" w:rsidRDefault="00D465CB" w:rsidP="008F7606">
      <w:pPr>
        <w:spacing w:after="0" w:line="240" w:lineRule="auto"/>
      </w:pPr>
      <w:r>
        <w:continuationSeparator/>
      </w:r>
    </w:p>
  </w:endnote>
  <w:endnote w:type="continuationNotice" w:id="1">
    <w:p w14:paraId="62D5D4E8" w14:textId="77777777" w:rsidR="00D465CB" w:rsidRDefault="00D465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97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597"/>
    </w:tblGrid>
    <w:tr w:rsidR="005D383D" w14:paraId="4BE76569" w14:textId="77777777" w:rsidTr="00D1068A">
      <w:trPr>
        <w:cantSplit/>
        <w:trHeight w:val="280"/>
      </w:trPr>
      <w:tc>
        <w:tcPr>
          <w:tcW w:w="9597" w:type="dxa"/>
        </w:tcPr>
        <w:p w14:paraId="485A5122" w14:textId="7D603A55" w:rsidR="005D383D" w:rsidRDefault="00F46CCF" w:rsidP="00E90D27">
          <w:pPr>
            <w:tabs>
              <w:tab w:val="left" w:pos="1418"/>
              <w:tab w:val="right" w:pos="9214"/>
            </w:tabs>
            <w:rPr>
              <w:sz w:val="20"/>
            </w:rPr>
          </w:pPr>
          <w:r>
            <w:rPr>
              <w:sz w:val="20"/>
            </w:rPr>
            <w:t xml:space="preserve"> </w:t>
          </w:r>
          <w:r w:rsidR="005D383D">
            <w:rPr>
              <w:sz w:val="20"/>
            </w:rPr>
            <w:tab/>
            <w:t xml:space="preserve">Pag. </w:t>
          </w:r>
          <w:r w:rsidR="005D383D">
            <w:rPr>
              <w:sz w:val="20"/>
              <w:lang w:val="en-US"/>
            </w:rPr>
            <w:fldChar w:fldCharType="begin"/>
          </w:r>
          <w:r w:rsidR="005D383D">
            <w:rPr>
              <w:sz w:val="20"/>
            </w:rPr>
            <w:instrText xml:space="preserve"> PAGE </w:instrText>
          </w:r>
          <w:r w:rsidR="005D383D">
            <w:rPr>
              <w:sz w:val="20"/>
              <w:lang w:val="en-US"/>
            </w:rPr>
            <w:fldChar w:fldCharType="separate"/>
          </w:r>
          <w:r w:rsidR="004F763A">
            <w:rPr>
              <w:noProof/>
              <w:sz w:val="20"/>
            </w:rPr>
            <w:t>1</w:t>
          </w:r>
          <w:r w:rsidR="005D383D">
            <w:rPr>
              <w:sz w:val="20"/>
              <w:lang w:val="en-US"/>
            </w:rPr>
            <w:fldChar w:fldCharType="end"/>
          </w:r>
          <w:r w:rsidR="005D383D">
            <w:rPr>
              <w:sz w:val="20"/>
            </w:rPr>
            <w:t xml:space="preserve"> di </w:t>
          </w:r>
          <w:r w:rsidR="005D383D">
            <w:rPr>
              <w:rStyle w:val="Numeropagina"/>
              <w:sz w:val="20"/>
            </w:rPr>
            <w:fldChar w:fldCharType="begin"/>
          </w:r>
          <w:r w:rsidR="005D383D">
            <w:rPr>
              <w:rStyle w:val="Numeropagina"/>
              <w:sz w:val="20"/>
            </w:rPr>
            <w:instrText xml:space="preserve"> NUMPAGES </w:instrText>
          </w:r>
          <w:r w:rsidR="005D383D">
            <w:rPr>
              <w:rStyle w:val="Numeropagina"/>
              <w:sz w:val="20"/>
            </w:rPr>
            <w:fldChar w:fldCharType="separate"/>
          </w:r>
          <w:r w:rsidR="004F763A">
            <w:rPr>
              <w:rStyle w:val="Numeropagina"/>
              <w:noProof/>
              <w:sz w:val="20"/>
            </w:rPr>
            <w:t>20</w:t>
          </w:r>
          <w:r w:rsidR="005D383D">
            <w:rPr>
              <w:rStyle w:val="Numeropagina"/>
              <w:sz w:val="20"/>
            </w:rPr>
            <w:fldChar w:fldCharType="end"/>
          </w:r>
        </w:p>
      </w:tc>
    </w:tr>
  </w:tbl>
  <w:p w14:paraId="072A41BE" w14:textId="2A14495D" w:rsidR="005D383D" w:rsidRPr="00B01E2B" w:rsidRDefault="005D383D" w:rsidP="00B01E2B">
    <w:pPr>
      <w:pStyle w:val="FondoPi"/>
      <w:rPr>
        <w:lang w:val="en-US"/>
      </w:rPr>
    </w:pPr>
    <w:r>
      <w:rPr>
        <w:caps/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674F4DCC" wp14:editId="21798D2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d59840429f637324393608d2" descr="{&quot;HashCode&quot;:-2695148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CC9E44" w14:textId="755CB76B" w:rsidR="005D383D" w:rsidRPr="00A37B3E" w:rsidRDefault="00A37B3E" w:rsidP="00A37B3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A37B3E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F4DCC" id="_x0000_t202" coordsize="21600,21600" o:spt="202" path="m,l,21600r21600,l21600,xe">
              <v:stroke joinstyle="miter"/>
              <v:path gradientshapeok="t" o:connecttype="rect"/>
            </v:shapetype>
            <v:shape id="MSIPCMd59840429f637324393608d2" o:spid="_x0000_s1026" type="#_x0000_t202" alt="{&quot;HashCode&quot;:-269514813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" o:allowincell="f" filled="f" stroked="f" strokeweight=".5pt">
              <v:textbox inset=",0,,0">
                <w:txbxContent>
                  <w:p w14:paraId="3BCC9E44" w14:textId="755CB76B" w:rsidR="005D383D" w:rsidRPr="00A37B3E" w:rsidRDefault="00A37B3E" w:rsidP="00A37B3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A37B3E">
                      <w:rPr>
                        <w:rFonts w:ascii="Calibri" w:hAnsi="Calibri" w:cs="Calibri"/>
                        <w:color w:val="000000"/>
                        <w:sz w:val="18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caps/>
        <w:lang w:val="en-US"/>
      </w:rPr>
      <w:tab/>
    </w:r>
    <w:r>
      <w:rPr>
        <w:lang w:val="en-US"/>
      </w:rPr>
      <w:t>© SISAL S.p.A.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406BF" w14:textId="77777777" w:rsidR="00D465CB" w:rsidRDefault="00D465CB" w:rsidP="008F7606">
      <w:pPr>
        <w:spacing w:after="0" w:line="240" w:lineRule="auto"/>
      </w:pPr>
      <w:r>
        <w:separator/>
      </w:r>
    </w:p>
  </w:footnote>
  <w:footnote w:type="continuationSeparator" w:id="0">
    <w:p w14:paraId="2E516196" w14:textId="77777777" w:rsidR="00D465CB" w:rsidRDefault="00D465CB" w:rsidP="008F7606">
      <w:pPr>
        <w:spacing w:after="0" w:line="240" w:lineRule="auto"/>
      </w:pPr>
      <w:r>
        <w:continuationSeparator/>
      </w:r>
    </w:p>
  </w:footnote>
  <w:footnote w:type="continuationNotice" w:id="1">
    <w:p w14:paraId="064842CC" w14:textId="77777777" w:rsidR="00D465CB" w:rsidRDefault="00D465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Ind w:w="70" w:type="dxa"/>
      <w:tblBorders>
        <w:bottom w:val="single" w:sz="4" w:space="0" w:color="C5E0B3" w:themeColor="accent6" w:themeTint="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678"/>
      <w:gridCol w:w="2340"/>
    </w:tblGrid>
    <w:tr w:rsidR="005D383D" w14:paraId="19332D93" w14:textId="77777777" w:rsidTr="64920C4F">
      <w:trPr>
        <w:trHeight w:val="977"/>
      </w:trPr>
      <w:tc>
        <w:tcPr>
          <w:tcW w:w="2338" w:type="dxa"/>
          <w:vAlign w:val="center"/>
        </w:tcPr>
        <w:p w14:paraId="6959BB4D" w14:textId="77777777" w:rsidR="005D383D" w:rsidRDefault="005D383D" w:rsidP="00AA763F">
          <w:pPr>
            <w:jc w:val="cent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8240" behindDoc="0" locked="0" layoutInCell="1" allowOverlap="1" wp14:anchorId="6C4B9067" wp14:editId="29EFA27A">
                <wp:simplePos x="0" y="0"/>
                <wp:positionH relativeFrom="column">
                  <wp:posOffset>-170180</wp:posOffset>
                </wp:positionH>
                <wp:positionV relativeFrom="paragraph">
                  <wp:posOffset>19050</wp:posOffset>
                </wp:positionV>
                <wp:extent cx="1390650" cy="561975"/>
                <wp:effectExtent l="0" t="0" r="0" b="9525"/>
                <wp:wrapNone/>
                <wp:docPr id="64" name="Immagine 64" descr="logo d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d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78" w:type="dxa"/>
        </w:tcPr>
        <w:p w14:paraId="3A2A088A" w14:textId="4965344A" w:rsidR="005D383D" w:rsidRDefault="00B450F7" w:rsidP="0050001C">
          <w:pPr>
            <w:pStyle w:val="Intestazione"/>
            <w:spacing w:line="360" w:lineRule="auto"/>
            <w:jc w:val="center"/>
            <w:rPr>
              <w:b/>
              <w:color w:val="000080"/>
            </w:rPr>
          </w:pPr>
          <w:r w:rsidRPr="00B450F7">
            <w:rPr>
              <w:b/>
              <w:color w:val="000080"/>
            </w:rPr>
            <w:t>Fantacalcio – Probabili Formazioni e “Ultime dai campi”</w:t>
          </w:r>
        </w:p>
      </w:tc>
      <w:tc>
        <w:tcPr>
          <w:tcW w:w="2340" w:type="dxa"/>
          <w:vAlign w:val="center"/>
        </w:tcPr>
        <w:p w14:paraId="799661CF" w14:textId="6B05DAF9" w:rsidR="005D383D" w:rsidRPr="00220CF3" w:rsidRDefault="005D383D" w:rsidP="0048356A">
          <w:pPr>
            <w:pStyle w:val="Intestazione"/>
            <w:spacing w:line="360" w:lineRule="auto"/>
            <w:jc w:val="center"/>
            <w:rPr>
              <w:b/>
              <w:color w:val="000080"/>
            </w:rPr>
          </w:pPr>
        </w:p>
      </w:tc>
    </w:tr>
  </w:tbl>
  <w:p w14:paraId="5B681F1E" w14:textId="77777777" w:rsidR="005D383D" w:rsidRDefault="005D383D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zc7wPWF8Psrl4" int2:id="auy3mbh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0EC9"/>
    <w:multiLevelType w:val="hybridMultilevel"/>
    <w:tmpl w:val="AEC2E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40CA"/>
    <w:multiLevelType w:val="hybridMultilevel"/>
    <w:tmpl w:val="70805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5056"/>
    <w:multiLevelType w:val="hybridMultilevel"/>
    <w:tmpl w:val="80363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007E"/>
    <w:multiLevelType w:val="hybridMultilevel"/>
    <w:tmpl w:val="4F1667BC"/>
    <w:lvl w:ilvl="0" w:tplc="08945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E13CB"/>
    <w:multiLevelType w:val="hybridMultilevel"/>
    <w:tmpl w:val="BEA0B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EB2FD"/>
    <w:multiLevelType w:val="hybridMultilevel"/>
    <w:tmpl w:val="7C3EEECA"/>
    <w:lvl w:ilvl="0" w:tplc="631E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4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3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C7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4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C9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64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2B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28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318"/>
    <w:multiLevelType w:val="hybridMultilevel"/>
    <w:tmpl w:val="BDF03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A79BA"/>
    <w:multiLevelType w:val="hybridMultilevel"/>
    <w:tmpl w:val="37CA9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47DC2"/>
    <w:multiLevelType w:val="hybridMultilevel"/>
    <w:tmpl w:val="BBC88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FD94F"/>
    <w:multiLevelType w:val="hybridMultilevel"/>
    <w:tmpl w:val="CBA622EC"/>
    <w:lvl w:ilvl="0" w:tplc="262CF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2D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CE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B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23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EF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66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05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80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700EB"/>
    <w:multiLevelType w:val="hybridMultilevel"/>
    <w:tmpl w:val="BEA0B5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D178F"/>
    <w:multiLevelType w:val="hybridMultilevel"/>
    <w:tmpl w:val="1714C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F67CE"/>
    <w:multiLevelType w:val="hybridMultilevel"/>
    <w:tmpl w:val="3160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77C7B"/>
    <w:multiLevelType w:val="hybridMultilevel"/>
    <w:tmpl w:val="96D03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959ED"/>
    <w:multiLevelType w:val="hybridMultilevel"/>
    <w:tmpl w:val="69102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B36A3"/>
    <w:multiLevelType w:val="hybridMultilevel"/>
    <w:tmpl w:val="8D768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8655B"/>
    <w:multiLevelType w:val="hybridMultilevel"/>
    <w:tmpl w:val="526EE0A0"/>
    <w:lvl w:ilvl="0" w:tplc="D7E63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60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86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E2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28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A7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5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6D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A9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B101F"/>
    <w:multiLevelType w:val="hybridMultilevel"/>
    <w:tmpl w:val="FECA3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07AF1"/>
    <w:multiLevelType w:val="hybridMultilevel"/>
    <w:tmpl w:val="62049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F6D67"/>
    <w:multiLevelType w:val="hybridMultilevel"/>
    <w:tmpl w:val="D48A3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B78ED"/>
    <w:multiLevelType w:val="hybridMultilevel"/>
    <w:tmpl w:val="8F7CFB5A"/>
    <w:lvl w:ilvl="0" w:tplc="04100001">
      <w:start w:val="1"/>
      <w:numFmt w:val="bullet"/>
      <w:lvlText w:val=""/>
      <w:lvlJc w:val="left"/>
      <w:pPr>
        <w:ind w:left="-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66F87F7F"/>
    <w:multiLevelType w:val="hybridMultilevel"/>
    <w:tmpl w:val="18607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A08DC"/>
    <w:multiLevelType w:val="hybridMultilevel"/>
    <w:tmpl w:val="FF749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A02F3"/>
    <w:multiLevelType w:val="multilevel"/>
    <w:tmpl w:val="466E592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2845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9C2A96"/>
    <w:multiLevelType w:val="hybridMultilevel"/>
    <w:tmpl w:val="FF4491D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2E77C1"/>
    <w:multiLevelType w:val="hybridMultilevel"/>
    <w:tmpl w:val="076C3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91094"/>
    <w:multiLevelType w:val="hybridMultilevel"/>
    <w:tmpl w:val="4E440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8973">
    <w:abstractNumId w:val="16"/>
  </w:num>
  <w:num w:numId="2" w16cid:durableId="1684896345">
    <w:abstractNumId w:val="9"/>
  </w:num>
  <w:num w:numId="3" w16cid:durableId="1223249798">
    <w:abstractNumId w:val="5"/>
  </w:num>
  <w:num w:numId="4" w16cid:durableId="808590377">
    <w:abstractNumId w:val="23"/>
  </w:num>
  <w:num w:numId="5" w16cid:durableId="1870489545">
    <w:abstractNumId w:val="20"/>
  </w:num>
  <w:num w:numId="6" w16cid:durableId="472061907">
    <w:abstractNumId w:val="10"/>
  </w:num>
  <w:num w:numId="7" w16cid:durableId="2086292722">
    <w:abstractNumId w:val="6"/>
  </w:num>
  <w:num w:numId="8" w16cid:durableId="1397194645">
    <w:abstractNumId w:val="8"/>
  </w:num>
  <w:num w:numId="9" w16cid:durableId="184948461">
    <w:abstractNumId w:val="7"/>
  </w:num>
  <w:num w:numId="10" w16cid:durableId="1467091426">
    <w:abstractNumId w:val="18"/>
  </w:num>
  <w:num w:numId="11" w16cid:durableId="2077699088">
    <w:abstractNumId w:val="2"/>
  </w:num>
  <w:num w:numId="12" w16cid:durableId="1072890797">
    <w:abstractNumId w:val="13"/>
  </w:num>
  <w:num w:numId="13" w16cid:durableId="1980259126">
    <w:abstractNumId w:val="25"/>
  </w:num>
  <w:num w:numId="14" w16cid:durableId="463348697">
    <w:abstractNumId w:val="26"/>
  </w:num>
  <w:num w:numId="15" w16cid:durableId="2036223429">
    <w:abstractNumId w:val="17"/>
  </w:num>
  <w:num w:numId="16" w16cid:durableId="134614506">
    <w:abstractNumId w:val="0"/>
  </w:num>
  <w:num w:numId="17" w16cid:durableId="1799448467">
    <w:abstractNumId w:val="15"/>
  </w:num>
  <w:num w:numId="18" w16cid:durableId="1860393090">
    <w:abstractNumId w:val="12"/>
  </w:num>
  <w:num w:numId="19" w16cid:durableId="293877150">
    <w:abstractNumId w:val="11"/>
  </w:num>
  <w:num w:numId="20" w16cid:durableId="166136456">
    <w:abstractNumId w:val="4"/>
  </w:num>
  <w:num w:numId="21" w16cid:durableId="2518726">
    <w:abstractNumId w:val="21"/>
  </w:num>
  <w:num w:numId="22" w16cid:durableId="966859596">
    <w:abstractNumId w:val="24"/>
  </w:num>
  <w:num w:numId="23" w16cid:durableId="770247658">
    <w:abstractNumId w:val="14"/>
  </w:num>
  <w:num w:numId="24" w16cid:durableId="2018456438">
    <w:abstractNumId w:val="3"/>
  </w:num>
  <w:num w:numId="25" w16cid:durableId="1994218709">
    <w:abstractNumId w:val="1"/>
  </w:num>
  <w:num w:numId="26" w16cid:durableId="1689133670">
    <w:abstractNumId w:val="19"/>
  </w:num>
  <w:num w:numId="27" w16cid:durableId="1940601171">
    <w:abstractNumId w:val="22"/>
  </w:num>
  <w:num w:numId="28" w16cid:durableId="64643708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>
      <o:colormru v:ext="edit" colors="#06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606"/>
    <w:rsid w:val="00000782"/>
    <w:rsid w:val="00000BA7"/>
    <w:rsid w:val="00000BB3"/>
    <w:rsid w:val="00001102"/>
    <w:rsid w:val="0000140A"/>
    <w:rsid w:val="00001456"/>
    <w:rsid w:val="00001DA5"/>
    <w:rsid w:val="00002DB9"/>
    <w:rsid w:val="0000441B"/>
    <w:rsid w:val="00005B81"/>
    <w:rsid w:val="00005D32"/>
    <w:rsid w:val="00007FC8"/>
    <w:rsid w:val="00010641"/>
    <w:rsid w:val="000108E7"/>
    <w:rsid w:val="000111FB"/>
    <w:rsid w:val="00012116"/>
    <w:rsid w:val="0001221E"/>
    <w:rsid w:val="00012708"/>
    <w:rsid w:val="0001348A"/>
    <w:rsid w:val="00014905"/>
    <w:rsid w:val="00014A9E"/>
    <w:rsid w:val="000152CF"/>
    <w:rsid w:val="00015732"/>
    <w:rsid w:val="00015867"/>
    <w:rsid w:val="00015BC0"/>
    <w:rsid w:val="000176D4"/>
    <w:rsid w:val="00017780"/>
    <w:rsid w:val="000204B4"/>
    <w:rsid w:val="000209D5"/>
    <w:rsid w:val="000211AC"/>
    <w:rsid w:val="000218F8"/>
    <w:rsid w:val="00021CA3"/>
    <w:rsid w:val="00022D63"/>
    <w:rsid w:val="00023595"/>
    <w:rsid w:val="00023807"/>
    <w:rsid w:val="0002386A"/>
    <w:rsid w:val="00023C17"/>
    <w:rsid w:val="00023EF0"/>
    <w:rsid w:val="00023F2E"/>
    <w:rsid w:val="000245E2"/>
    <w:rsid w:val="0002487B"/>
    <w:rsid w:val="00026314"/>
    <w:rsid w:val="00026A85"/>
    <w:rsid w:val="000273DE"/>
    <w:rsid w:val="000304B8"/>
    <w:rsid w:val="000305C7"/>
    <w:rsid w:val="00030613"/>
    <w:rsid w:val="0003066A"/>
    <w:rsid w:val="000309D3"/>
    <w:rsid w:val="00030AD5"/>
    <w:rsid w:val="00030C49"/>
    <w:rsid w:val="00031480"/>
    <w:rsid w:val="00031B22"/>
    <w:rsid w:val="000320A0"/>
    <w:rsid w:val="0003297B"/>
    <w:rsid w:val="00033F0D"/>
    <w:rsid w:val="00035A41"/>
    <w:rsid w:val="00035BE9"/>
    <w:rsid w:val="00035C97"/>
    <w:rsid w:val="00036093"/>
    <w:rsid w:val="00036378"/>
    <w:rsid w:val="0003652E"/>
    <w:rsid w:val="000371CF"/>
    <w:rsid w:val="00037777"/>
    <w:rsid w:val="00037B40"/>
    <w:rsid w:val="00037FB2"/>
    <w:rsid w:val="00040489"/>
    <w:rsid w:val="0004165A"/>
    <w:rsid w:val="00041AE2"/>
    <w:rsid w:val="00041D67"/>
    <w:rsid w:val="0004284C"/>
    <w:rsid w:val="00043026"/>
    <w:rsid w:val="00043A95"/>
    <w:rsid w:val="00043CFF"/>
    <w:rsid w:val="00044122"/>
    <w:rsid w:val="00044410"/>
    <w:rsid w:val="00044BA7"/>
    <w:rsid w:val="00045CF6"/>
    <w:rsid w:val="00046D4F"/>
    <w:rsid w:val="00047231"/>
    <w:rsid w:val="0004768E"/>
    <w:rsid w:val="00047CF6"/>
    <w:rsid w:val="0005295F"/>
    <w:rsid w:val="000536CF"/>
    <w:rsid w:val="000537F6"/>
    <w:rsid w:val="00053BD0"/>
    <w:rsid w:val="00054098"/>
    <w:rsid w:val="00054627"/>
    <w:rsid w:val="00055920"/>
    <w:rsid w:val="00055AF5"/>
    <w:rsid w:val="00055C04"/>
    <w:rsid w:val="000572B3"/>
    <w:rsid w:val="0006028C"/>
    <w:rsid w:val="00060DEE"/>
    <w:rsid w:val="00061C68"/>
    <w:rsid w:val="00061FAC"/>
    <w:rsid w:val="00062B90"/>
    <w:rsid w:val="00062D3F"/>
    <w:rsid w:val="0006389C"/>
    <w:rsid w:val="00063AB1"/>
    <w:rsid w:val="00063E2A"/>
    <w:rsid w:val="00064502"/>
    <w:rsid w:val="00064E21"/>
    <w:rsid w:val="000650B8"/>
    <w:rsid w:val="00065D3C"/>
    <w:rsid w:val="00065F35"/>
    <w:rsid w:val="00066964"/>
    <w:rsid w:val="00067643"/>
    <w:rsid w:val="00067F9B"/>
    <w:rsid w:val="00071073"/>
    <w:rsid w:val="0007127F"/>
    <w:rsid w:val="00071AAC"/>
    <w:rsid w:val="00071C54"/>
    <w:rsid w:val="00072475"/>
    <w:rsid w:val="00073047"/>
    <w:rsid w:val="00073865"/>
    <w:rsid w:val="00073A38"/>
    <w:rsid w:val="000747D5"/>
    <w:rsid w:val="00074A0B"/>
    <w:rsid w:val="00074C15"/>
    <w:rsid w:val="00075F50"/>
    <w:rsid w:val="000778AF"/>
    <w:rsid w:val="000778BC"/>
    <w:rsid w:val="00077C42"/>
    <w:rsid w:val="00077D33"/>
    <w:rsid w:val="00080405"/>
    <w:rsid w:val="00080B62"/>
    <w:rsid w:val="00081C0F"/>
    <w:rsid w:val="00081D63"/>
    <w:rsid w:val="00081E3E"/>
    <w:rsid w:val="0008288E"/>
    <w:rsid w:val="00083186"/>
    <w:rsid w:val="0008342D"/>
    <w:rsid w:val="00083498"/>
    <w:rsid w:val="00083FBF"/>
    <w:rsid w:val="0008419E"/>
    <w:rsid w:val="00084463"/>
    <w:rsid w:val="00084866"/>
    <w:rsid w:val="00084F6E"/>
    <w:rsid w:val="00085A18"/>
    <w:rsid w:val="00086DA9"/>
    <w:rsid w:val="0008715E"/>
    <w:rsid w:val="00087A25"/>
    <w:rsid w:val="000907BC"/>
    <w:rsid w:val="00091324"/>
    <w:rsid w:val="00091D14"/>
    <w:rsid w:val="00092BA5"/>
    <w:rsid w:val="0009336B"/>
    <w:rsid w:val="000939E1"/>
    <w:rsid w:val="00093B5E"/>
    <w:rsid w:val="00093C33"/>
    <w:rsid w:val="00093FF4"/>
    <w:rsid w:val="00094931"/>
    <w:rsid w:val="000949D1"/>
    <w:rsid w:val="00094BD9"/>
    <w:rsid w:val="00094C3F"/>
    <w:rsid w:val="000963EB"/>
    <w:rsid w:val="000964DF"/>
    <w:rsid w:val="000965D8"/>
    <w:rsid w:val="000975C9"/>
    <w:rsid w:val="00097964"/>
    <w:rsid w:val="000A17A1"/>
    <w:rsid w:val="000A1EBB"/>
    <w:rsid w:val="000A2E0F"/>
    <w:rsid w:val="000A37FC"/>
    <w:rsid w:val="000A3C32"/>
    <w:rsid w:val="000A482C"/>
    <w:rsid w:val="000A4956"/>
    <w:rsid w:val="000A4A96"/>
    <w:rsid w:val="000A6B2E"/>
    <w:rsid w:val="000A6D3C"/>
    <w:rsid w:val="000A74C3"/>
    <w:rsid w:val="000A74D2"/>
    <w:rsid w:val="000B0D22"/>
    <w:rsid w:val="000B1B86"/>
    <w:rsid w:val="000B202D"/>
    <w:rsid w:val="000B22B2"/>
    <w:rsid w:val="000B31FD"/>
    <w:rsid w:val="000B344A"/>
    <w:rsid w:val="000B38D3"/>
    <w:rsid w:val="000B3B14"/>
    <w:rsid w:val="000B406A"/>
    <w:rsid w:val="000B4265"/>
    <w:rsid w:val="000B4B29"/>
    <w:rsid w:val="000B597A"/>
    <w:rsid w:val="000C0756"/>
    <w:rsid w:val="000C1C37"/>
    <w:rsid w:val="000C2036"/>
    <w:rsid w:val="000C39A3"/>
    <w:rsid w:val="000C541B"/>
    <w:rsid w:val="000C55FA"/>
    <w:rsid w:val="000C598D"/>
    <w:rsid w:val="000C5E2E"/>
    <w:rsid w:val="000C5E5C"/>
    <w:rsid w:val="000C70C6"/>
    <w:rsid w:val="000C79B1"/>
    <w:rsid w:val="000C7B00"/>
    <w:rsid w:val="000D01E6"/>
    <w:rsid w:val="000D06B3"/>
    <w:rsid w:val="000D0DFB"/>
    <w:rsid w:val="000D1993"/>
    <w:rsid w:val="000D2660"/>
    <w:rsid w:val="000D50A5"/>
    <w:rsid w:val="000D6FFF"/>
    <w:rsid w:val="000D7253"/>
    <w:rsid w:val="000D72BC"/>
    <w:rsid w:val="000D7C13"/>
    <w:rsid w:val="000E0075"/>
    <w:rsid w:val="000E0747"/>
    <w:rsid w:val="000E095F"/>
    <w:rsid w:val="000E0B1A"/>
    <w:rsid w:val="000E0CFE"/>
    <w:rsid w:val="000E1240"/>
    <w:rsid w:val="000E14BE"/>
    <w:rsid w:val="000E1920"/>
    <w:rsid w:val="000E1BFC"/>
    <w:rsid w:val="000E1C00"/>
    <w:rsid w:val="000E2EF4"/>
    <w:rsid w:val="000E3834"/>
    <w:rsid w:val="000E4509"/>
    <w:rsid w:val="000E5692"/>
    <w:rsid w:val="000E60B5"/>
    <w:rsid w:val="000E6680"/>
    <w:rsid w:val="000E6A35"/>
    <w:rsid w:val="000E722F"/>
    <w:rsid w:val="000E75F1"/>
    <w:rsid w:val="000F0487"/>
    <w:rsid w:val="000F16B2"/>
    <w:rsid w:val="000F36D9"/>
    <w:rsid w:val="000F374B"/>
    <w:rsid w:val="000F3E35"/>
    <w:rsid w:val="000F4629"/>
    <w:rsid w:val="000F4834"/>
    <w:rsid w:val="000F4C6D"/>
    <w:rsid w:val="000F4F92"/>
    <w:rsid w:val="000F614F"/>
    <w:rsid w:val="000F6882"/>
    <w:rsid w:val="000F6A5A"/>
    <w:rsid w:val="000F6DB3"/>
    <w:rsid w:val="000F7B7F"/>
    <w:rsid w:val="000F7D0F"/>
    <w:rsid w:val="001004EA"/>
    <w:rsid w:val="001007B9"/>
    <w:rsid w:val="00100981"/>
    <w:rsid w:val="00100B53"/>
    <w:rsid w:val="0010112A"/>
    <w:rsid w:val="00101410"/>
    <w:rsid w:val="00101590"/>
    <w:rsid w:val="00101CE5"/>
    <w:rsid w:val="00101E4B"/>
    <w:rsid w:val="0010204F"/>
    <w:rsid w:val="0010206C"/>
    <w:rsid w:val="00102737"/>
    <w:rsid w:val="001027CF"/>
    <w:rsid w:val="00103E3C"/>
    <w:rsid w:val="001041E6"/>
    <w:rsid w:val="0010469E"/>
    <w:rsid w:val="00105B29"/>
    <w:rsid w:val="001061BA"/>
    <w:rsid w:val="00106BC4"/>
    <w:rsid w:val="00107CDC"/>
    <w:rsid w:val="001110D6"/>
    <w:rsid w:val="00111439"/>
    <w:rsid w:val="00111973"/>
    <w:rsid w:val="00111EC9"/>
    <w:rsid w:val="001124F7"/>
    <w:rsid w:val="00112B84"/>
    <w:rsid w:val="00113009"/>
    <w:rsid w:val="0011337A"/>
    <w:rsid w:val="001135CE"/>
    <w:rsid w:val="00113EB6"/>
    <w:rsid w:val="001147A0"/>
    <w:rsid w:val="00115C02"/>
    <w:rsid w:val="00115E71"/>
    <w:rsid w:val="00116BCC"/>
    <w:rsid w:val="00116BF2"/>
    <w:rsid w:val="00117544"/>
    <w:rsid w:val="001177A3"/>
    <w:rsid w:val="00117959"/>
    <w:rsid w:val="001201E3"/>
    <w:rsid w:val="0012082C"/>
    <w:rsid w:val="00120EE8"/>
    <w:rsid w:val="00120FB8"/>
    <w:rsid w:val="001212E4"/>
    <w:rsid w:val="001217BB"/>
    <w:rsid w:val="00121CD2"/>
    <w:rsid w:val="00121EB7"/>
    <w:rsid w:val="00122047"/>
    <w:rsid w:val="001221A4"/>
    <w:rsid w:val="00122560"/>
    <w:rsid w:val="001253C5"/>
    <w:rsid w:val="00125C13"/>
    <w:rsid w:val="001262C3"/>
    <w:rsid w:val="00126753"/>
    <w:rsid w:val="00127985"/>
    <w:rsid w:val="00127E15"/>
    <w:rsid w:val="00130273"/>
    <w:rsid w:val="00133CEA"/>
    <w:rsid w:val="00133FD7"/>
    <w:rsid w:val="00133FDA"/>
    <w:rsid w:val="0013411D"/>
    <w:rsid w:val="00134994"/>
    <w:rsid w:val="00134C9E"/>
    <w:rsid w:val="0013501C"/>
    <w:rsid w:val="001350A2"/>
    <w:rsid w:val="0013601D"/>
    <w:rsid w:val="0013660D"/>
    <w:rsid w:val="00136D96"/>
    <w:rsid w:val="001417C2"/>
    <w:rsid w:val="00141D73"/>
    <w:rsid w:val="0014265F"/>
    <w:rsid w:val="00143081"/>
    <w:rsid w:val="001433C6"/>
    <w:rsid w:val="00143690"/>
    <w:rsid w:val="00143820"/>
    <w:rsid w:val="001447A9"/>
    <w:rsid w:val="001452BB"/>
    <w:rsid w:val="00145880"/>
    <w:rsid w:val="00145D4B"/>
    <w:rsid w:val="00145FB7"/>
    <w:rsid w:val="00146A9F"/>
    <w:rsid w:val="00147D1E"/>
    <w:rsid w:val="001516AD"/>
    <w:rsid w:val="00151974"/>
    <w:rsid w:val="00151C2F"/>
    <w:rsid w:val="0015325D"/>
    <w:rsid w:val="00153BB7"/>
    <w:rsid w:val="00153D62"/>
    <w:rsid w:val="00154583"/>
    <w:rsid w:val="001547DA"/>
    <w:rsid w:val="00154943"/>
    <w:rsid w:val="00155240"/>
    <w:rsid w:val="001563E9"/>
    <w:rsid w:val="00156912"/>
    <w:rsid w:val="00156E76"/>
    <w:rsid w:val="0016036B"/>
    <w:rsid w:val="0016102C"/>
    <w:rsid w:val="0016108F"/>
    <w:rsid w:val="001620D7"/>
    <w:rsid w:val="00162806"/>
    <w:rsid w:val="00162C3A"/>
    <w:rsid w:val="00162CE2"/>
    <w:rsid w:val="00162E73"/>
    <w:rsid w:val="0016306C"/>
    <w:rsid w:val="0016314F"/>
    <w:rsid w:val="00163DF9"/>
    <w:rsid w:val="00163E53"/>
    <w:rsid w:val="00163F4F"/>
    <w:rsid w:val="00164FE6"/>
    <w:rsid w:val="00165050"/>
    <w:rsid w:val="00165F53"/>
    <w:rsid w:val="001669E3"/>
    <w:rsid w:val="001674E3"/>
    <w:rsid w:val="00167DF7"/>
    <w:rsid w:val="00170799"/>
    <w:rsid w:val="00171231"/>
    <w:rsid w:val="00171E77"/>
    <w:rsid w:val="001741C0"/>
    <w:rsid w:val="001747E4"/>
    <w:rsid w:val="00174E51"/>
    <w:rsid w:val="0017501E"/>
    <w:rsid w:val="00175206"/>
    <w:rsid w:val="001761BF"/>
    <w:rsid w:val="00176363"/>
    <w:rsid w:val="00176913"/>
    <w:rsid w:val="00176AAD"/>
    <w:rsid w:val="00180440"/>
    <w:rsid w:val="00180AEE"/>
    <w:rsid w:val="00181212"/>
    <w:rsid w:val="0018141A"/>
    <w:rsid w:val="00182484"/>
    <w:rsid w:val="0018315A"/>
    <w:rsid w:val="00183F60"/>
    <w:rsid w:val="00184986"/>
    <w:rsid w:val="00184A2D"/>
    <w:rsid w:val="00184AC6"/>
    <w:rsid w:val="00184C9B"/>
    <w:rsid w:val="00184ED2"/>
    <w:rsid w:val="0018597F"/>
    <w:rsid w:val="00185AD3"/>
    <w:rsid w:val="00185BF3"/>
    <w:rsid w:val="00185FEA"/>
    <w:rsid w:val="001867F5"/>
    <w:rsid w:val="001868D6"/>
    <w:rsid w:val="00186C22"/>
    <w:rsid w:val="00186F96"/>
    <w:rsid w:val="0018724F"/>
    <w:rsid w:val="00187F1A"/>
    <w:rsid w:val="00190C4B"/>
    <w:rsid w:val="00190DB8"/>
    <w:rsid w:val="00191197"/>
    <w:rsid w:val="00192A21"/>
    <w:rsid w:val="0019388D"/>
    <w:rsid w:val="00193935"/>
    <w:rsid w:val="00195F99"/>
    <w:rsid w:val="001962BE"/>
    <w:rsid w:val="001973EB"/>
    <w:rsid w:val="00197A07"/>
    <w:rsid w:val="001A003A"/>
    <w:rsid w:val="001A04B0"/>
    <w:rsid w:val="001A065C"/>
    <w:rsid w:val="001A0A4A"/>
    <w:rsid w:val="001A0D0F"/>
    <w:rsid w:val="001A1387"/>
    <w:rsid w:val="001A1C88"/>
    <w:rsid w:val="001A201C"/>
    <w:rsid w:val="001A2B59"/>
    <w:rsid w:val="001A39E2"/>
    <w:rsid w:val="001A49A8"/>
    <w:rsid w:val="001A5653"/>
    <w:rsid w:val="001A5761"/>
    <w:rsid w:val="001A61D8"/>
    <w:rsid w:val="001A63EB"/>
    <w:rsid w:val="001A6908"/>
    <w:rsid w:val="001A6D53"/>
    <w:rsid w:val="001A73E3"/>
    <w:rsid w:val="001A79F8"/>
    <w:rsid w:val="001B05FC"/>
    <w:rsid w:val="001B07EF"/>
    <w:rsid w:val="001B10F5"/>
    <w:rsid w:val="001B1203"/>
    <w:rsid w:val="001B1A9E"/>
    <w:rsid w:val="001B242F"/>
    <w:rsid w:val="001B33AC"/>
    <w:rsid w:val="001B3C42"/>
    <w:rsid w:val="001B401B"/>
    <w:rsid w:val="001B402C"/>
    <w:rsid w:val="001B4A02"/>
    <w:rsid w:val="001B5162"/>
    <w:rsid w:val="001B6785"/>
    <w:rsid w:val="001C0CEA"/>
    <w:rsid w:val="001C0F9F"/>
    <w:rsid w:val="001C1B7F"/>
    <w:rsid w:val="001C1CB5"/>
    <w:rsid w:val="001C2213"/>
    <w:rsid w:val="001C26A5"/>
    <w:rsid w:val="001C29FE"/>
    <w:rsid w:val="001C38FC"/>
    <w:rsid w:val="001C3A45"/>
    <w:rsid w:val="001C3A66"/>
    <w:rsid w:val="001C439D"/>
    <w:rsid w:val="001C504A"/>
    <w:rsid w:val="001C50B8"/>
    <w:rsid w:val="001C5D04"/>
    <w:rsid w:val="001C6B25"/>
    <w:rsid w:val="001C6DB9"/>
    <w:rsid w:val="001D0738"/>
    <w:rsid w:val="001D078D"/>
    <w:rsid w:val="001D08CE"/>
    <w:rsid w:val="001D1C49"/>
    <w:rsid w:val="001D30E6"/>
    <w:rsid w:val="001D3422"/>
    <w:rsid w:val="001D34E0"/>
    <w:rsid w:val="001D46D5"/>
    <w:rsid w:val="001D506C"/>
    <w:rsid w:val="001D588E"/>
    <w:rsid w:val="001D5C47"/>
    <w:rsid w:val="001D5F67"/>
    <w:rsid w:val="001D6183"/>
    <w:rsid w:val="001D64CF"/>
    <w:rsid w:val="001D6BC4"/>
    <w:rsid w:val="001D6CAC"/>
    <w:rsid w:val="001D7366"/>
    <w:rsid w:val="001D7791"/>
    <w:rsid w:val="001E0367"/>
    <w:rsid w:val="001E0638"/>
    <w:rsid w:val="001E0F18"/>
    <w:rsid w:val="001E17E7"/>
    <w:rsid w:val="001E1A49"/>
    <w:rsid w:val="001E1FD6"/>
    <w:rsid w:val="001E31C3"/>
    <w:rsid w:val="001E4A66"/>
    <w:rsid w:val="001E67CA"/>
    <w:rsid w:val="001E73D0"/>
    <w:rsid w:val="001E7A35"/>
    <w:rsid w:val="001F0E09"/>
    <w:rsid w:val="001F117B"/>
    <w:rsid w:val="001F18A0"/>
    <w:rsid w:val="001F2812"/>
    <w:rsid w:val="001F292F"/>
    <w:rsid w:val="001F39AB"/>
    <w:rsid w:val="001F3BE4"/>
    <w:rsid w:val="001F49B2"/>
    <w:rsid w:val="001F506B"/>
    <w:rsid w:val="001F53B9"/>
    <w:rsid w:val="001F54B8"/>
    <w:rsid w:val="001F5BB5"/>
    <w:rsid w:val="001F6A24"/>
    <w:rsid w:val="001F7DB1"/>
    <w:rsid w:val="00200565"/>
    <w:rsid w:val="002010C5"/>
    <w:rsid w:val="0020124B"/>
    <w:rsid w:val="00201308"/>
    <w:rsid w:val="0020176F"/>
    <w:rsid w:val="00202860"/>
    <w:rsid w:val="00202DE0"/>
    <w:rsid w:val="00203FD5"/>
    <w:rsid w:val="0020472A"/>
    <w:rsid w:val="00204846"/>
    <w:rsid w:val="00205D30"/>
    <w:rsid w:val="0021112C"/>
    <w:rsid w:val="00211D2A"/>
    <w:rsid w:val="00212BAB"/>
    <w:rsid w:val="00212C1C"/>
    <w:rsid w:val="00213234"/>
    <w:rsid w:val="00213628"/>
    <w:rsid w:val="002139E1"/>
    <w:rsid w:val="00213CDC"/>
    <w:rsid w:val="00213D98"/>
    <w:rsid w:val="00213F21"/>
    <w:rsid w:val="002141E9"/>
    <w:rsid w:val="00214413"/>
    <w:rsid w:val="002151FE"/>
    <w:rsid w:val="0021558B"/>
    <w:rsid w:val="002176FD"/>
    <w:rsid w:val="00217B62"/>
    <w:rsid w:val="00217D3B"/>
    <w:rsid w:val="00220390"/>
    <w:rsid w:val="00220A1C"/>
    <w:rsid w:val="00220A8E"/>
    <w:rsid w:val="00220B6D"/>
    <w:rsid w:val="00220CF3"/>
    <w:rsid w:val="00222240"/>
    <w:rsid w:val="00223B19"/>
    <w:rsid w:val="00224C2D"/>
    <w:rsid w:val="00225964"/>
    <w:rsid w:val="00226477"/>
    <w:rsid w:val="0022674F"/>
    <w:rsid w:val="00227201"/>
    <w:rsid w:val="00227B55"/>
    <w:rsid w:val="00230379"/>
    <w:rsid w:val="00230CAC"/>
    <w:rsid w:val="00231432"/>
    <w:rsid w:val="0023200C"/>
    <w:rsid w:val="00232167"/>
    <w:rsid w:val="00232804"/>
    <w:rsid w:val="0023295F"/>
    <w:rsid w:val="00232A00"/>
    <w:rsid w:val="00232B3C"/>
    <w:rsid w:val="002333CD"/>
    <w:rsid w:val="00234684"/>
    <w:rsid w:val="00234CA5"/>
    <w:rsid w:val="002351D3"/>
    <w:rsid w:val="00235259"/>
    <w:rsid w:val="002354ED"/>
    <w:rsid w:val="00236ADA"/>
    <w:rsid w:val="0023793E"/>
    <w:rsid w:val="00237AD6"/>
    <w:rsid w:val="00237C63"/>
    <w:rsid w:val="00237C6C"/>
    <w:rsid w:val="00240DFD"/>
    <w:rsid w:val="002412D8"/>
    <w:rsid w:val="00241B67"/>
    <w:rsid w:val="00241B85"/>
    <w:rsid w:val="00242980"/>
    <w:rsid w:val="00243119"/>
    <w:rsid w:val="0024513C"/>
    <w:rsid w:val="002456EB"/>
    <w:rsid w:val="00246824"/>
    <w:rsid w:val="00250834"/>
    <w:rsid w:val="00251F90"/>
    <w:rsid w:val="0025216E"/>
    <w:rsid w:val="002526F5"/>
    <w:rsid w:val="002531D3"/>
    <w:rsid w:val="00253C22"/>
    <w:rsid w:val="00254278"/>
    <w:rsid w:val="00254A88"/>
    <w:rsid w:val="00254BEF"/>
    <w:rsid w:val="00256579"/>
    <w:rsid w:val="00256DB3"/>
    <w:rsid w:val="00256F4B"/>
    <w:rsid w:val="002572FD"/>
    <w:rsid w:val="0026025A"/>
    <w:rsid w:val="0026100E"/>
    <w:rsid w:val="0026108C"/>
    <w:rsid w:val="00261913"/>
    <w:rsid w:val="00262213"/>
    <w:rsid w:val="00262C11"/>
    <w:rsid w:val="0026327B"/>
    <w:rsid w:val="00263BD9"/>
    <w:rsid w:val="00265CEF"/>
    <w:rsid w:val="00265D86"/>
    <w:rsid w:val="00267FB8"/>
    <w:rsid w:val="00270D04"/>
    <w:rsid w:val="00271051"/>
    <w:rsid w:val="00272084"/>
    <w:rsid w:val="00272271"/>
    <w:rsid w:val="00272DD2"/>
    <w:rsid w:val="00273BF9"/>
    <w:rsid w:val="00275238"/>
    <w:rsid w:val="0027549F"/>
    <w:rsid w:val="00276381"/>
    <w:rsid w:val="00276953"/>
    <w:rsid w:val="00276DA2"/>
    <w:rsid w:val="002777D7"/>
    <w:rsid w:val="00277B6F"/>
    <w:rsid w:val="0028084F"/>
    <w:rsid w:val="00281A0B"/>
    <w:rsid w:val="00281A8C"/>
    <w:rsid w:val="00282340"/>
    <w:rsid w:val="00282677"/>
    <w:rsid w:val="002829CC"/>
    <w:rsid w:val="00283004"/>
    <w:rsid w:val="00283082"/>
    <w:rsid w:val="00283122"/>
    <w:rsid w:val="002838FC"/>
    <w:rsid w:val="002841B8"/>
    <w:rsid w:val="00284538"/>
    <w:rsid w:val="0028463E"/>
    <w:rsid w:val="0028499A"/>
    <w:rsid w:val="00285728"/>
    <w:rsid w:val="00285FF1"/>
    <w:rsid w:val="00286929"/>
    <w:rsid w:val="002901CB"/>
    <w:rsid w:val="002908E3"/>
    <w:rsid w:val="00290F23"/>
    <w:rsid w:val="00291D5D"/>
    <w:rsid w:val="00292A42"/>
    <w:rsid w:val="00292A60"/>
    <w:rsid w:val="00292AED"/>
    <w:rsid w:val="00293FF0"/>
    <w:rsid w:val="00294704"/>
    <w:rsid w:val="00294719"/>
    <w:rsid w:val="002949B4"/>
    <w:rsid w:val="00294CD5"/>
    <w:rsid w:val="00294E10"/>
    <w:rsid w:val="00295346"/>
    <w:rsid w:val="002955F6"/>
    <w:rsid w:val="00297684"/>
    <w:rsid w:val="00297B23"/>
    <w:rsid w:val="00297E03"/>
    <w:rsid w:val="002A0648"/>
    <w:rsid w:val="002A0C56"/>
    <w:rsid w:val="002A18BA"/>
    <w:rsid w:val="002A2319"/>
    <w:rsid w:val="002A27DD"/>
    <w:rsid w:val="002A3488"/>
    <w:rsid w:val="002A35C4"/>
    <w:rsid w:val="002A39E7"/>
    <w:rsid w:val="002A3E7B"/>
    <w:rsid w:val="002A3FDF"/>
    <w:rsid w:val="002A4947"/>
    <w:rsid w:val="002A5574"/>
    <w:rsid w:val="002A5925"/>
    <w:rsid w:val="002A673A"/>
    <w:rsid w:val="002A6FD1"/>
    <w:rsid w:val="002A749A"/>
    <w:rsid w:val="002A7BEE"/>
    <w:rsid w:val="002A7C95"/>
    <w:rsid w:val="002B06E1"/>
    <w:rsid w:val="002B15C4"/>
    <w:rsid w:val="002B1BDE"/>
    <w:rsid w:val="002B2795"/>
    <w:rsid w:val="002B27BC"/>
    <w:rsid w:val="002B2D90"/>
    <w:rsid w:val="002B41FA"/>
    <w:rsid w:val="002B4ABF"/>
    <w:rsid w:val="002B5DED"/>
    <w:rsid w:val="002B659F"/>
    <w:rsid w:val="002B685E"/>
    <w:rsid w:val="002B6861"/>
    <w:rsid w:val="002B6AF0"/>
    <w:rsid w:val="002B6EC0"/>
    <w:rsid w:val="002B6FCC"/>
    <w:rsid w:val="002C08FD"/>
    <w:rsid w:val="002C161C"/>
    <w:rsid w:val="002C18A7"/>
    <w:rsid w:val="002C2ADC"/>
    <w:rsid w:val="002C2F10"/>
    <w:rsid w:val="002C38DB"/>
    <w:rsid w:val="002C3FC0"/>
    <w:rsid w:val="002C47C2"/>
    <w:rsid w:val="002C482E"/>
    <w:rsid w:val="002C4F8C"/>
    <w:rsid w:val="002C54F8"/>
    <w:rsid w:val="002C6691"/>
    <w:rsid w:val="002C6DB8"/>
    <w:rsid w:val="002C6E22"/>
    <w:rsid w:val="002C7499"/>
    <w:rsid w:val="002C7517"/>
    <w:rsid w:val="002D156A"/>
    <w:rsid w:val="002D1B06"/>
    <w:rsid w:val="002D26CE"/>
    <w:rsid w:val="002D4689"/>
    <w:rsid w:val="002D49FF"/>
    <w:rsid w:val="002D5A78"/>
    <w:rsid w:val="002D5B11"/>
    <w:rsid w:val="002D5F8B"/>
    <w:rsid w:val="002D6168"/>
    <w:rsid w:val="002D6778"/>
    <w:rsid w:val="002D720E"/>
    <w:rsid w:val="002D7933"/>
    <w:rsid w:val="002D7BDF"/>
    <w:rsid w:val="002D7D35"/>
    <w:rsid w:val="002E0D50"/>
    <w:rsid w:val="002E10F3"/>
    <w:rsid w:val="002E1371"/>
    <w:rsid w:val="002E1DCB"/>
    <w:rsid w:val="002E39C5"/>
    <w:rsid w:val="002E438B"/>
    <w:rsid w:val="002E48B1"/>
    <w:rsid w:val="002E49C6"/>
    <w:rsid w:val="002E4CF7"/>
    <w:rsid w:val="002E504C"/>
    <w:rsid w:val="002E5844"/>
    <w:rsid w:val="002E59B1"/>
    <w:rsid w:val="002E5B4A"/>
    <w:rsid w:val="002E66F8"/>
    <w:rsid w:val="002E79B8"/>
    <w:rsid w:val="002E7DD9"/>
    <w:rsid w:val="002F02D8"/>
    <w:rsid w:val="002F0574"/>
    <w:rsid w:val="002F23D8"/>
    <w:rsid w:val="002F2D06"/>
    <w:rsid w:val="002F2D27"/>
    <w:rsid w:val="002F3469"/>
    <w:rsid w:val="002F40C4"/>
    <w:rsid w:val="002F4787"/>
    <w:rsid w:val="002F4D7F"/>
    <w:rsid w:val="002F51F0"/>
    <w:rsid w:val="002F57F0"/>
    <w:rsid w:val="002F60B8"/>
    <w:rsid w:val="002F6674"/>
    <w:rsid w:val="002F6E69"/>
    <w:rsid w:val="002F731F"/>
    <w:rsid w:val="002F74FE"/>
    <w:rsid w:val="002F7BB2"/>
    <w:rsid w:val="003003D2"/>
    <w:rsid w:val="00301350"/>
    <w:rsid w:val="003020B2"/>
    <w:rsid w:val="00302194"/>
    <w:rsid w:val="003021A3"/>
    <w:rsid w:val="0030375E"/>
    <w:rsid w:val="00303A89"/>
    <w:rsid w:val="00303C94"/>
    <w:rsid w:val="00303D03"/>
    <w:rsid w:val="00304428"/>
    <w:rsid w:val="003047D6"/>
    <w:rsid w:val="003049FC"/>
    <w:rsid w:val="003055D6"/>
    <w:rsid w:val="003062AF"/>
    <w:rsid w:val="00306460"/>
    <w:rsid w:val="0030731C"/>
    <w:rsid w:val="003073E1"/>
    <w:rsid w:val="0030790A"/>
    <w:rsid w:val="00307F43"/>
    <w:rsid w:val="00310932"/>
    <w:rsid w:val="00310E4E"/>
    <w:rsid w:val="003117BA"/>
    <w:rsid w:val="00311898"/>
    <w:rsid w:val="00311E67"/>
    <w:rsid w:val="0031223A"/>
    <w:rsid w:val="003124B1"/>
    <w:rsid w:val="0031390B"/>
    <w:rsid w:val="00313C75"/>
    <w:rsid w:val="00313CD1"/>
    <w:rsid w:val="00314B36"/>
    <w:rsid w:val="00314BCF"/>
    <w:rsid w:val="003150B4"/>
    <w:rsid w:val="00315680"/>
    <w:rsid w:val="00315BA5"/>
    <w:rsid w:val="003170E0"/>
    <w:rsid w:val="0031717F"/>
    <w:rsid w:val="003200BE"/>
    <w:rsid w:val="003203CA"/>
    <w:rsid w:val="003203E8"/>
    <w:rsid w:val="003215B2"/>
    <w:rsid w:val="00321A61"/>
    <w:rsid w:val="00322220"/>
    <w:rsid w:val="0032229A"/>
    <w:rsid w:val="003222C2"/>
    <w:rsid w:val="0032235D"/>
    <w:rsid w:val="003225F8"/>
    <w:rsid w:val="00322BD7"/>
    <w:rsid w:val="00322CAF"/>
    <w:rsid w:val="003233C6"/>
    <w:rsid w:val="00323A7E"/>
    <w:rsid w:val="00323AAC"/>
    <w:rsid w:val="00323B48"/>
    <w:rsid w:val="00323E6C"/>
    <w:rsid w:val="00323E83"/>
    <w:rsid w:val="00324430"/>
    <w:rsid w:val="00324C43"/>
    <w:rsid w:val="0032560D"/>
    <w:rsid w:val="00325667"/>
    <w:rsid w:val="00325A04"/>
    <w:rsid w:val="00325C10"/>
    <w:rsid w:val="0032709A"/>
    <w:rsid w:val="00327343"/>
    <w:rsid w:val="00327710"/>
    <w:rsid w:val="0033022D"/>
    <w:rsid w:val="00330973"/>
    <w:rsid w:val="00331190"/>
    <w:rsid w:val="00331193"/>
    <w:rsid w:val="003315F3"/>
    <w:rsid w:val="003318F9"/>
    <w:rsid w:val="00331E0A"/>
    <w:rsid w:val="00331E33"/>
    <w:rsid w:val="003324C5"/>
    <w:rsid w:val="003337DC"/>
    <w:rsid w:val="003338EA"/>
    <w:rsid w:val="003341DB"/>
    <w:rsid w:val="00334AEF"/>
    <w:rsid w:val="003352FF"/>
    <w:rsid w:val="0033582D"/>
    <w:rsid w:val="003377FC"/>
    <w:rsid w:val="0033782F"/>
    <w:rsid w:val="00337ABF"/>
    <w:rsid w:val="00340948"/>
    <w:rsid w:val="00340E0B"/>
    <w:rsid w:val="00340EDD"/>
    <w:rsid w:val="00341151"/>
    <w:rsid w:val="00342FE9"/>
    <w:rsid w:val="0034369C"/>
    <w:rsid w:val="0034404B"/>
    <w:rsid w:val="0034528F"/>
    <w:rsid w:val="00346622"/>
    <w:rsid w:val="00346792"/>
    <w:rsid w:val="00347B15"/>
    <w:rsid w:val="00350006"/>
    <w:rsid w:val="00351AFB"/>
    <w:rsid w:val="00352097"/>
    <w:rsid w:val="00353111"/>
    <w:rsid w:val="003535E8"/>
    <w:rsid w:val="00353A31"/>
    <w:rsid w:val="00353D2C"/>
    <w:rsid w:val="003540E4"/>
    <w:rsid w:val="0035455D"/>
    <w:rsid w:val="00354FA2"/>
    <w:rsid w:val="00355202"/>
    <w:rsid w:val="003557F5"/>
    <w:rsid w:val="00355808"/>
    <w:rsid w:val="003559D1"/>
    <w:rsid w:val="00355A26"/>
    <w:rsid w:val="00356193"/>
    <w:rsid w:val="00356B79"/>
    <w:rsid w:val="00356CD2"/>
    <w:rsid w:val="00356F22"/>
    <w:rsid w:val="00357561"/>
    <w:rsid w:val="00361BE6"/>
    <w:rsid w:val="00361F6B"/>
    <w:rsid w:val="00362C21"/>
    <w:rsid w:val="00362F47"/>
    <w:rsid w:val="0036350F"/>
    <w:rsid w:val="00363C5A"/>
    <w:rsid w:val="00363EBB"/>
    <w:rsid w:val="0036412B"/>
    <w:rsid w:val="0036441B"/>
    <w:rsid w:val="00365DA2"/>
    <w:rsid w:val="003660F0"/>
    <w:rsid w:val="00367206"/>
    <w:rsid w:val="00367736"/>
    <w:rsid w:val="0036785B"/>
    <w:rsid w:val="0036789C"/>
    <w:rsid w:val="00367D9A"/>
    <w:rsid w:val="00371064"/>
    <w:rsid w:val="00371625"/>
    <w:rsid w:val="00371BF4"/>
    <w:rsid w:val="003721BC"/>
    <w:rsid w:val="003721ED"/>
    <w:rsid w:val="0037313C"/>
    <w:rsid w:val="0037347B"/>
    <w:rsid w:val="00373E71"/>
    <w:rsid w:val="003747D4"/>
    <w:rsid w:val="00374837"/>
    <w:rsid w:val="00374C51"/>
    <w:rsid w:val="00375250"/>
    <w:rsid w:val="00375C49"/>
    <w:rsid w:val="00376067"/>
    <w:rsid w:val="00376A93"/>
    <w:rsid w:val="00377DCF"/>
    <w:rsid w:val="00380589"/>
    <w:rsid w:val="00380989"/>
    <w:rsid w:val="00382482"/>
    <w:rsid w:val="003849C1"/>
    <w:rsid w:val="00384D65"/>
    <w:rsid w:val="003855CF"/>
    <w:rsid w:val="003865DC"/>
    <w:rsid w:val="003869C4"/>
    <w:rsid w:val="0038784B"/>
    <w:rsid w:val="00387E69"/>
    <w:rsid w:val="00391680"/>
    <w:rsid w:val="003919BB"/>
    <w:rsid w:val="00391D00"/>
    <w:rsid w:val="00392680"/>
    <w:rsid w:val="00392AB2"/>
    <w:rsid w:val="00393464"/>
    <w:rsid w:val="00393D36"/>
    <w:rsid w:val="00394317"/>
    <w:rsid w:val="00394702"/>
    <w:rsid w:val="00395E54"/>
    <w:rsid w:val="00397562"/>
    <w:rsid w:val="003A099E"/>
    <w:rsid w:val="003A1346"/>
    <w:rsid w:val="003A135F"/>
    <w:rsid w:val="003A200D"/>
    <w:rsid w:val="003A2CFA"/>
    <w:rsid w:val="003A3454"/>
    <w:rsid w:val="003A3897"/>
    <w:rsid w:val="003A3B82"/>
    <w:rsid w:val="003A4B2A"/>
    <w:rsid w:val="003A61F7"/>
    <w:rsid w:val="003A70FA"/>
    <w:rsid w:val="003A79A6"/>
    <w:rsid w:val="003A7C20"/>
    <w:rsid w:val="003B0EBA"/>
    <w:rsid w:val="003B104E"/>
    <w:rsid w:val="003B15AB"/>
    <w:rsid w:val="003B29EF"/>
    <w:rsid w:val="003B35E3"/>
    <w:rsid w:val="003B3DA4"/>
    <w:rsid w:val="003B5174"/>
    <w:rsid w:val="003B5A4E"/>
    <w:rsid w:val="003B5EBE"/>
    <w:rsid w:val="003B6035"/>
    <w:rsid w:val="003B6CBC"/>
    <w:rsid w:val="003B78D9"/>
    <w:rsid w:val="003B7972"/>
    <w:rsid w:val="003C00FF"/>
    <w:rsid w:val="003C0DC6"/>
    <w:rsid w:val="003C1340"/>
    <w:rsid w:val="003C1786"/>
    <w:rsid w:val="003C17BA"/>
    <w:rsid w:val="003C2B32"/>
    <w:rsid w:val="003C2E1C"/>
    <w:rsid w:val="003C37D4"/>
    <w:rsid w:val="003C39C2"/>
    <w:rsid w:val="003C3BCA"/>
    <w:rsid w:val="003C3C6B"/>
    <w:rsid w:val="003C4664"/>
    <w:rsid w:val="003C579A"/>
    <w:rsid w:val="003C59D3"/>
    <w:rsid w:val="003C5AA2"/>
    <w:rsid w:val="003C5E0D"/>
    <w:rsid w:val="003C6D43"/>
    <w:rsid w:val="003C7171"/>
    <w:rsid w:val="003C7700"/>
    <w:rsid w:val="003D041F"/>
    <w:rsid w:val="003D07D5"/>
    <w:rsid w:val="003D25E5"/>
    <w:rsid w:val="003D37C4"/>
    <w:rsid w:val="003D37D5"/>
    <w:rsid w:val="003D4016"/>
    <w:rsid w:val="003D407B"/>
    <w:rsid w:val="003D4245"/>
    <w:rsid w:val="003D4337"/>
    <w:rsid w:val="003D4798"/>
    <w:rsid w:val="003D485F"/>
    <w:rsid w:val="003D526B"/>
    <w:rsid w:val="003D5454"/>
    <w:rsid w:val="003D5922"/>
    <w:rsid w:val="003D5C00"/>
    <w:rsid w:val="003D5CC7"/>
    <w:rsid w:val="003D6037"/>
    <w:rsid w:val="003D6DA2"/>
    <w:rsid w:val="003D728C"/>
    <w:rsid w:val="003D739A"/>
    <w:rsid w:val="003E2621"/>
    <w:rsid w:val="003E27B7"/>
    <w:rsid w:val="003E27EF"/>
    <w:rsid w:val="003E3C28"/>
    <w:rsid w:val="003E3D70"/>
    <w:rsid w:val="003E3DED"/>
    <w:rsid w:val="003E42BF"/>
    <w:rsid w:val="003E4C0E"/>
    <w:rsid w:val="003E4D42"/>
    <w:rsid w:val="003E535B"/>
    <w:rsid w:val="003E589A"/>
    <w:rsid w:val="003E6413"/>
    <w:rsid w:val="003E6A45"/>
    <w:rsid w:val="003E6F47"/>
    <w:rsid w:val="003E72D6"/>
    <w:rsid w:val="003E73ED"/>
    <w:rsid w:val="003F0C7D"/>
    <w:rsid w:val="003F1052"/>
    <w:rsid w:val="003F1C53"/>
    <w:rsid w:val="003F2411"/>
    <w:rsid w:val="003F2C4E"/>
    <w:rsid w:val="003F2EBA"/>
    <w:rsid w:val="003F3134"/>
    <w:rsid w:val="003F3EDE"/>
    <w:rsid w:val="003F5E68"/>
    <w:rsid w:val="003F5E8C"/>
    <w:rsid w:val="003F6870"/>
    <w:rsid w:val="003F6DF8"/>
    <w:rsid w:val="003F7947"/>
    <w:rsid w:val="003F797F"/>
    <w:rsid w:val="003F7EFB"/>
    <w:rsid w:val="00400A5A"/>
    <w:rsid w:val="00400BCD"/>
    <w:rsid w:val="00400C01"/>
    <w:rsid w:val="00402AFE"/>
    <w:rsid w:val="004031C0"/>
    <w:rsid w:val="00403223"/>
    <w:rsid w:val="00403B2A"/>
    <w:rsid w:val="00403F06"/>
    <w:rsid w:val="0040421B"/>
    <w:rsid w:val="00404899"/>
    <w:rsid w:val="00404CA3"/>
    <w:rsid w:val="00404EB3"/>
    <w:rsid w:val="00404FBC"/>
    <w:rsid w:val="004050D8"/>
    <w:rsid w:val="00406010"/>
    <w:rsid w:val="004075FD"/>
    <w:rsid w:val="00407688"/>
    <w:rsid w:val="004101DB"/>
    <w:rsid w:val="00410287"/>
    <w:rsid w:val="00410644"/>
    <w:rsid w:val="00410CC8"/>
    <w:rsid w:val="00410DF9"/>
    <w:rsid w:val="00410FB9"/>
    <w:rsid w:val="0041179B"/>
    <w:rsid w:val="00411960"/>
    <w:rsid w:val="0041324F"/>
    <w:rsid w:val="004135D8"/>
    <w:rsid w:val="00413EFE"/>
    <w:rsid w:val="00413F8E"/>
    <w:rsid w:val="004142D3"/>
    <w:rsid w:val="00414BBF"/>
    <w:rsid w:val="004153BA"/>
    <w:rsid w:val="004169E0"/>
    <w:rsid w:val="0041774E"/>
    <w:rsid w:val="00417823"/>
    <w:rsid w:val="00420D8B"/>
    <w:rsid w:val="004218E0"/>
    <w:rsid w:val="00421F0A"/>
    <w:rsid w:val="00422301"/>
    <w:rsid w:val="004226B3"/>
    <w:rsid w:val="004228D2"/>
    <w:rsid w:val="00422A74"/>
    <w:rsid w:val="004236AE"/>
    <w:rsid w:val="004239E4"/>
    <w:rsid w:val="004241DB"/>
    <w:rsid w:val="00425000"/>
    <w:rsid w:val="00425078"/>
    <w:rsid w:val="0042521A"/>
    <w:rsid w:val="00425332"/>
    <w:rsid w:val="00425492"/>
    <w:rsid w:val="00425CFF"/>
    <w:rsid w:val="0042624F"/>
    <w:rsid w:val="004264B0"/>
    <w:rsid w:val="004265C0"/>
    <w:rsid w:val="004270B3"/>
    <w:rsid w:val="00427C8E"/>
    <w:rsid w:val="004328AC"/>
    <w:rsid w:val="00433145"/>
    <w:rsid w:val="00433E92"/>
    <w:rsid w:val="00434B51"/>
    <w:rsid w:val="0043643F"/>
    <w:rsid w:val="00437011"/>
    <w:rsid w:val="004372B4"/>
    <w:rsid w:val="00437349"/>
    <w:rsid w:val="00437468"/>
    <w:rsid w:val="00437BA9"/>
    <w:rsid w:val="004400A4"/>
    <w:rsid w:val="004403B3"/>
    <w:rsid w:val="00440475"/>
    <w:rsid w:val="00440A5A"/>
    <w:rsid w:val="0044118B"/>
    <w:rsid w:val="00441196"/>
    <w:rsid w:val="00441ED4"/>
    <w:rsid w:val="00442681"/>
    <w:rsid w:val="00443141"/>
    <w:rsid w:val="00444383"/>
    <w:rsid w:val="0044449B"/>
    <w:rsid w:val="00444FF8"/>
    <w:rsid w:val="0044678D"/>
    <w:rsid w:val="0044720C"/>
    <w:rsid w:val="004511E2"/>
    <w:rsid w:val="004513CA"/>
    <w:rsid w:val="00451498"/>
    <w:rsid w:val="00451590"/>
    <w:rsid w:val="0045254B"/>
    <w:rsid w:val="00452714"/>
    <w:rsid w:val="004528BC"/>
    <w:rsid w:val="00452C0F"/>
    <w:rsid w:val="0045449D"/>
    <w:rsid w:val="00456A0D"/>
    <w:rsid w:val="00460139"/>
    <w:rsid w:val="00461155"/>
    <w:rsid w:val="004616BB"/>
    <w:rsid w:val="00461B16"/>
    <w:rsid w:val="0046239E"/>
    <w:rsid w:val="004625F2"/>
    <w:rsid w:val="004627F4"/>
    <w:rsid w:val="00462B88"/>
    <w:rsid w:val="004632BF"/>
    <w:rsid w:val="00463362"/>
    <w:rsid w:val="004635DA"/>
    <w:rsid w:val="004636CC"/>
    <w:rsid w:val="0046385F"/>
    <w:rsid w:val="00463C7E"/>
    <w:rsid w:val="00463D03"/>
    <w:rsid w:val="004641CA"/>
    <w:rsid w:val="004642DC"/>
    <w:rsid w:val="00464403"/>
    <w:rsid w:val="004649C2"/>
    <w:rsid w:val="00464CDF"/>
    <w:rsid w:val="004652F8"/>
    <w:rsid w:val="0046561E"/>
    <w:rsid w:val="004658B6"/>
    <w:rsid w:val="00465EFF"/>
    <w:rsid w:val="004661A4"/>
    <w:rsid w:val="004663BB"/>
    <w:rsid w:val="00466831"/>
    <w:rsid w:val="00467BD3"/>
    <w:rsid w:val="0047060A"/>
    <w:rsid w:val="0047163C"/>
    <w:rsid w:val="00472547"/>
    <w:rsid w:val="004736D2"/>
    <w:rsid w:val="00474F1E"/>
    <w:rsid w:val="00474F20"/>
    <w:rsid w:val="00474FE0"/>
    <w:rsid w:val="0047575F"/>
    <w:rsid w:val="00475C68"/>
    <w:rsid w:val="00475D4B"/>
    <w:rsid w:val="00476332"/>
    <w:rsid w:val="00476CA9"/>
    <w:rsid w:val="00476D97"/>
    <w:rsid w:val="00477852"/>
    <w:rsid w:val="00477967"/>
    <w:rsid w:val="00477AA1"/>
    <w:rsid w:val="00477AF8"/>
    <w:rsid w:val="00480063"/>
    <w:rsid w:val="004807D4"/>
    <w:rsid w:val="00480D3F"/>
    <w:rsid w:val="00480E8C"/>
    <w:rsid w:val="00480EC3"/>
    <w:rsid w:val="00481C81"/>
    <w:rsid w:val="004822D6"/>
    <w:rsid w:val="00482815"/>
    <w:rsid w:val="00482DAA"/>
    <w:rsid w:val="00483534"/>
    <w:rsid w:val="0048356A"/>
    <w:rsid w:val="00483F87"/>
    <w:rsid w:val="00484E84"/>
    <w:rsid w:val="00485435"/>
    <w:rsid w:val="00486870"/>
    <w:rsid w:val="00486A13"/>
    <w:rsid w:val="00486C0C"/>
    <w:rsid w:val="00487024"/>
    <w:rsid w:val="004875CF"/>
    <w:rsid w:val="004876AC"/>
    <w:rsid w:val="00487841"/>
    <w:rsid w:val="00487D56"/>
    <w:rsid w:val="00487E8D"/>
    <w:rsid w:val="00490323"/>
    <w:rsid w:val="00491313"/>
    <w:rsid w:val="00491736"/>
    <w:rsid w:val="00491987"/>
    <w:rsid w:val="00491A9D"/>
    <w:rsid w:val="00491DD9"/>
    <w:rsid w:val="00492562"/>
    <w:rsid w:val="00492CB0"/>
    <w:rsid w:val="00494420"/>
    <w:rsid w:val="004950D5"/>
    <w:rsid w:val="00495330"/>
    <w:rsid w:val="00495B2E"/>
    <w:rsid w:val="004962CF"/>
    <w:rsid w:val="004962F4"/>
    <w:rsid w:val="00496924"/>
    <w:rsid w:val="00497885"/>
    <w:rsid w:val="004A00F2"/>
    <w:rsid w:val="004A0107"/>
    <w:rsid w:val="004A0CD0"/>
    <w:rsid w:val="004A1671"/>
    <w:rsid w:val="004A18D4"/>
    <w:rsid w:val="004A1D78"/>
    <w:rsid w:val="004A1F1A"/>
    <w:rsid w:val="004A223C"/>
    <w:rsid w:val="004A2DDF"/>
    <w:rsid w:val="004A31C5"/>
    <w:rsid w:val="004A40BD"/>
    <w:rsid w:val="004A425E"/>
    <w:rsid w:val="004A4450"/>
    <w:rsid w:val="004A5238"/>
    <w:rsid w:val="004A55DE"/>
    <w:rsid w:val="004A5853"/>
    <w:rsid w:val="004A74A7"/>
    <w:rsid w:val="004B0012"/>
    <w:rsid w:val="004B0F27"/>
    <w:rsid w:val="004B23F9"/>
    <w:rsid w:val="004B247A"/>
    <w:rsid w:val="004B417E"/>
    <w:rsid w:val="004B4AD9"/>
    <w:rsid w:val="004B4B68"/>
    <w:rsid w:val="004B4FDD"/>
    <w:rsid w:val="004B54BF"/>
    <w:rsid w:val="004B6314"/>
    <w:rsid w:val="004B6AD6"/>
    <w:rsid w:val="004B6F63"/>
    <w:rsid w:val="004B7FA9"/>
    <w:rsid w:val="004C0DD4"/>
    <w:rsid w:val="004C0EC3"/>
    <w:rsid w:val="004C0F6F"/>
    <w:rsid w:val="004C1440"/>
    <w:rsid w:val="004C1739"/>
    <w:rsid w:val="004C1EAE"/>
    <w:rsid w:val="004C33B0"/>
    <w:rsid w:val="004C36D3"/>
    <w:rsid w:val="004C4823"/>
    <w:rsid w:val="004C4895"/>
    <w:rsid w:val="004C4FA9"/>
    <w:rsid w:val="004C51A2"/>
    <w:rsid w:val="004C531C"/>
    <w:rsid w:val="004C5822"/>
    <w:rsid w:val="004C7813"/>
    <w:rsid w:val="004C7A72"/>
    <w:rsid w:val="004C7C8E"/>
    <w:rsid w:val="004C7CB0"/>
    <w:rsid w:val="004C7F76"/>
    <w:rsid w:val="004D1129"/>
    <w:rsid w:val="004D1988"/>
    <w:rsid w:val="004D1E1E"/>
    <w:rsid w:val="004D2145"/>
    <w:rsid w:val="004D241F"/>
    <w:rsid w:val="004D26F0"/>
    <w:rsid w:val="004D2CEF"/>
    <w:rsid w:val="004D30D4"/>
    <w:rsid w:val="004D37BD"/>
    <w:rsid w:val="004D3C23"/>
    <w:rsid w:val="004D3E3F"/>
    <w:rsid w:val="004D3F47"/>
    <w:rsid w:val="004D3FAC"/>
    <w:rsid w:val="004D4AEE"/>
    <w:rsid w:val="004D4FF7"/>
    <w:rsid w:val="004D51EE"/>
    <w:rsid w:val="004D52EA"/>
    <w:rsid w:val="004D52EF"/>
    <w:rsid w:val="004D5958"/>
    <w:rsid w:val="004D5F0C"/>
    <w:rsid w:val="004D7178"/>
    <w:rsid w:val="004D7323"/>
    <w:rsid w:val="004D7696"/>
    <w:rsid w:val="004D77FA"/>
    <w:rsid w:val="004E067E"/>
    <w:rsid w:val="004E07B7"/>
    <w:rsid w:val="004E0BE2"/>
    <w:rsid w:val="004E0E44"/>
    <w:rsid w:val="004E10A9"/>
    <w:rsid w:val="004E1BEC"/>
    <w:rsid w:val="004E1F3A"/>
    <w:rsid w:val="004E3FBC"/>
    <w:rsid w:val="004E40D0"/>
    <w:rsid w:val="004E573F"/>
    <w:rsid w:val="004E5973"/>
    <w:rsid w:val="004E5B26"/>
    <w:rsid w:val="004E609A"/>
    <w:rsid w:val="004E63E8"/>
    <w:rsid w:val="004E72EC"/>
    <w:rsid w:val="004E79D6"/>
    <w:rsid w:val="004F0569"/>
    <w:rsid w:val="004F06F0"/>
    <w:rsid w:val="004F0DA6"/>
    <w:rsid w:val="004F203B"/>
    <w:rsid w:val="004F269E"/>
    <w:rsid w:val="004F2802"/>
    <w:rsid w:val="004F2F4B"/>
    <w:rsid w:val="004F35DB"/>
    <w:rsid w:val="004F401E"/>
    <w:rsid w:val="004F4186"/>
    <w:rsid w:val="004F4644"/>
    <w:rsid w:val="004F4D62"/>
    <w:rsid w:val="004F4EDD"/>
    <w:rsid w:val="004F5C0D"/>
    <w:rsid w:val="004F63E6"/>
    <w:rsid w:val="004F72CF"/>
    <w:rsid w:val="004F7565"/>
    <w:rsid w:val="004F763A"/>
    <w:rsid w:val="004F795E"/>
    <w:rsid w:val="004F7DFC"/>
    <w:rsid w:val="004F7E51"/>
    <w:rsid w:val="0050001C"/>
    <w:rsid w:val="0050009A"/>
    <w:rsid w:val="005007D8"/>
    <w:rsid w:val="00500F8C"/>
    <w:rsid w:val="00500FAD"/>
    <w:rsid w:val="005022F2"/>
    <w:rsid w:val="005023A2"/>
    <w:rsid w:val="00502945"/>
    <w:rsid w:val="00503CF8"/>
    <w:rsid w:val="00503D8E"/>
    <w:rsid w:val="0050427C"/>
    <w:rsid w:val="00504A5D"/>
    <w:rsid w:val="00504A7D"/>
    <w:rsid w:val="00505217"/>
    <w:rsid w:val="00505F5E"/>
    <w:rsid w:val="00505F98"/>
    <w:rsid w:val="0050659E"/>
    <w:rsid w:val="00506796"/>
    <w:rsid w:val="00506973"/>
    <w:rsid w:val="0050707C"/>
    <w:rsid w:val="005072B9"/>
    <w:rsid w:val="00510969"/>
    <w:rsid w:val="00511245"/>
    <w:rsid w:val="00511791"/>
    <w:rsid w:val="00511B74"/>
    <w:rsid w:val="00511D25"/>
    <w:rsid w:val="00511D4D"/>
    <w:rsid w:val="005124AB"/>
    <w:rsid w:val="00512800"/>
    <w:rsid w:val="005129BD"/>
    <w:rsid w:val="00512A62"/>
    <w:rsid w:val="00513124"/>
    <w:rsid w:val="00513312"/>
    <w:rsid w:val="00513D5C"/>
    <w:rsid w:val="00513FC6"/>
    <w:rsid w:val="0051467E"/>
    <w:rsid w:val="005147D7"/>
    <w:rsid w:val="00514C2F"/>
    <w:rsid w:val="00514CE1"/>
    <w:rsid w:val="00514CEC"/>
    <w:rsid w:val="00515CA9"/>
    <w:rsid w:val="00516164"/>
    <w:rsid w:val="0051703F"/>
    <w:rsid w:val="0051757B"/>
    <w:rsid w:val="0051798A"/>
    <w:rsid w:val="00517D55"/>
    <w:rsid w:val="00517FF9"/>
    <w:rsid w:val="0052087E"/>
    <w:rsid w:val="00520A79"/>
    <w:rsid w:val="00521074"/>
    <w:rsid w:val="00521336"/>
    <w:rsid w:val="00523680"/>
    <w:rsid w:val="00524202"/>
    <w:rsid w:val="0052432E"/>
    <w:rsid w:val="005244BA"/>
    <w:rsid w:val="00525FBA"/>
    <w:rsid w:val="00526FEC"/>
    <w:rsid w:val="005272E8"/>
    <w:rsid w:val="00527735"/>
    <w:rsid w:val="005278C3"/>
    <w:rsid w:val="00527F47"/>
    <w:rsid w:val="0053037B"/>
    <w:rsid w:val="00530926"/>
    <w:rsid w:val="00531B98"/>
    <w:rsid w:val="00531DEF"/>
    <w:rsid w:val="00532D80"/>
    <w:rsid w:val="0053348E"/>
    <w:rsid w:val="00533615"/>
    <w:rsid w:val="0053377A"/>
    <w:rsid w:val="00533DC3"/>
    <w:rsid w:val="00533DD6"/>
    <w:rsid w:val="0053465F"/>
    <w:rsid w:val="00534765"/>
    <w:rsid w:val="0053480D"/>
    <w:rsid w:val="00534B08"/>
    <w:rsid w:val="005352D7"/>
    <w:rsid w:val="0053556F"/>
    <w:rsid w:val="00536182"/>
    <w:rsid w:val="005364AE"/>
    <w:rsid w:val="00536AF2"/>
    <w:rsid w:val="00536D5F"/>
    <w:rsid w:val="005378BF"/>
    <w:rsid w:val="00540F7B"/>
    <w:rsid w:val="005419EA"/>
    <w:rsid w:val="00541B64"/>
    <w:rsid w:val="00542B71"/>
    <w:rsid w:val="0054382D"/>
    <w:rsid w:val="0054481A"/>
    <w:rsid w:val="0054561A"/>
    <w:rsid w:val="0054573B"/>
    <w:rsid w:val="0054595F"/>
    <w:rsid w:val="005466F3"/>
    <w:rsid w:val="00547091"/>
    <w:rsid w:val="00547455"/>
    <w:rsid w:val="00547619"/>
    <w:rsid w:val="00547E24"/>
    <w:rsid w:val="00550138"/>
    <w:rsid w:val="00550E1D"/>
    <w:rsid w:val="00550E79"/>
    <w:rsid w:val="00551E81"/>
    <w:rsid w:val="00551F43"/>
    <w:rsid w:val="00552516"/>
    <w:rsid w:val="0055539E"/>
    <w:rsid w:val="00556178"/>
    <w:rsid w:val="005565CB"/>
    <w:rsid w:val="00556AED"/>
    <w:rsid w:val="00556C79"/>
    <w:rsid w:val="00557619"/>
    <w:rsid w:val="00557D34"/>
    <w:rsid w:val="00560B44"/>
    <w:rsid w:val="00560B73"/>
    <w:rsid w:val="00562E22"/>
    <w:rsid w:val="005638A2"/>
    <w:rsid w:val="00564F5C"/>
    <w:rsid w:val="00565634"/>
    <w:rsid w:val="00565BD4"/>
    <w:rsid w:val="005663AA"/>
    <w:rsid w:val="005672A2"/>
    <w:rsid w:val="00567C38"/>
    <w:rsid w:val="00570A0C"/>
    <w:rsid w:val="00570CF4"/>
    <w:rsid w:val="00570ECE"/>
    <w:rsid w:val="005718F9"/>
    <w:rsid w:val="00571D38"/>
    <w:rsid w:val="0057220E"/>
    <w:rsid w:val="00572B00"/>
    <w:rsid w:val="0057440F"/>
    <w:rsid w:val="00575209"/>
    <w:rsid w:val="00575949"/>
    <w:rsid w:val="00576D61"/>
    <w:rsid w:val="00576F62"/>
    <w:rsid w:val="005774C7"/>
    <w:rsid w:val="00577C00"/>
    <w:rsid w:val="00577D83"/>
    <w:rsid w:val="00577E9D"/>
    <w:rsid w:val="005804C5"/>
    <w:rsid w:val="00580A1D"/>
    <w:rsid w:val="00580CD6"/>
    <w:rsid w:val="00581A51"/>
    <w:rsid w:val="00581B76"/>
    <w:rsid w:val="00581F00"/>
    <w:rsid w:val="0058391B"/>
    <w:rsid w:val="0058394A"/>
    <w:rsid w:val="00583DD0"/>
    <w:rsid w:val="00584732"/>
    <w:rsid w:val="00584B48"/>
    <w:rsid w:val="00584CEA"/>
    <w:rsid w:val="00584FB2"/>
    <w:rsid w:val="00585098"/>
    <w:rsid w:val="00585BD6"/>
    <w:rsid w:val="00585CF6"/>
    <w:rsid w:val="00585F2E"/>
    <w:rsid w:val="0058608C"/>
    <w:rsid w:val="00586183"/>
    <w:rsid w:val="00586BAC"/>
    <w:rsid w:val="00586F53"/>
    <w:rsid w:val="00587FDF"/>
    <w:rsid w:val="00591627"/>
    <w:rsid w:val="005918AC"/>
    <w:rsid w:val="00591D3E"/>
    <w:rsid w:val="005927A9"/>
    <w:rsid w:val="005943F6"/>
    <w:rsid w:val="00594572"/>
    <w:rsid w:val="005958F9"/>
    <w:rsid w:val="00597EA7"/>
    <w:rsid w:val="005A02C6"/>
    <w:rsid w:val="005A03E3"/>
    <w:rsid w:val="005A0B9A"/>
    <w:rsid w:val="005A0BE5"/>
    <w:rsid w:val="005A186B"/>
    <w:rsid w:val="005A3236"/>
    <w:rsid w:val="005A33B6"/>
    <w:rsid w:val="005A3519"/>
    <w:rsid w:val="005A3778"/>
    <w:rsid w:val="005A3A02"/>
    <w:rsid w:val="005A3A7C"/>
    <w:rsid w:val="005A3ACC"/>
    <w:rsid w:val="005A4406"/>
    <w:rsid w:val="005A66A1"/>
    <w:rsid w:val="005A6821"/>
    <w:rsid w:val="005A6845"/>
    <w:rsid w:val="005A79FB"/>
    <w:rsid w:val="005A7B8A"/>
    <w:rsid w:val="005B0050"/>
    <w:rsid w:val="005B0CEA"/>
    <w:rsid w:val="005B148E"/>
    <w:rsid w:val="005B1E47"/>
    <w:rsid w:val="005B21C7"/>
    <w:rsid w:val="005B3F64"/>
    <w:rsid w:val="005B4210"/>
    <w:rsid w:val="005B43A3"/>
    <w:rsid w:val="005B4D6D"/>
    <w:rsid w:val="005B51E5"/>
    <w:rsid w:val="005B572B"/>
    <w:rsid w:val="005B67FB"/>
    <w:rsid w:val="005B6EF1"/>
    <w:rsid w:val="005C02E7"/>
    <w:rsid w:val="005C04F9"/>
    <w:rsid w:val="005C127E"/>
    <w:rsid w:val="005C17F2"/>
    <w:rsid w:val="005C20F3"/>
    <w:rsid w:val="005C2405"/>
    <w:rsid w:val="005C2DA7"/>
    <w:rsid w:val="005C3595"/>
    <w:rsid w:val="005C38F5"/>
    <w:rsid w:val="005C4783"/>
    <w:rsid w:val="005C4DBB"/>
    <w:rsid w:val="005C5160"/>
    <w:rsid w:val="005C54C1"/>
    <w:rsid w:val="005C5525"/>
    <w:rsid w:val="005C633E"/>
    <w:rsid w:val="005C6C50"/>
    <w:rsid w:val="005C6DC9"/>
    <w:rsid w:val="005C6E55"/>
    <w:rsid w:val="005C76AD"/>
    <w:rsid w:val="005D01F9"/>
    <w:rsid w:val="005D09B4"/>
    <w:rsid w:val="005D1433"/>
    <w:rsid w:val="005D178E"/>
    <w:rsid w:val="005D2364"/>
    <w:rsid w:val="005D28D3"/>
    <w:rsid w:val="005D33DF"/>
    <w:rsid w:val="005D383D"/>
    <w:rsid w:val="005D4090"/>
    <w:rsid w:val="005D5C56"/>
    <w:rsid w:val="005D6313"/>
    <w:rsid w:val="005D6FD6"/>
    <w:rsid w:val="005E0006"/>
    <w:rsid w:val="005E0F3F"/>
    <w:rsid w:val="005E1206"/>
    <w:rsid w:val="005E170D"/>
    <w:rsid w:val="005E1CA8"/>
    <w:rsid w:val="005E3533"/>
    <w:rsid w:val="005E3D88"/>
    <w:rsid w:val="005E6364"/>
    <w:rsid w:val="005E6885"/>
    <w:rsid w:val="005E743B"/>
    <w:rsid w:val="005F0DDA"/>
    <w:rsid w:val="005F120D"/>
    <w:rsid w:val="005F125C"/>
    <w:rsid w:val="005F16F3"/>
    <w:rsid w:val="005F24B6"/>
    <w:rsid w:val="005F2B9C"/>
    <w:rsid w:val="005F2BD3"/>
    <w:rsid w:val="005F3207"/>
    <w:rsid w:val="005F35F4"/>
    <w:rsid w:val="005F41A5"/>
    <w:rsid w:val="005F4430"/>
    <w:rsid w:val="005F4645"/>
    <w:rsid w:val="005F4AB1"/>
    <w:rsid w:val="005F553A"/>
    <w:rsid w:val="005F55E7"/>
    <w:rsid w:val="005F5A8D"/>
    <w:rsid w:val="005F6733"/>
    <w:rsid w:val="005F6A0E"/>
    <w:rsid w:val="005F6ADC"/>
    <w:rsid w:val="005F7086"/>
    <w:rsid w:val="006006FD"/>
    <w:rsid w:val="00600B00"/>
    <w:rsid w:val="00600C37"/>
    <w:rsid w:val="00600EAD"/>
    <w:rsid w:val="00602210"/>
    <w:rsid w:val="006024CB"/>
    <w:rsid w:val="00602BF1"/>
    <w:rsid w:val="006034C1"/>
    <w:rsid w:val="00603ADC"/>
    <w:rsid w:val="006045AA"/>
    <w:rsid w:val="006054C8"/>
    <w:rsid w:val="00605F5B"/>
    <w:rsid w:val="00607790"/>
    <w:rsid w:val="006078A9"/>
    <w:rsid w:val="00607F24"/>
    <w:rsid w:val="006103AA"/>
    <w:rsid w:val="00610497"/>
    <w:rsid w:val="00610A0C"/>
    <w:rsid w:val="00613286"/>
    <w:rsid w:val="006146E2"/>
    <w:rsid w:val="00615E16"/>
    <w:rsid w:val="006164E0"/>
    <w:rsid w:val="006168E5"/>
    <w:rsid w:val="00617A68"/>
    <w:rsid w:val="00617B88"/>
    <w:rsid w:val="00620F93"/>
    <w:rsid w:val="0062113B"/>
    <w:rsid w:val="00622EEB"/>
    <w:rsid w:val="00623AC5"/>
    <w:rsid w:val="0062458F"/>
    <w:rsid w:val="006253EA"/>
    <w:rsid w:val="0062551C"/>
    <w:rsid w:val="00625558"/>
    <w:rsid w:val="0062576A"/>
    <w:rsid w:val="00625815"/>
    <w:rsid w:val="006258F1"/>
    <w:rsid w:val="00625A8D"/>
    <w:rsid w:val="00625F24"/>
    <w:rsid w:val="0062602B"/>
    <w:rsid w:val="00626079"/>
    <w:rsid w:val="006265B4"/>
    <w:rsid w:val="00626ABD"/>
    <w:rsid w:val="006270C4"/>
    <w:rsid w:val="0062733C"/>
    <w:rsid w:val="00627CA0"/>
    <w:rsid w:val="00627DE9"/>
    <w:rsid w:val="006301A4"/>
    <w:rsid w:val="006301D4"/>
    <w:rsid w:val="00630B3F"/>
    <w:rsid w:val="00630D6A"/>
    <w:rsid w:val="00632422"/>
    <w:rsid w:val="00633281"/>
    <w:rsid w:val="00633A1F"/>
    <w:rsid w:val="00633C86"/>
    <w:rsid w:val="00633C99"/>
    <w:rsid w:val="0063419F"/>
    <w:rsid w:val="0063430B"/>
    <w:rsid w:val="00634DB4"/>
    <w:rsid w:val="00635946"/>
    <w:rsid w:val="00635C79"/>
    <w:rsid w:val="00635D55"/>
    <w:rsid w:val="0063634F"/>
    <w:rsid w:val="0063644B"/>
    <w:rsid w:val="006371A1"/>
    <w:rsid w:val="00637323"/>
    <w:rsid w:val="00643763"/>
    <w:rsid w:val="00643F8F"/>
    <w:rsid w:val="006448EF"/>
    <w:rsid w:val="00646195"/>
    <w:rsid w:val="00646A07"/>
    <w:rsid w:val="00646AB7"/>
    <w:rsid w:val="00646B99"/>
    <w:rsid w:val="00646D15"/>
    <w:rsid w:val="00647889"/>
    <w:rsid w:val="006479D8"/>
    <w:rsid w:val="006511EA"/>
    <w:rsid w:val="0065149A"/>
    <w:rsid w:val="0065168A"/>
    <w:rsid w:val="006517CC"/>
    <w:rsid w:val="006525B4"/>
    <w:rsid w:val="00652993"/>
    <w:rsid w:val="006529F6"/>
    <w:rsid w:val="006535B3"/>
    <w:rsid w:val="006535CD"/>
    <w:rsid w:val="00654261"/>
    <w:rsid w:val="00654E0C"/>
    <w:rsid w:val="006558EA"/>
    <w:rsid w:val="00655B4E"/>
    <w:rsid w:val="00656591"/>
    <w:rsid w:val="00656AC8"/>
    <w:rsid w:val="00656BF6"/>
    <w:rsid w:val="0065729D"/>
    <w:rsid w:val="00657EDD"/>
    <w:rsid w:val="006601B4"/>
    <w:rsid w:val="00660D88"/>
    <w:rsid w:val="00660E46"/>
    <w:rsid w:val="00660EA3"/>
    <w:rsid w:val="00662161"/>
    <w:rsid w:val="00662705"/>
    <w:rsid w:val="006638B6"/>
    <w:rsid w:val="006638BF"/>
    <w:rsid w:val="00663973"/>
    <w:rsid w:val="00663C8A"/>
    <w:rsid w:val="006647D2"/>
    <w:rsid w:val="00664CDE"/>
    <w:rsid w:val="00665CBF"/>
    <w:rsid w:val="006663A3"/>
    <w:rsid w:val="00666464"/>
    <w:rsid w:val="00666AAA"/>
    <w:rsid w:val="00667C6D"/>
    <w:rsid w:val="006703CB"/>
    <w:rsid w:val="006707A2"/>
    <w:rsid w:val="006710B1"/>
    <w:rsid w:val="006710BE"/>
    <w:rsid w:val="00671B85"/>
    <w:rsid w:val="006723B7"/>
    <w:rsid w:val="00672CDD"/>
    <w:rsid w:val="00673265"/>
    <w:rsid w:val="006737E2"/>
    <w:rsid w:val="0067474C"/>
    <w:rsid w:val="00674A53"/>
    <w:rsid w:val="00675314"/>
    <w:rsid w:val="00675AFE"/>
    <w:rsid w:val="00675B6D"/>
    <w:rsid w:val="00675C2C"/>
    <w:rsid w:val="006764AB"/>
    <w:rsid w:val="00676C03"/>
    <w:rsid w:val="00676EFD"/>
    <w:rsid w:val="00677011"/>
    <w:rsid w:val="0067796C"/>
    <w:rsid w:val="00677E21"/>
    <w:rsid w:val="00677E76"/>
    <w:rsid w:val="0068009C"/>
    <w:rsid w:val="00680475"/>
    <w:rsid w:val="00680BCE"/>
    <w:rsid w:val="00680E55"/>
    <w:rsid w:val="0068137A"/>
    <w:rsid w:val="00681CA9"/>
    <w:rsid w:val="006824BF"/>
    <w:rsid w:val="006825DB"/>
    <w:rsid w:val="006842CA"/>
    <w:rsid w:val="00684892"/>
    <w:rsid w:val="00684945"/>
    <w:rsid w:val="00685254"/>
    <w:rsid w:val="006853B4"/>
    <w:rsid w:val="0068541C"/>
    <w:rsid w:val="00685D65"/>
    <w:rsid w:val="006866B5"/>
    <w:rsid w:val="00690127"/>
    <w:rsid w:val="00690443"/>
    <w:rsid w:val="00691984"/>
    <w:rsid w:val="0069237C"/>
    <w:rsid w:val="00692B8B"/>
    <w:rsid w:val="00692C06"/>
    <w:rsid w:val="006930B4"/>
    <w:rsid w:val="006937BB"/>
    <w:rsid w:val="00693CC5"/>
    <w:rsid w:val="00693E01"/>
    <w:rsid w:val="0069420B"/>
    <w:rsid w:val="00694555"/>
    <w:rsid w:val="0069586D"/>
    <w:rsid w:val="00695F44"/>
    <w:rsid w:val="0069638E"/>
    <w:rsid w:val="00697555"/>
    <w:rsid w:val="00697570"/>
    <w:rsid w:val="0069770A"/>
    <w:rsid w:val="006978B3"/>
    <w:rsid w:val="006978F9"/>
    <w:rsid w:val="00697BD7"/>
    <w:rsid w:val="006A0B57"/>
    <w:rsid w:val="006A10E3"/>
    <w:rsid w:val="006A1144"/>
    <w:rsid w:val="006A1208"/>
    <w:rsid w:val="006A1682"/>
    <w:rsid w:val="006A2666"/>
    <w:rsid w:val="006A2A9F"/>
    <w:rsid w:val="006A33A6"/>
    <w:rsid w:val="006A34E2"/>
    <w:rsid w:val="006A3F55"/>
    <w:rsid w:val="006A487B"/>
    <w:rsid w:val="006A5C73"/>
    <w:rsid w:val="006A5E44"/>
    <w:rsid w:val="006A5F93"/>
    <w:rsid w:val="006A6072"/>
    <w:rsid w:val="006A62EF"/>
    <w:rsid w:val="006A64FF"/>
    <w:rsid w:val="006A7F8C"/>
    <w:rsid w:val="006B06E4"/>
    <w:rsid w:val="006B1A54"/>
    <w:rsid w:val="006B1A86"/>
    <w:rsid w:val="006B1D99"/>
    <w:rsid w:val="006B2516"/>
    <w:rsid w:val="006B2595"/>
    <w:rsid w:val="006B3F64"/>
    <w:rsid w:val="006B4431"/>
    <w:rsid w:val="006B45AE"/>
    <w:rsid w:val="006B4B96"/>
    <w:rsid w:val="006B4E3B"/>
    <w:rsid w:val="006B4FF9"/>
    <w:rsid w:val="006B72C9"/>
    <w:rsid w:val="006B72E1"/>
    <w:rsid w:val="006B7E7F"/>
    <w:rsid w:val="006C0461"/>
    <w:rsid w:val="006C086E"/>
    <w:rsid w:val="006C154A"/>
    <w:rsid w:val="006C1D07"/>
    <w:rsid w:val="006C206A"/>
    <w:rsid w:val="006C2408"/>
    <w:rsid w:val="006C313F"/>
    <w:rsid w:val="006C31E3"/>
    <w:rsid w:val="006C37B4"/>
    <w:rsid w:val="006C3FB0"/>
    <w:rsid w:val="006C40D5"/>
    <w:rsid w:val="006C506C"/>
    <w:rsid w:val="006C54D5"/>
    <w:rsid w:val="006C5DC3"/>
    <w:rsid w:val="006C5FBE"/>
    <w:rsid w:val="006C6770"/>
    <w:rsid w:val="006C6F9C"/>
    <w:rsid w:val="006C7584"/>
    <w:rsid w:val="006C7A44"/>
    <w:rsid w:val="006D03E7"/>
    <w:rsid w:val="006D115E"/>
    <w:rsid w:val="006D11D4"/>
    <w:rsid w:val="006D1892"/>
    <w:rsid w:val="006D1AE7"/>
    <w:rsid w:val="006D224D"/>
    <w:rsid w:val="006D237E"/>
    <w:rsid w:val="006D2562"/>
    <w:rsid w:val="006D3147"/>
    <w:rsid w:val="006D39CE"/>
    <w:rsid w:val="006D40AE"/>
    <w:rsid w:val="006D5BBF"/>
    <w:rsid w:val="006D6211"/>
    <w:rsid w:val="006D64E0"/>
    <w:rsid w:val="006D68F5"/>
    <w:rsid w:val="006D78B2"/>
    <w:rsid w:val="006D7D5B"/>
    <w:rsid w:val="006E0BD2"/>
    <w:rsid w:val="006E149F"/>
    <w:rsid w:val="006E182B"/>
    <w:rsid w:val="006E1EB6"/>
    <w:rsid w:val="006E29A1"/>
    <w:rsid w:val="006E31E2"/>
    <w:rsid w:val="006E36D9"/>
    <w:rsid w:val="006E5182"/>
    <w:rsid w:val="006F09C3"/>
    <w:rsid w:val="006F0C74"/>
    <w:rsid w:val="006F149B"/>
    <w:rsid w:val="006F176F"/>
    <w:rsid w:val="006F1C42"/>
    <w:rsid w:val="006F2343"/>
    <w:rsid w:val="006F4292"/>
    <w:rsid w:val="006F4638"/>
    <w:rsid w:val="006F5A3C"/>
    <w:rsid w:val="006F5D8D"/>
    <w:rsid w:val="006F6561"/>
    <w:rsid w:val="006F70E3"/>
    <w:rsid w:val="006F7386"/>
    <w:rsid w:val="006F7C4F"/>
    <w:rsid w:val="0070108A"/>
    <w:rsid w:val="007037A4"/>
    <w:rsid w:val="00703BE2"/>
    <w:rsid w:val="007052E0"/>
    <w:rsid w:val="007059D0"/>
    <w:rsid w:val="00706137"/>
    <w:rsid w:val="0070666F"/>
    <w:rsid w:val="00706B74"/>
    <w:rsid w:val="00706B90"/>
    <w:rsid w:val="00707569"/>
    <w:rsid w:val="0070797E"/>
    <w:rsid w:val="00707A5F"/>
    <w:rsid w:val="00710BD5"/>
    <w:rsid w:val="00711F6A"/>
    <w:rsid w:val="007124FA"/>
    <w:rsid w:val="0071363C"/>
    <w:rsid w:val="00713932"/>
    <w:rsid w:val="00714288"/>
    <w:rsid w:val="007153BC"/>
    <w:rsid w:val="0071661A"/>
    <w:rsid w:val="007170AE"/>
    <w:rsid w:val="00717424"/>
    <w:rsid w:val="0072023A"/>
    <w:rsid w:val="0072045F"/>
    <w:rsid w:val="00720F08"/>
    <w:rsid w:val="007213C5"/>
    <w:rsid w:val="00721737"/>
    <w:rsid w:val="007217D9"/>
    <w:rsid w:val="00721931"/>
    <w:rsid w:val="00721C91"/>
    <w:rsid w:val="00721DD7"/>
    <w:rsid w:val="007225C3"/>
    <w:rsid w:val="0072284E"/>
    <w:rsid w:val="00722DD0"/>
    <w:rsid w:val="00723417"/>
    <w:rsid w:val="0072388A"/>
    <w:rsid w:val="007238C9"/>
    <w:rsid w:val="00723E49"/>
    <w:rsid w:val="007240C6"/>
    <w:rsid w:val="007246CA"/>
    <w:rsid w:val="007257C4"/>
    <w:rsid w:val="00726B34"/>
    <w:rsid w:val="0072708E"/>
    <w:rsid w:val="007270DD"/>
    <w:rsid w:val="007274A9"/>
    <w:rsid w:val="007274CB"/>
    <w:rsid w:val="007275B9"/>
    <w:rsid w:val="00727B96"/>
    <w:rsid w:val="00730307"/>
    <w:rsid w:val="00730879"/>
    <w:rsid w:val="00730AE4"/>
    <w:rsid w:val="00730C0C"/>
    <w:rsid w:val="00730F9D"/>
    <w:rsid w:val="007312F7"/>
    <w:rsid w:val="00732002"/>
    <w:rsid w:val="007324F4"/>
    <w:rsid w:val="0073290A"/>
    <w:rsid w:val="00732FC6"/>
    <w:rsid w:val="0073494B"/>
    <w:rsid w:val="00734CDB"/>
    <w:rsid w:val="0073586A"/>
    <w:rsid w:val="00735DA4"/>
    <w:rsid w:val="007364E9"/>
    <w:rsid w:val="00737346"/>
    <w:rsid w:val="00737CB8"/>
    <w:rsid w:val="00740509"/>
    <w:rsid w:val="00740785"/>
    <w:rsid w:val="00741585"/>
    <w:rsid w:val="00741F7E"/>
    <w:rsid w:val="00742024"/>
    <w:rsid w:val="00743478"/>
    <w:rsid w:val="007435F9"/>
    <w:rsid w:val="007448CB"/>
    <w:rsid w:val="0074533B"/>
    <w:rsid w:val="0074601C"/>
    <w:rsid w:val="007461E0"/>
    <w:rsid w:val="0074635B"/>
    <w:rsid w:val="0074640E"/>
    <w:rsid w:val="00746B1C"/>
    <w:rsid w:val="00746E8D"/>
    <w:rsid w:val="00747272"/>
    <w:rsid w:val="0074768F"/>
    <w:rsid w:val="00747FA5"/>
    <w:rsid w:val="00747FD5"/>
    <w:rsid w:val="00751685"/>
    <w:rsid w:val="00752C37"/>
    <w:rsid w:val="00753841"/>
    <w:rsid w:val="00753B1B"/>
    <w:rsid w:val="00753B2D"/>
    <w:rsid w:val="00754195"/>
    <w:rsid w:val="0075471D"/>
    <w:rsid w:val="007551B6"/>
    <w:rsid w:val="007563F0"/>
    <w:rsid w:val="00757035"/>
    <w:rsid w:val="00760799"/>
    <w:rsid w:val="00760892"/>
    <w:rsid w:val="00761551"/>
    <w:rsid w:val="0076253C"/>
    <w:rsid w:val="00762633"/>
    <w:rsid w:val="0076399A"/>
    <w:rsid w:val="00763F51"/>
    <w:rsid w:val="0076437C"/>
    <w:rsid w:val="007648A0"/>
    <w:rsid w:val="00765240"/>
    <w:rsid w:val="007655BE"/>
    <w:rsid w:val="007664DE"/>
    <w:rsid w:val="00766AB6"/>
    <w:rsid w:val="00766BD6"/>
    <w:rsid w:val="00766D1D"/>
    <w:rsid w:val="00766DC0"/>
    <w:rsid w:val="00766E76"/>
    <w:rsid w:val="007700FB"/>
    <w:rsid w:val="00770FD2"/>
    <w:rsid w:val="00773768"/>
    <w:rsid w:val="0077379E"/>
    <w:rsid w:val="00773AF7"/>
    <w:rsid w:val="00773B13"/>
    <w:rsid w:val="00773F86"/>
    <w:rsid w:val="00775397"/>
    <w:rsid w:val="007754B4"/>
    <w:rsid w:val="00775A45"/>
    <w:rsid w:val="0077612E"/>
    <w:rsid w:val="00776412"/>
    <w:rsid w:val="00776575"/>
    <w:rsid w:val="00776877"/>
    <w:rsid w:val="007769EC"/>
    <w:rsid w:val="00776BEE"/>
    <w:rsid w:val="00776CE0"/>
    <w:rsid w:val="00776F3B"/>
    <w:rsid w:val="0077720E"/>
    <w:rsid w:val="00777CAE"/>
    <w:rsid w:val="00780F47"/>
    <w:rsid w:val="00781AF7"/>
    <w:rsid w:val="007822CE"/>
    <w:rsid w:val="00782330"/>
    <w:rsid w:val="00782CC4"/>
    <w:rsid w:val="00783056"/>
    <w:rsid w:val="00783AD8"/>
    <w:rsid w:val="00784312"/>
    <w:rsid w:val="00784377"/>
    <w:rsid w:val="00784479"/>
    <w:rsid w:val="0078529A"/>
    <w:rsid w:val="00785C56"/>
    <w:rsid w:val="00786195"/>
    <w:rsid w:val="00786BCA"/>
    <w:rsid w:val="007870F1"/>
    <w:rsid w:val="00787231"/>
    <w:rsid w:val="007875E0"/>
    <w:rsid w:val="00787D89"/>
    <w:rsid w:val="00787E27"/>
    <w:rsid w:val="00787EA3"/>
    <w:rsid w:val="00791395"/>
    <w:rsid w:val="00791D98"/>
    <w:rsid w:val="00792509"/>
    <w:rsid w:val="00792568"/>
    <w:rsid w:val="00792AA2"/>
    <w:rsid w:val="00792DDF"/>
    <w:rsid w:val="007930FB"/>
    <w:rsid w:val="00793821"/>
    <w:rsid w:val="00793823"/>
    <w:rsid w:val="007938CC"/>
    <w:rsid w:val="0079435D"/>
    <w:rsid w:val="0079651B"/>
    <w:rsid w:val="00796677"/>
    <w:rsid w:val="00797478"/>
    <w:rsid w:val="007977C7"/>
    <w:rsid w:val="00797F94"/>
    <w:rsid w:val="007A0CB4"/>
    <w:rsid w:val="007A131E"/>
    <w:rsid w:val="007A1922"/>
    <w:rsid w:val="007A28E2"/>
    <w:rsid w:val="007A2A0B"/>
    <w:rsid w:val="007A3A08"/>
    <w:rsid w:val="007A41BD"/>
    <w:rsid w:val="007A4369"/>
    <w:rsid w:val="007A4E58"/>
    <w:rsid w:val="007A5766"/>
    <w:rsid w:val="007A57E8"/>
    <w:rsid w:val="007A5C41"/>
    <w:rsid w:val="007A6D44"/>
    <w:rsid w:val="007A7209"/>
    <w:rsid w:val="007A7B23"/>
    <w:rsid w:val="007B0B7A"/>
    <w:rsid w:val="007B1232"/>
    <w:rsid w:val="007B12D7"/>
    <w:rsid w:val="007B1442"/>
    <w:rsid w:val="007B21FE"/>
    <w:rsid w:val="007B2614"/>
    <w:rsid w:val="007B274E"/>
    <w:rsid w:val="007B3631"/>
    <w:rsid w:val="007B3871"/>
    <w:rsid w:val="007B38C0"/>
    <w:rsid w:val="007B42D5"/>
    <w:rsid w:val="007B63BF"/>
    <w:rsid w:val="007B7773"/>
    <w:rsid w:val="007C010D"/>
    <w:rsid w:val="007C08C9"/>
    <w:rsid w:val="007C0FDF"/>
    <w:rsid w:val="007C1569"/>
    <w:rsid w:val="007C166D"/>
    <w:rsid w:val="007C1D18"/>
    <w:rsid w:val="007C22D3"/>
    <w:rsid w:val="007C2321"/>
    <w:rsid w:val="007C23B1"/>
    <w:rsid w:val="007C2876"/>
    <w:rsid w:val="007C2B74"/>
    <w:rsid w:val="007C3219"/>
    <w:rsid w:val="007C3C1B"/>
    <w:rsid w:val="007C47BA"/>
    <w:rsid w:val="007C47E2"/>
    <w:rsid w:val="007C4E50"/>
    <w:rsid w:val="007C50EB"/>
    <w:rsid w:val="007C6161"/>
    <w:rsid w:val="007C619B"/>
    <w:rsid w:val="007C61E8"/>
    <w:rsid w:val="007C6D9B"/>
    <w:rsid w:val="007C6E41"/>
    <w:rsid w:val="007C726B"/>
    <w:rsid w:val="007C76E1"/>
    <w:rsid w:val="007D06AF"/>
    <w:rsid w:val="007D2169"/>
    <w:rsid w:val="007D2AEB"/>
    <w:rsid w:val="007D2CFC"/>
    <w:rsid w:val="007D3791"/>
    <w:rsid w:val="007D3832"/>
    <w:rsid w:val="007D3EF3"/>
    <w:rsid w:val="007D4033"/>
    <w:rsid w:val="007D42F6"/>
    <w:rsid w:val="007D46F8"/>
    <w:rsid w:val="007D4D5B"/>
    <w:rsid w:val="007D65FA"/>
    <w:rsid w:val="007D668B"/>
    <w:rsid w:val="007D6CEB"/>
    <w:rsid w:val="007D6FCF"/>
    <w:rsid w:val="007D7E57"/>
    <w:rsid w:val="007E00FA"/>
    <w:rsid w:val="007E028D"/>
    <w:rsid w:val="007E049F"/>
    <w:rsid w:val="007E08DB"/>
    <w:rsid w:val="007E0C1F"/>
    <w:rsid w:val="007E0ECC"/>
    <w:rsid w:val="007E1B75"/>
    <w:rsid w:val="007E214B"/>
    <w:rsid w:val="007E249D"/>
    <w:rsid w:val="007E32B7"/>
    <w:rsid w:val="007E357B"/>
    <w:rsid w:val="007E41E2"/>
    <w:rsid w:val="007E4771"/>
    <w:rsid w:val="007E5EE4"/>
    <w:rsid w:val="007E6B42"/>
    <w:rsid w:val="007E76AA"/>
    <w:rsid w:val="007E784A"/>
    <w:rsid w:val="007E7BF9"/>
    <w:rsid w:val="007E7E8A"/>
    <w:rsid w:val="007F0B60"/>
    <w:rsid w:val="007F1646"/>
    <w:rsid w:val="007F20FD"/>
    <w:rsid w:val="007F2395"/>
    <w:rsid w:val="007F2551"/>
    <w:rsid w:val="007F28F3"/>
    <w:rsid w:val="007F358F"/>
    <w:rsid w:val="007F3CE1"/>
    <w:rsid w:val="007F41D2"/>
    <w:rsid w:val="007F4C98"/>
    <w:rsid w:val="007F57CA"/>
    <w:rsid w:val="007F7A33"/>
    <w:rsid w:val="007F7BFA"/>
    <w:rsid w:val="007F7F4B"/>
    <w:rsid w:val="00800066"/>
    <w:rsid w:val="0080052D"/>
    <w:rsid w:val="008010D0"/>
    <w:rsid w:val="00801263"/>
    <w:rsid w:val="00802A14"/>
    <w:rsid w:val="00803A49"/>
    <w:rsid w:val="00804C9D"/>
    <w:rsid w:val="0080523E"/>
    <w:rsid w:val="0080629C"/>
    <w:rsid w:val="00806A24"/>
    <w:rsid w:val="00806EBC"/>
    <w:rsid w:val="00806F88"/>
    <w:rsid w:val="0081333F"/>
    <w:rsid w:val="00813F59"/>
    <w:rsid w:val="008142A9"/>
    <w:rsid w:val="00815374"/>
    <w:rsid w:val="00815540"/>
    <w:rsid w:val="00815A1E"/>
    <w:rsid w:val="00815D72"/>
    <w:rsid w:val="00815F8A"/>
    <w:rsid w:val="008162ED"/>
    <w:rsid w:val="00816DE4"/>
    <w:rsid w:val="00817980"/>
    <w:rsid w:val="00817DCE"/>
    <w:rsid w:val="00820667"/>
    <w:rsid w:val="008208D5"/>
    <w:rsid w:val="00820F96"/>
    <w:rsid w:val="008214AE"/>
    <w:rsid w:val="008215C4"/>
    <w:rsid w:val="00821ADE"/>
    <w:rsid w:val="00822912"/>
    <w:rsid w:val="00822D59"/>
    <w:rsid w:val="008230A4"/>
    <w:rsid w:val="008239D8"/>
    <w:rsid w:val="0082485A"/>
    <w:rsid w:val="00824C6B"/>
    <w:rsid w:val="00825397"/>
    <w:rsid w:val="008260C7"/>
    <w:rsid w:val="00826568"/>
    <w:rsid w:val="00826926"/>
    <w:rsid w:val="00827783"/>
    <w:rsid w:val="00827EA3"/>
    <w:rsid w:val="00827EC8"/>
    <w:rsid w:val="00830B06"/>
    <w:rsid w:val="008323BE"/>
    <w:rsid w:val="00833805"/>
    <w:rsid w:val="00833858"/>
    <w:rsid w:val="00833978"/>
    <w:rsid w:val="008339E4"/>
    <w:rsid w:val="00833C51"/>
    <w:rsid w:val="00833DDD"/>
    <w:rsid w:val="00834B04"/>
    <w:rsid w:val="00834F05"/>
    <w:rsid w:val="00835D38"/>
    <w:rsid w:val="00835ED6"/>
    <w:rsid w:val="00837FA7"/>
    <w:rsid w:val="00840452"/>
    <w:rsid w:val="00840FA5"/>
    <w:rsid w:val="00840FC3"/>
    <w:rsid w:val="00842D14"/>
    <w:rsid w:val="00842F78"/>
    <w:rsid w:val="008448B2"/>
    <w:rsid w:val="00844F19"/>
    <w:rsid w:val="0084590C"/>
    <w:rsid w:val="008459F8"/>
    <w:rsid w:val="00845C79"/>
    <w:rsid w:val="00845FAF"/>
    <w:rsid w:val="00846137"/>
    <w:rsid w:val="00846AD0"/>
    <w:rsid w:val="00846B09"/>
    <w:rsid w:val="008475D9"/>
    <w:rsid w:val="00847BE4"/>
    <w:rsid w:val="0085018C"/>
    <w:rsid w:val="00850539"/>
    <w:rsid w:val="0085070C"/>
    <w:rsid w:val="00850F4B"/>
    <w:rsid w:val="00851A5C"/>
    <w:rsid w:val="0085241E"/>
    <w:rsid w:val="00852806"/>
    <w:rsid w:val="008533C2"/>
    <w:rsid w:val="00853D96"/>
    <w:rsid w:val="0085413A"/>
    <w:rsid w:val="00854A44"/>
    <w:rsid w:val="00854A6A"/>
    <w:rsid w:val="00854D99"/>
    <w:rsid w:val="008553A4"/>
    <w:rsid w:val="00855EDF"/>
    <w:rsid w:val="008574D1"/>
    <w:rsid w:val="00860AC1"/>
    <w:rsid w:val="00860C7D"/>
    <w:rsid w:val="00860EEC"/>
    <w:rsid w:val="00861452"/>
    <w:rsid w:val="00861D2B"/>
    <w:rsid w:val="00861F21"/>
    <w:rsid w:val="00862BDF"/>
    <w:rsid w:val="00862D62"/>
    <w:rsid w:val="00862DD0"/>
    <w:rsid w:val="00863DAC"/>
    <w:rsid w:val="00864508"/>
    <w:rsid w:val="00864CE2"/>
    <w:rsid w:val="00865A80"/>
    <w:rsid w:val="00866CF1"/>
    <w:rsid w:val="008670FF"/>
    <w:rsid w:val="0086714E"/>
    <w:rsid w:val="008678D5"/>
    <w:rsid w:val="00871404"/>
    <w:rsid w:val="0087267A"/>
    <w:rsid w:val="008729CE"/>
    <w:rsid w:val="00872A87"/>
    <w:rsid w:val="00873BD7"/>
    <w:rsid w:val="00873C89"/>
    <w:rsid w:val="0087450D"/>
    <w:rsid w:val="00874851"/>
    <w:rsid w:val="00874C05"/>
    <w:rsid w:val="008761E9"/>
    <w:rsid w:val="00876210"/>
    <w:rsid w:val="00876F54"/>
    <w:rsid w:val="00877039"/>
    <w:rsid w:val="0087715A"/>
    <w:rsid w:val="00877294"/>
    <w:rsid w:val="008772AE"/>
    <w:rsid w:val="0087761A"/>
    <w:rsid w:val="0088069D"/>
    <w:rsid w:val="00880D84"/>
    <w:rsid w:val="00881892"/>
    <w:rsid w:val="00882848"/>
    <w:rsid w:val="00882B19"/>
    <w:rsid w:val="008837AD"/>
    <w:rsid w:val="008838E9"/>
    <w:rsid w:val="00883C8C"/>
    <w:rsid w:val="00883D08"/>
    <w:rsid w:val="00884079"/>
    <w:rsid w:val="008848E6"/>
    <w:rsid w:val="008858EB"/>
    <w:rsid w:val="00886030"/>
    <w:rsid w:val="00886465"/>
    <w:rsid w:val="00886843"/>
    <w:rsid w:val="0088776E"/>
    <w:rsid w:val="0089037F"/>
    <w:rsid w:val="00890C40"/>
    <w:rsid w:val="00891165"/>
    <w:rsid w:val="008921A2"/>
    <w:rsid w:val="008929DD"/>
    <w:rsid w:val="0089306E"/>
    <w:rsid w:val="00894353"/>
    <w:rsid w:val="008947CA"/>
    <w:rsid w:val="00894A5B"/>
    <w:rsid w:val="00894CEB"/>
    <w:rsid w:val="008952A1"/>
    <w:rsid w:val="008952A6"/>
    <w:rsid w:val="00895819"/>
    <w:rsid w:val="00895D4A"/>
    <w:rsid w:val="0089600A"/>
    <w:rsid w:val="008963E9"/>
    <w:rsid w:val="00896727"/>
    <w:rsid w:val="0089699D"/>
    <w:rsid w:val="00897D59"/>
    <w:rsid w:val="008A0376"/>
    <w:rsid w:val="008A0BB2"/>
    <w:rsid w:val="008A1722"/>
    <w:rsid w:val="008A371C"/>
    <w:rsid w:val="008A3931"/>
    <w:rsid w:val="008A3B2D"/>
    <w:rsid w:val="008A3DAC"/>
    <w:rsid w:val="008A4112"/>
    <w:rsid w:val="008A4562"/>
    <w:rsid w:val="008A46D1"/>
    <w:rsid w:val="008A4914"/>
    <w:rsid w:val="008A54F2"/>
    <w:rsid w:val="008A5620"/>
    <w:rsid w:val="008A661C"/>
    <w:rsid w:val="008A7C85"/>
    <w:rsid w:val="008B04FA"/>
    <w:rsid w:val="008B136B"/>
    <w:rsid w:val="008B2DC9"/>
    <w:rsid w:val="008B3083"/>
    <w:rsid w:val="008B3F69"/>
    <w:rsid w:val="008B419D"/>
    <w:rsid w:val="008B427A"/>
    <w:rsid w:val="008B43BD"/>
    <w:rsid w:val="008B46E0"/>
    <w:rsid w:val="008B4965"/>
    <w:rsid w:val="008B4C74"/>
    <w:rsid w:val="008B5386"/>
    <w:rsid w:val="008B5613"/>
    <w:rsid w:val="008B5CEE"/>
    <w:rsid w:val="008B616B"/>
    <w:rsid w:val="008B67D6"/>
    <w:rsid w:val="008B706D"/>
    <w:rsid w:val="008B7E24"/>
    <w:rsid w:val="008B7F15"/>
    <w:rsid w:val="008C05D7"/>
    <w:rsid w:val="008C0B17"/>
    <w:rsid w:val="008C0F82"/>
    <w:rsid w:val="008C296A"/>
    <w:rsid w:val="008C2BDD"/>
    <w:rsid w:val="008C2CCB"/>
    <w:rsid w:val="008C37E1"/>
    <w:rsid w:val="008C3B06"/>
    <w:rsid w:val="008C3C05"/>
    <w:rsid w:val="008C4FF6"/>
    <w:rsid w:val="008C56F5"/>
    <w:rsid w:val="008C5D82"/>
    <w:rsid w:val="008C5EBA"/>
    <w:rsid w:val="008C60A6"/>
    <w:rsid w:val="008C7556"/>
    <w:rsid w:val="008D0395"/>
    <w:rsid w:val="008D0489"/>
    <w:rsid w:val="008D059D"/>
    <w:rsid w:val="008D0D61"/>
    <w:rsid w:val="008D0ECB"/>
    <w:rsid w:val="008D16B4"/>
    <w:rsid w:val="008D2C73"/>
    <w:rsid w:val="008D3940"/>
    <w:rsid w:val="008D42DC"/>
    <w:rsid w:val="008D48C9"/>
    <w:rsid w:val="008D551F"/>
    <w:rsid w:val="008D65F9"/>
    <w:rsid w:val="008D65FC"/>
    <w:rsid w:val="008D6F7D"/>
    <w:rsid w:val="008D7386"/>
    <w:rsid w:val="008D7433"/>
    <w:rsid w:val="008D7ADC"/>
    <w:rsid w:val="008E0400"/>
    <w:rsid w:val="008E0758"/>
    <w:rsid w:val="008E090F"/>
    <w:rsid w:val="008E173F"/>
    <w:rsid w:val="008E2BE5"/>
    <w:rsid w:val="008E3288"/>
    <w:rsid w:val="008E37BD"/>
    <w:rsid w:val="008E420F"/>
    <w:rsid w:val="008E4885"/>
    <w:rsid w:val="008E48DE"/>
    <w:rsid w:val="008E7078"/>
    <w:rsid w:val="008E790C"/>
    <w:rsid w:val="008F0AC3"/>
    <w:rsid w:val="008F0E8A"/>
    <w:rsid w:val="008F16B6"/>
    <w:rsid w:val="008F1882"/>
    <w:rsid w:val="008F1BC9"/>
    <w:rsid w:val="008F306E"/>
    <w:rsid w:val="008F38E0"/>
    <w:rsid w:val="008F4113"/>
    <w:rsid w:val="008F46D6"/>
    <w:rsid w:val="008F55CB"/>
    <w:rsid w:val="008F5D01"/>
    <w:rsid w:val="008F6279"/>
    <w:rsid w:val="008F6F8F"/>
    <w:rsid w:val="008F7606"/>
    <w:rsid w:val="008F773F"/>
    <w:rsid w:val="008F7880"/>
    <w:rsid w:val="008F7E46"/>
    <w:rsid w:val="00900238"/>
    <w:rsid w:val="00900667"/>
    <w:rsid w:val="009019AD"/>
    <w:rsid w:val="00901D9A"/>
    <w:rsid w:val="00902345"/>
    <w:rsid w:val="009025C3"/>
    <w:rsid w:val="0090392F"/>
    <w:rsid w:val="00904001"/>
    <w:rsid w:val="009040B5"/>
    <w:rsid w:val="0090432C"/>
    <w:rsid w:val="0090582C"/>
    <w:rsid w:val="00905FD9"/>
    <w:rsid w:val="00906442"/>
    <w:rsid w:val="00906C34"/>
    <w:rsid w:val="00906ED8"/>
    <w:rsid w:val="00907813"/>
    <w:rsid w:val="00911148"/>
    <w:rsid w:val="00911C80"/>
    <w:rsid w:val="009122A5"/>
    <w:rsid w:val="009134C9"/>
    <w:rsid w:val="00913853"/>
    <w:rsid w:val="00913A98"/>
    <w:rsid w:val="0091401D"/>
    <w:rsid w:val="00914050"/>
    <w:rsid w:val="00915291"/>
    <w:rsid w:val="00915559"/>
    <w:rsid w:val="009163D9"/>
    <w:rsid w:val="00916B03"/>
    <w:rsid w:val="0092127E"/>
    <w:rsid w:val="0092148D"/>
    <w:rsid w:val="0092165F"/>
    <w:rsid w:val="00921A50"/>
    <w:rsid w:val="0092256D"/>
    <w:rsid w:val="00922913"/>
    <w:rsid w:val="0092294A"/>
    <w:rsid w:val="00922AF6"/>
    <w:rsid w:val="00923A21"/>
    <w:rsid w:val="00923F87"/>
    <w:rsid w:val="0092462C"/>
    <w:rsid w:val="009247C6"/>
    <w:rsid w:val="00924E0C"/>
    <w:rsid w:val="00924FE6"/>
    <w:rsid w:val="00926554"/>
    <w:rsid w:val="009267BD"/>
    <w:rsid w:val="00926FAD"/>
    <w:rsid w:val="009270EE"/>
    <w:rsid w:val="00927AE8"/>
    <w:rsid w:val="00927CBD"/>
    <w:rsid w:val="00930629"/>
    <w:rsid w:val="009309FE"/>
    <w:rsid w:val="00930EE9"/>
    <w:rsid w:val="00932151"/>
    <w:rsid w:val="00932182"/>
    <w:rsid w:val="00932532"/>
    <w:rsid w:val="00932863"/>
    <w:rsid w:val="0093309C"/>
    <w:rsid w:val="00933466"/>
    <w:rsid w:val="0093383E"/>
    <w:rsid w:val="0093471A"/>
    <w:rsid w:val="00934865"/>
    <w:rsid w:val="00935327"/>
    <w:rsid w:val="00935428"/>
    <w:rsid w:val="0093553C"/>
    <w:rsid w:val="0093572D"/>
    <w:rsid w:val="009357FC"/>
    <w:rsid w:val="00935C93"/>
    <w:rsid w:val="00935D60"/>
    <w:rsid w:val="009360CF"/>
    <w:rsid w:val="00936285"/>
    <w:rsid w:val="009363EF"/>
    <w:rsid w:val="00937247"/>
    <w:rsid w:val="009374AB"/>
    <w:rsid w:val="0094015D"/>
    <w:rsid w:val="00941541"/>
    <w:rsid w:val="00941700"/>
    <w:rsid w:val="0094214E"/>
    <w:rsid w:val="00942488"/>
    <w:rsid w:val="00942C84"/>
    <w:rsid w:val="00943A68"/>
    <w:rsid w:val="00944320"/>
    <w:rsid w:val="00944C6D"/>
    <w:rsid w:val="00944DAF"/>
    <w:rsid w:val="009450A1"/>
    <w:rsid w:val="009456A4"/>
    <w:rsid w:val="009462B8"/>
    <w:rsid w:val="0095041E"/>
    <w:rsid w:val="009504A5"/>
    <w:rsid w:val="00951018"/>
    <w:rsid w:val="009515DF"/>
    <w:rsid w:val="00951909"/>
    <w:rsid w:val="00951E0F"/>
    <w:rsid w:val="00952625"/>
    <w:rsid w:val="009529DD"/>
    <w:rsid w:val="00953F93"/>
    <w:rsid w:val="0095403E"/>
    <w:rsid w:val="009543F0"/>
    <w:rsid w:val="00955E56"/>
    <w:rsid w:val="0095670A"/>
    <w:rsid w:val="0095761F"/>
    <w:rsid w:val="0096055D"/>
    <w:rsid w:val="009605C7"/>
    <w:rsid w:val="00962AC7"/>
    <w:rsid w:val="009636C4"/>
    <w:rsid w:val="00963A33"/>
    <w:rsid w:val="009648DD"/>
    <w:rsid w:val="00964C63"/>
    <w:rsid w:val="00965AB9"/>
    <w:rsid w:val="00965B90"/>
    <w:rsid w:val="00966045"/>
    <w:rsid w:val="00966115"/>
    <w:rsid w:val="00966774"/>
    <w:rsid w:val="00966E45"/>
    <w:rsid w:val="00967035"/>
    <w:rsid w:val="00967E59"/>
    <w:rsid w:val="00970395"/>
    <w:rsid w:val="00970490"/>
    <w:rsid w:val="0097105F"/>
    <w:rsid w:val="00972ECD"/>
    <w:rsid w:val="009730CC"/>
    <w:rsid w:val="00973242"/>
    <w:rsid w:val="009735D4"/>
    <w:rsid w:val="009736E9"/>
    <w:rsid w:val="0097540E"/>
    <w:rsid w:val="0097570C"/>
    <w:rsid w:val="009759CB"/>
    <w:rsid w:val="00975AB0"/>
    <w:rsid w:val="00975D54"/>
    <w:rsid w:val="00975F4C"/>
    <w:rsid w:val="0097693C"/>
    <w:rsid w:val="00977CE5"/>
    <w:rsid w:val="00977EC7"/>
    <w:rsid w:val="0098034D"/>
    <w:rsid w:val="0098072C"/>
    <w:rsid w:val="00980B79"/>
    <w:rsid w:val="0098109C"/>
    <w:rsid w:val="00981884"/>
    <w:rsid w:val="00981CFD"/>
    <w:rsid w:val="00981E8B"/>
    <w:rsid w:val="00981F73"/>
    <w:rsid w:val="00982051"/>
    <w:rsid w:val="00982494"/>
    <w:rsid w:val="00982A34"/>
    <w:rsid w:val="00983475"/>
    <w:rsid w:val="00983987"/>
    <w:rsid w:val="00984C76"/>
    <w:rsid w:val="00984F08"/>
    <w:rsid w:val="009850CD"/>
    <w:rsid w:val="009857FA"/>
    <w:rsid w:val="00985882"/>
    <w:rsid w:val="00985E20"/>
    <w:rsid w:val="00986081"/>
    <w:rsid w:val="009860B8"/>
    <w:rsid w:val="00986115"/>
    <w:rsid w:val="00986A82"/>
    <w:rsid w:val="009871C8"/>
    <w:rsid w:val="0099111B"/>
    <w:rsid w:val="00992241"/>
    <w:rsid w:val="009923E7"/>
    <w:rsid w:val="0099246B"/>
    <w:rsid w:val="00993132"/>
    <w:rsid w:val="00993215"/>
    <w:rsid w:val="00993B1B"/>
    <w:rsid w:val="00993C06"/>
    <w:rsid w:val="00993EC9"/>
    <w:rsid w:val="00994684"/>
    <w:rsid w:val="009947F5"/>
    <w:rsid w:val="00995F35"/>
    <w:rsid w:val="00996B95"/>
    <w:rsid w:val="0099731E"/>
    <w:rsid w:val="00997C03"/>
    <w:rsid w:val="009A0544"/>
    <w:rsid w:val="009A0AA8"/>
    <w:rsid w:val="009A1615"/>
    <w:rsid w:val="009A19EE"/>
    <w:rsid w:val="009A1BA9"/>
    <w:rsid w:val="009A1DDD"/>
    <w:rsid w:val="009A1E7C"/>
    <w:rsid w:val="009A1FDB"/>
    <w:rsid w:val="009A2B50"/>
    <w:rsid w:val="009A2FD9"/>
    <w:rsid w:val="009A3115"/>
    <w:rsid w:val="009A38A5"/>
    <w:rsid w:val="009A3AA9"/>
    <w:rsid w:val="009A41FF"/>
    <w:rsid w:val="009A4F61"/>
    <w:rsid w:val="009A50B0"/>
    <w:rsid w:val="009A5782"/>
    <w:rsid w:val="009A5B87"/>
    <w:rsid w:val="009A5F6C"/>
    <w:rsid w:val="009A6363"/>
    <w:rsid w:val="009A6524"/>
    <w:rsid w:val="009A6D4A"/>
    <w:rsid w:val="009A6EA0"/>
    <w:rsid w:val="009A7686"/>
    <w:rsid w:val="009A7F31"/>
    <w:rsid w:val="009B0CEC"/>
    <w:rsid w:val="009B15F5"/>
    <w:rsid w:val="009B1F42"/>
    <w:rsid w:val="009B22B5"/>
    <w:rsid w:val="009B2B39"/>
    <w:rsid w:val="009B2BB2"/>
    <w:rsid w:val="009B2CC7"/>
    <w:rsid w:val="009B40D1"/>
    <w:rsid w:val="009B41EA"/>
    <w:rsid w:val="009B4A78"/>
    <w:rsid w:val="009B584D"/>
    <w:rsid w:val="009B5B48"/>
    <w:rsid w:val="009B627D"/>
    <w:rsid w:val="009B6B55"/>
    <w:rsid w:val="009B7152"/>
    <w:rsid w:val="009B722B"/>
    <w:rsid w:val="009B79A9"/>
    <w:rsid w:val="009B7C75"/>
    <w:rsid w:val="009B7C86"/>
    <w:rsid w:val="009C03C1"/>
    <w:rsid w:val="009C0860"/>
    <w:rsid w:val="009C09D8"/>
    <w:rsid w:val="009C0D23"/>
    <w:rsid w:val="009C153E"/>
    <w:rsid w:val="009C2192"/>
    <w:rsid w:val="009C247D"/>
    <w:rsid w:val="009C25AC"/>
    <w:rsid w:val="009C2F5F"/>
    <w:rsid w:val="009C3D44"/>
    <w:rsid w:val="009C443A"/>
    <w:rsid w:val="009C4B19"/>
    <w:rsid w:val="009C5472"/>
    <w:rsid w:val="009C5E9F"/>
    <w:rsid w:val="009C7E6E"/>
    <w:rsid w:val="009D06DE"/>
    <w:rsid w:val="009D0A21"/>
    <w:rsid w:val="009D0A44"/>
    <w:rsid w:val="009D2157"/>
    <w:rsid w:val="009D24A6"/>
    <w:rsid w:val="009D2F94"/>
    <w:rsid w:val="009D3234"/>
    <w:rsid w:val="009D3C07"/>
    <w:rsid w:val="009D40FA"/>
    <w:rsid w:val="009D5024"/>
    <w:rsid w:val="009D5A98"/>
    <w:rsid w:val="009D60DE"/>
    <w:rsid w:val="009D6557"/>
    <w:rsid w:val="009E0002"/>
    <w:rsid w:val="009E03C5"/>
    <w:rsid w:val="009E250C"/>
    <w:rsid w:val="009E2556"/>
    <w:rsid w:val="009E29B1"/>
    <w:rsid w:val="009E2E4C"/>
    <w:rsid w:val="009E34BA"/>
    <w:rsid w:val="009E38C1"/>
    <w:rsid w:val="009E4039"/>
    <w:rsid w:val="009E4F22"/>
    <w:rsid w:val="009E5CA9"/>
    <w:rsid w:val="009E60A3"/>
    <w:rsid w:val="009E6536"/>
    <w:rsid w:val="009E6BB4"/>
    <w:rsid w:val="009F028E"/>
    <w:rsid w:val="009F0A9D"/>
    <w:rsid w:val="009F1201"/>
    <w:rsid w:val="009F1E1B"/>
    <w:rsid w:val="009F256B"/>
    <w:rsid w:val="009F2B76"/>
    <w:rsid w:val="009F3272"/>
    <w:rsid w:val="009F32FB"/>
    <w:rsid w:val="009F3924"/>
    <w:rsid w:val="009F4C2F"/>
    <w:rsid w:val="009F608A"/>
    <w:rsid w:val="009F67A4"/>
    <w:rsid w:val="009F6DE0"/>
    <w:rsid w:val="009F7579"/>
    <w:rsid w:val="009F7C02"/>
    <w:rsid w:val="009F7DF1"/>
    <w:rsid w:val="009F7F26"/>
    <w:rsid w:val="00A000DE"/>
    <w:rsid w:val="00A000FE"/>
    <w:rsid w:val="00A00A42"/>
    <w:rsid w:val="00A00B8B"/>
    <w:rsid w:val="00A00F6C"/>
    <w:rsid w:val="00A01D49"/>
    <w:rsid w:val="00A02448"/>
    <w:rsid w:val="00A02890"/>
    <w:rsid w:val="00A02AEC"/>
    <w:rsid w:val="00A02FB9"/>
    <w:rsid w:val="00A03E8B"/>
    <w:rsid w:val="00A06486"/>
    <w:rsid w:val="00A066C1"/>
    <w:rsid w:val="00A06F67"/>
    <w:rsid w:val="00A06F85"/>
    <w:rsid w:val="00A07E1F"/>
    <w:rsid w:val="00A1119B"/>
    <w:rsid w:val="00A113A1"/>
    <w:rsid w:val="00A12364"/>
    <w:rsid w:val="00A12E6C"/>
    <w:rsid w:val="00A13360"/>
    <w:rsid w:val="00A1348B"/>
    <w:rsid w:val="00A148AB"/>
    <w:rsid w:val="00A14AFC"/>
    <w:rsid w:val="00A15B09"/>
    <w:rsid w:val="00A15DE5"/>
    <w:rsid w:val="00A16024"/>
    <w:rsid w:val="00A16B66"/>
    <w:rsid w:val="00A17768"/>
    <w:rsid w:val="00A2037A"/>
    <w:rsid w:val="00A20730"/>
    <w:rsid w:val="00A20C5D"/>
    <w:rsid w:val="00A2109E"/>
    <w:rsid w:val="00A2167F"/>
    <w:rsid w:val="00A21E0A"/>
    <w:rsid w:val="00A221EF"/>
    <w:rsid w:val="00A22A25"/>
    <w:rsid w:val="00A22D02"/>
    <w:rsid w:val="00A23293"/>
    <w:rsid w:val="00A23A44"/>
    <w:rsid w:val="00A23BA7"/>
    <w:rsid w:val="00A24342"/>
    <w:rsid w:val="00A24F73"/>
    <w:rsid w:val="00A254A6"/>
    <w:rsid w:val="00A2577A"/>
    <w:rsid w:val="00A264F2"/>
    <w:rsid w:val="00A26AB0"/>
    <w:rsid w:val="00A27A4E"/>
    <w:rsid w:val="00A302CC"/>
    <w:rsid w:val="00A3095F"/>
    <w:rsid w:val="00A321B3"/>
    <w:rsid w:val="00A32536"/>
    <w:rsid w:val="00A33940"/>
    <w:rsid w:val="00A33AE1"/>
    <w:rsid w:val="00A33FF5"/>
    <w:rsid w:val="00A3432C"/>
    <w:rsid w:val="00A3532D"/>
    <w:rsid w:val="00A35486"/>
    <w:rsid w:val="00A35ADC"/>
    <w:rsid w:val="00A35D8D"/>
    <w:rsid w:val="00A36DE2"/>
    <w:rsid w:val="00A376C8"/>
    <w:rsid w:val="00A37B3E"/>
    <w:rsid w:val="00A37BD4"/>
    <w:rsid w:val="00A37E70"/>
    <w:rsid w:val="00A37F21"/>
    <w:rsid w:val="00A41772"/>
    <w:rsid w:val="00A420B1"/>
    <w:rsid w:val="00A42483"/>
    <w:rsid w:val="00A42495"/>
    <w:rsid w:val="00A42978"/>
    <w:rsid w:val="00A429C3"/>
    <w:rsid w:val="00A42FAA"/>
    <w:rsid w:val="00A455C4"/>
    <w:rsid w:val="00A45F0D"/>
    <w:rsid w:val="00A4600D"/>
    <w:rsid w:val="00A463AE"/>
    <w:rsid w:val="00A47263"/>
    <w:rsid w:val="00A47AB8"/>
    <w:rsid w:val="00A47F0C"/>
    <w:rsid w:val="00A5016F"/>
    <w:rsid w:val="00A50FB1"/>
    <w:rsid w:val="00A512E9"/>
    <w:rsid w:val="00A51891"/>
    <w:rsid w:val="00A51963"/>
    <w:rsid w:val="00A5286E"/>
    <w:rsid w:val="00A52CB0"/>
    <w:rsid w:val="00A53C00"/>
    <w:rsid w:val="00A53E73"/>
    <w:rsid w:val="00A5434A"/>
    <w:rsid w:val="00A54E8C"/>
    <w:rsid w:val="00A5511F"/>
    <w:rsid w:val="00A55466"/>
    <w:rsid w:val="00A56B1C"/>
    <w:rsid w:val="00A56DB3"/>
    <w:rsid w:val="00A57A0D"/>
    <w:rsid w:val="00A6013E"/>
    <w:rsid w:val="00A60364"/>
    <w:rsid w:val="00A604DD"/>
    <w:rsid w:val="00A60E6E"/>
    <w:rsid w:val="00A614F3"/>
    <w:rsid w:val="00A61586"/>
    <w:rsid w:val="00A61D6F"/>
    <w:rsid w:val="00A62BEA"/>
    <w:rsid w:val="00A63BCA"/>
    <w:rsid w:val="00A651FE"/>
    <w:rsid w:val="00A65285"/>
    <w:rsid w:val="00A658BA"/>
    <w:rsid w:val="00A65E7B"/>
    <w:rsid w:val="00A66D2A"/>
    <w:rsid w:val="00A6708E"/>
    <w:rsid w:val="00A6771D"/>
    <w:rsid w:val="00A67975"/>
    <w:rsid w:val="00A70D0C"/>
    <w:rsid w:val="00A71058"/>
    <w:rsid w:val="00A71731"/>
    <w:rsid w:val="00A71CE5"/>
    <w:rsid w:val="00A73283"/>
    <w:rsid w:val="00A736BF"/>
    <w:rsid w:val="00A73A78"/>
    <w:rsid w:val="00A73AA8"/>
    <w:rsid w:val="00A73B0F"/>
    <w:rsid w:val="00A74214"/>
    <w:rsid w:val="00A74348"/>
    <w:rsid w:val="00A74CAB"/>
    <w:rsid w:val="00A754DD"/>
    <w:rsid w:val="00A76A6B"/>
    <w:rsid w:val="00A76CC8"/>
    <w:rsid w:val="00A773FE"/>
    <w:rsid w:val="00A77978"/>
    <w:rsid w:val="00A80006"/>
    <w:rsid w:val="00A81B4E"/>
    <w:rsid w:val="00A81E20"/>
    <w:rsid w:val="00A82700"/>
    <w:rsid w:val="00A82E02"/>
    <w:rsid w:val="00A83B85"/>
    <w:rsid w:val="00A83E8E"/>
    <w:rsid w:val="00A849EA"/>
    <w:rsid w:val="00A84A4A"/>
    <w:rsid w:val="00A84C2D"/>
    <w:rsid w:val="00A852B9"/>
    <w:rsid w:val="00A853C2"/>
    <w:rsid w:val="00A855CB"/>
    <w:rsid w:val="00A858EA"/>
    <w:rsid w:val="00A85E7F"/>
    <w:rsid w:val="00A86540"/>
    <w:rsid w:val="00A86872"/>
    <w:rsid w:val="00A86D7C"/>
    <w:rsid w:val="00A86DF1"/>
    <w:rsid w:val="00A87B6E"/>
    <w:rsid w:val="00A90207"/>
    <w:rsid w:val="00A90C25"/>
    <w:rsid w:val="00A90F46"/>
    <w:rsid w:val="00A93741"/>
    <w:rsid w:val="00A94720"/>
    <w:rsid w:val="00A94C45"/>
    <w:rsid w:val="00A94D63"/>
    <w:rsid w:val="00A95703"/>
    <w:rsid w:val="00AA0217"/>
    <w:rsid w:val="00AA04CF"/>
    <w:rsid w:val="00AA1B4E"/>
    <w:rsid w:val="00AA209F"/>
    <w:rsid w:val="00AA29E3"/>
    <w:rsid w:val="00AA420D"/>
    <w:rsid w:val="00AA4F75"/>
    <w:rsid w:val="00AA6289"/>
    <w:rsid w:val="00AA6D92"/>
    <w:rsid w:val="00AA763F"/>
    <w:rsid w:val="00AA7652"/>
    <w:rsid w:val="00AA785B"/>
    <w:rsid w:val="00AB0A2C"/>
    <w:rsid w:val="00AB0B65"/>
    <w:rsid w:val="00AB15DE"/>
    <w:rsid w:val="00AB164D"/>
    <w:rsid w:val="00AB25A6"/>
    <w:rsid w:val="00AB33B1"/>
    <w:rsid w:val="00AB3D72"/>
    <w:rsid w:val="00AB4B30"/>
    <w:rsid w:val="00AB52FC"/>
    <w:rsid w:val="00AB5422"/>
    <w:rsid w:val="00AB5D13"/>
    <w:rsid w:val="00AB7301"/>
    <w:rsid w:val="00AB7A6E"/>
    <w:rsid w:val="00AC0FF4"/>
    <w:rsid w:val="00AC1861"/>
    <w:rsid w:val="00AC2276"/>
    <w:rsid w:val="00AC32AC"/>
    <w:rsid w:val="00AC3480"/>
    <w:rsid w:val="00AC363A"/>
    <w:rsid w:val="00AC3A75"/>
    <w:rsid w:val="00AC3BA8"/>
    <w:rsid w:val="00AC46CF"/>
    <w:rsid w:val="00AC5230"/>
    <w:rsid w:val="00AC55DB"/>
    <w:rsid w:val="00AC569F"/>
    <w:rsid w:val="00AC65ED"/>
    <w:rsid w:val="00AC7569"/>
    <w:rsid w:val="00AC7A80"/>
    <w:rsid w:val="00AD0589"/>
    <w:rsid w:val="00AD082F"/>
    <w:rsid w:val="00AD13B4"/>
    <w:rsid w:val="00AD15C9"/>
    <w:rsid w:val="00AD15E0"/>
    <w:rsid w:val="00AD34EA"/>
    <w:rsid w:val="00AD40FA"/>
    <w:rsid w:val="00AD431C"/>
    <w:rsid w:val="00AD4E92"/>
    <w:rsid w:val="00AD506F"/>
    <w:rsid w:val="00AD539E"/>
    <w:rsid w:val="00AD54A2"/>
    <w:rsid w:val="00AD6443"/>
    <w:rsid w:val="00AD6E42"/>
    <w:rsid w:val="00AD71B6"/>
    <w:rsid w:val="00AD7990"/>
    <w:rsid w:val="00AE059B"/>
    <w:rsid w:val="00AE0CD1"/>
    <w:rsid w:val="00AE1771"/>
    <w:rsid w:val="00AE1D0D"/>
    <w:rsid w:val="00AE20EC"/>
    <w:rsid w:val="00AE2326"/>
    <w:rsid w:val="00AE23E6"/>
    <w:rsid w:val="00AE2877"/>
    <w:rsid w:val="00AE33BC"/>
    <w:rsid w:val="00AE3C78"/>
    <w:rsid w:val="00AE3E43"/>
    <w:rsid w:val="00AE40CD"/>
    <w:rsid w:val="00AE4259"/>
    <w:rsid w:val="00AE46C3"/>
    <w:rsid w:val="00AE6036"/>
    <w:rsid w:val="00AE7FBF"/>
    <w:rsid w:val="00AF0813"/>
    <w:rsid w:val="00AF0F6E"/>
    <w:rsid w:val="00AF150D"/>
    <w:rsid w:val="00AF1530"/>
    <w:rsid w:val="00AF1C20"/>
    <w:rsid w:val="00AF2B1C"/>
    <w:rsid w:val="00AF31D8"/>
    <w:rsid w:val="00AF327E"/>
    <w:rsid w:val="00AF3899"/>
    <w:rsid w:val="00AF3A78"/>
    <w:rsid w:val="00AF3BF0"/>
    <w:rsid w:val="00AF4044"/>
    <w:rsid w:val="00AF4192"/>
    <w:rsid w:val="00AF444A"/>
    <w:rsid w:val="00AF484A"/>
    <w:rsid w:val="00AF5052"/>
    <w:rsid w:val="00AF5CE0"/>
    <w:rsid w:val="00AF5D09"/>
    <w:rsid w:val="00AF6388"/>
    <w:rsid w:val="00AF65D6"/>
    <w:rsid w:val="00AF6B0B"/>
    <w:rsid w:val="00AF6D41"/>
    <w:rsid w:val="00AF7E44"/>
    <w:rsid w:val="00AF7FC2"/>
    <w:rsid w:val="00B010A0"/>
    <w:rsid w:val="00B01522"/>
    <w:rsid w:val="00B01E2B"/>
    <w:rsid w:val="00B0273B"/>
    <w:rsid w:val="00B02912"/>
    <w:rsid w:val="00B02DFF"/>
    <w:rsid w:val="00B053DB"/>
    <w:rsid w:val="00B05AD4"/>
    <w:rsid w:val="00B05F2E"/>
    <w:rsid w:val="00B06FFF"/>
    <w:rsid w:val="00B07980"/>
    <w:rsid w:val="00B10996"/>
    <w:rsid w:val="00B10ADF"/>
    <w:rsid w:val="00B115A0"/>
    <w:rsid w:val="00B117BC"/>
    <w:rsid w:val="00B118F2"/>
    <w:rsid w:val="00B11C7A"/>
    <w:rsid w:val="00B12C02"/>
    <w:rsid w:val="00B132FA"/>
    <w:rsid w:val="00B13F01"/>
    <w:rsid w:val="00B14071"/>
    <w:rsid w:val="00B1461C"/>
    <w:rsid w:val="00B14E5C"/>
    <w:rsid w:val="00B162E2"/>
    <w:rsid w:val="00B1677F"/>
    <w:rsid w:val="00B16820"/>
    <w:rsid w:val="00B169FC"/>
    <w:rsid w:val="00B170EA"/>
    <w:rsid w:val="00B176A9"/>
    <w:rsid w:val="00B17738"/>
    <w:rsid w:val="00B17A21"/>
    <w:rsid w:val="00B17A5F"/>
    <w:rsid w:val="00B17B5C"/>
    <w:rsid w:val="00B20163"/>
    <w:rsid w:val="00B20B63"/>
    <w:rsid w:val="00B21162"/>
    <w:rsid w:val="00B21606"/>
    <w:rsid w:val="00B21EEB"/>
    <w:rsid w:val="00B2215C"/>
    <w:rsid w:val="00B22E8A"/>
    <w:rsid w:val="00B23179"/>
    <w:rsid w:val="00B2366A"/>
    <w:rsid w:val="00B23DF8"/>
    <w:rsid w:val="00B241E4"/>
    <w:rsid w:val="00B258BE"/>
    <w:rsid w:val="00B26721"/>
    <w:rsid w:val="00B30A17"/>
    <w:rsid w:val="00B312CE"/>
    <w:rsid w:val="00B31B2B"/>
    <w:rsid w:val="00B32D1E"/>
    <w:rsid w:val="00B3303A"/>
    <w:rsid w:val="00B33A01"/>
    <w:rsid w:val="00B34B18"/>
    <w:rsid w:val="00B34B41"/>
    <w:rsid w:val="00B34E0C"/>
    <w:rsid w:val="00B34FCA"/>
    <w:rsid w:val="00B35C7C"/>
    <w:rsid w:val="00B35D9B"/>
    <w:rsid w:val="00B36F3E"/>
    <w:rsid w:val="00B37327"/>
    <w:rsid w:val="00B374BF"/>
    <w:rsid w:val="00B3774A"/>
    <w:rsid w:val="00B40064"/>
    <w:rsid w:val="00B406F2"/>
    <w:rsid w:val="00B40F17"/>
    <w:rsid w:val="00B41772"/>
    <w:rsid w:val="00B4353D"/>
    <w:rsid w:val="00B43D13"/>
    <w:rsid w:val="00B442BD"/>
    <w:rsid w:val="00B4455D"/>
    <w:rsid w:val="00B445D4"/>
    <w:rsid w:val="00B450F7"/>
    <w:rsid w:val="00B4666E"/>
    <w:rsid w:val="00B47215"/>
    <w:rsid w:val="00B47435"/>
    <w:rsid w:val="00B517CE"/>
    <w:rsid w:val="00B52172"/>
    <w:rsid w:val="00B532BE"/>
    <w:rsid w:val="00B53E4F"/>
    <w:rsid w:val="00B54188"/>
    <w:rsid w:val="00B54347"/>
    <w:rsid w:val="00B54AAE"/>
    <w:rsid w:val="00B5572A"/>
    <w:rsid w:val="00B557A2"/>
    <w:rsid w:val="00B560EF"/>
    <w:rsid w:val="00B56A43"/>
    <w:rsid w:val="00B609C4"/>
    <w:rsid w:val="00B6177C"/>
    <w:rsid w:val="00B62421"/>
    <w:rsid w:val="00B624DE"/>
    <w:rsid w:val="00B629D5"/>
    <w:rsid w:val="00B62B3F"/>
    <w:rsid w:val="00B62D00"/>
    <w:rsid w:val="00B631E2"/>
    <w:rsid w:val="00B63DDA"/>
    <w:rsid w:val="00B658B8"/>
    <w:rsid w:val="00B65CE4"/>
    <w:rsid w:val="00B66C77"/>
    <w:rsid w:val="00B67AD6"/>
    <w:rsid w:val="00B7037B"/>
    <w:rsid w:val="00B70452"/>
    <w:rsid w:val="00B707DB"/>
    <w:rsid w:val="00B733E9"/>
    <w:rsid w:val="00B73573"/>
    <w:rsid w:val="00B736C5"/>
    <w:rsid w:val="00B75164"/>
    <w:rsid w:val="00B75198"/>
    <w:rsid w:val="00B75875"/>
    <w:rsid w:val="00B76481"/>
    <w:rsid w:val="00B7678A"/>
    <w:rsid w:val="00B76F6D"/>
    <w:rsid w:val="00B77C78"/>
    <w:rsid w:val="00B801B7"/>
    <w:rsid w:val="00B80A4C"/>
    <w:rsid w:val="00B80F3B"/>
    <w:rsid w:val="00B810A6"/>
    <w:rsid w:val="00B81489"/>
    <w:rsid w:val="00B81E3A"/>
    <w:rsid w:val="00B83192"/>
    <w:rsid w:val="00B84160"/>
    <w:rsid w:val="00B84D14"/>
    <w:rsid w:val="00B8533E"/>
    <w:rsid w:val="00B85343"/>
    <w:rsid w:val="00B85444"/>
    <w:rsid w:val="00B85524"/>
    <w:rsid w:val="00B865AF"/>
    <w:rsid w:val="00B868E6"/>
    <w:rsid w:val="00B8696B"/>
    <w:rsid w:val="00B86B0D"/>
    <w:rsid w:val="00B86E2F"/>
    <w:rsid w:val="00B90566"/>
    <w:rsid w:val="00B90A3D"/>
    <w:rsid w:val="00B91893"/>
    <w:rsid w:val="00B9197A"/>
    <w:rsid w:val="00B92425"/>
    <w:rsid w:val="00B929B0"/>
    <w:rsid w:val="00B92B95"/>
    <w:rsid w:val="00B9368A"/>
    <w:rsid w:val="00B93742"/>
    <w:rsid w:val="00B93B14"/>
    <w:rsid w:val="00B94666"/>
    <w:rsid w:val="00B947C0"/>
    <w:rsid w:val="00B958B1"/>
    <w:rsid w:val="00B959F9"/>
    <w:rsid w:val="00B95BD9"/>
    <w:rsid w:val="00B960A6"/>
    <w:rsid w:val="00B960B9"/>
    <w:rsid w:val="00B96617"/>
    <w:rsid w:val="00BA0396"/>
    <w:rsid w:val="00BA0493"/>
    <w:rsid w:val="00BA1F75"/>
    <w:rsid w:val="00BA2033"/>
    <w:rsid w:val="00BA2079"/>
    <w:rsid w:val="00BA24B9"/>
    <w:rsid w:val="00BA2A74"/>
    <w:rsid w:val="00BA2AB4"/>
    <w:rsid w:val="00BA2D45"/>
    <w:rsid w:val="00BA2FED"/>
    <w:rsid w:val="00BA34D2"/>
    <w:rsid w:val="00BA371B"/>
    <w:rsid w:val="00BA374A"/>
    <w:rsid w:val="00BA3ED8"/>
    <w:rsid w:val="00BA3EF7"/>
    <w:rsid w:val="00BA475F"/>
    <w:rsid w:val="00BA56F1"/>
    <w:rsid w:val="00BA5749"/>
    <w:rsid w:val="00BA5FDC"/>
    <w:rsid w:val="00BA67EC"/>
    <w:rsid w:val="00BA71DA"/>
    <w:rsid w:val="00BA73AF"/>
    <w:rsid w:val="00BA7C1E"/>
    <w:rsid w:val="00BB1775"/>
    <w:rsid w:val="00BB1EA0"/>
    <w:rsid w:val="00BB1FFC"/>
    <w:rsid w:val="00BB2323"/>
    <w:rsid w:val="00BB2A40"/>
    <w:rsid w:val="00BB2C6C"/>
    <w:rsid w:val="00BB32DE"/>
    <w:rsid w:val="00BB3AB0"/>
    <w:rsid w:val="00BB3C03"/>
    <w:rsid w:val="00BB4662"/>
    <w:rsid w:val="00BB48CF"/>
    <w:rsid w:val="00BB4B61"/>
    <w:rsid w:val="00BB5399"/>
    <w:rsid w:val="00BB64D1"/>
    <w:rsid w:val="00BB7389"/>
    <w:rsid w:val="00BB76B6"/>
    <w:rsid w:val="00BB7D97"/>
    <w:rsid w:val="00BC0BE1"/>
    <w:rsid w:val="00BC0E89"/>
    <w:rsid w:val="00BC11CA"/>
    <w:rsid w:val="00BC1A61"/>
    <w:rsid w:val="00BC1DA9"/>
    <w:rsid w:val="00BC2B31"/>
    <w:rsid w:val="00BC2FE7"/>
    <w:rsid w:val="00BC34BA"/>
    <w:rsid w:val="00BC3DF9"/>
    <w:rsid w:val="00BC403E"/>
    <w:rsid w:val="00BC44B8"/>
    <w:rsid w:val="00BC4B62"/>
    <w:rsid w:val="00BC4CA2"/>
    <w:rsid w:val="00BC5A4C"/>
    <w:rsid w:val="00BC5CDA"/>
    <w:rsid w:val="00BC6A02"/>
    <w:rsid w:val="00BC7C81"/>
    <w:rsid w:val="00BD05C1"/>
    <w:rsid w:val="00BD091D"/>
    <w:rsid w:val="00BD1500"/>
    <w:rsid w:val="00BD1782"/>
    <w:rsid w:val="00BD1CE4"/>
    <w:rsid w:val="00BD1DBE"/>
    <w:rsid w:val="00BD21FA"/>
    <w:rsid w:val="00BD24B3"/>
    <w:rsid w:val="00BD2E4E"/>
    <w:rsid w:val="00BD32BF"/>
    <w:rsid w:val="00BD3458"/>
    <w:rsid w:val="00BD371C"/>
    <w:rsid w:val="00BD464E"/>
    <w:rsid w:val="00BD47E4"/>
    <w:rsid w:val="00BD5185"/>
    <w:rsid w:val="00BD591D"/>
    <w:rsid w:val="00BD5D5C"/>
    <w:rsid w:val="00BD6404"/>
    <w:rsid w:val="00BD662A"/>
    <w:rsid w:val="00BD6ACF"/>
    <w:rsid w:val="00BD6CC2"/>
    <w:rsid w:val="00BD727C"/>
    <w:rsid w:val="00BD7559"/>
    <w:rsid w:val="00BD7787"/>
    <w:rsid w:val="00BE0129"/>
    <w:rsid w:val="00BE01D9"/>
    <w:rsid w:val="00BE05F5"/>
    <w:rsid w:val="00BE0955"/>
    <w:rsid w:val="00BE1AFE"/>
    <w:rsid w:val="00BE1ED7"/>
    <w:rsid w:val="00BE312F"/>
    <w:rsid w:val="00BE3525"/>
    <w:rsid w:val="00BE367A"/>
    <w:rsid w:val="00BE3D3D"/>
    <w:rsid w:val="00BE3FA1"/>
    <w:rsid w:val="00BE41CB"/>
    <w:rsid w:val="00BE46C2"/>
    <w:rsid w:val="00BE4DE0"/>
    <w:rsid w:val="00BE5C53"/>
    <w:rsid w:val="00BE5E73"/>
    <w:rsid w:val="00BE68B6"/>
    <w:rsid w:val="00BE6F9C"/>
    <w:rsid w:val="00BE7F82"/>
    <w:rsid w:val="00BE7F8C"/>
    <w:rsid w:val="00BE7FAD"/>
    <w:rsid w:val="00BF2267"/>
    <w:rsid w:val="00BF2366"/>
    <w:rsid w:val="00BF3C15"/>
    <w:rsid w:val="00BF4FD4"/>
    <w:rsid w:val="00BF5511"/>
    <w:rsid w:val="00BF5606"/>
    <w:rsid w:val="00BF560B"/>
    <w:rsid w:val="00BF6765"/>
    <w:rsid w:val="00BF71F0"/>
    <w:rsid w:val="00BF7262"/>
    <w:rsid w:val="00BF7CB2"/>
    <w:rsid w:val="00C000C0"/>
    <w:rsid w:val="00C00EF5"/>
    <w:rsid w:val="00C011A9"/>
    <w:rsid w:val="00C01BB8"/>
    <w:rsid w:val="00C01F3B"/>
    <w:rsid w:val="00C022C6"/>
    <w:rsid w:val="00C02649"/>
    <w:rsid w:val="00C03D8E"/>
    <w:rsid w:val="00C0437A"/>
    <w:rsid w:val="00C043AA"/>
    <w:rsid w:val="00C04B9B"/>
    <w:rsid w:val="00C05270"/>
    <w:rsid w:val="00C05B83"/>
    <w:rsid w:val="00C05EE8"/>
    <w:rsid w:val="00C067EE"/>
    <w:rsid w:val="00C06BC1"/>
    <w:rsid w:val="00C071F9"/>
    <w:rsid w:val="00C10206"/>
    <w:rsid w:val="00C1025B"/>
    <w:rsid w:val="00C10FBB"/>
    <w:rsid w:val="00C114C8"/>
    <w:rsid w:val="00C12502"/>
    <w:rsid w:val="00C129B7"/>
    <w:rsid w:val="00C13061"/>
    <w:rsid w:val="00C130FB"/>
    <w:rsid w:val="00C1324B"/>
    <w:rsid w:val="00C133F9"/>
    <w:rsid w:val="00C13477"/>
    <w:rsid w:val="00C13B7E"/>
    <w:rsid w:val="00C14E69"/>
    <w:rsid w:val="00C15081"/>
    <w:rsid w:val="00C152B6"/>
    <w:rsid w:val="00C152BD"/>
    <w:rsid w:val="00C17F8C"/>
    <w:rsid w:val="00C20BC2"/>
    <w:rsid w:val="00C21870"/>
    <w:rsid w:val="00C21E1B"/>
    <w:rsid w:val="00C23357"/>
    <w:rsid w:val="00C239FC"/>
    <w:rsid w:val="00C23C96"/>
    <w:rsid w:val="00C23E4B"/>
    <w:rsid w:val="00C2540B"/>
    <w:rsid w:val="00C25FCD"/>
    <w:rsid w:val="00C26578"/>
    <w:rsid w:val="00C26BDE"/>
    <w:rsid w:val="00C26CFE"/>
    <w:rsid w:val="00C27A4B"/>
    <w:rsid w:val="00C30223"/>
    <w:rsid w:val="00C30C47"/>
    <w:rsid w:val="00C317E6"/>
    <w:rsid w:val="00C330C9"/>
    <w:rsid w:val="00C335DE"/>
    <w:rsid w:val="00C3526F"/>
    <w:rsid w:val="00C353BD"/>
    <w:rsid w:val="00C36148"/>
    <w:rsid w:val="00C36253"/>
    <w:rsid w:val="00C3628A"/>
    <w:rsid w:val="00C3668F"/>
    <w:rsid w:val="00C37F7D"/>
    <w:rsid w:val="00C4094F"/>
    <w:rsid w:val="00C40AD1"/>
    <w:rsid w:val="00C40B43"/>
    <w:rsid w:val="00C413DA"/>
    <w:rsid w:val="00C42407"/>
    <w:rsid w:val="00C425A4"/>
    <w:rsid w:val="00C42946"/>
    <w:rsid w:val="00C42FC8"/>
    <w:rsid w:val="00C43CA1"/>
    <w:rsid w:val="00C44F48"/>
    <w:rsid w:val="00C465CA"/>
    <w:rsid w:val="00C47E14"/>
    <w:rsid w:val="00C50D81"/>
    <w:rsid w:val="00C50EAF"/>
    <w:rsid w:val="00C52421"/>
    <w:rsid w:val="00C526F0"/>
    <w:rsid w:val="00C546FE"/>
    <w:rsid w:val="00C54BD3"/>
    <w:rsid w:val="00C5537C"/>
    <w:rsid w:val="00C559C3"/>
    <w:rsid w:val="00C55D40"/>
    <w:rsid w:val="00C57A38"/>
    <w:rsid w:val="00C60A27"/>
    <w:rsid w:val="00C60DEE"/>
    <w:rsid w:val="00C61EC7"/>
    <w:rsid w:val="00C6234F"/>
    <w:rsid w:val="00C6268E"/>
    <w:rsid w:val="00C631B7"/>
    <w:rsid w:val="00C636CA"/>
    <w:rsid w:val="00C63A15"/>
    <w:rsid w:val="00C640AA"/>
    <w:rsid w:val="00C64551"/>
    <w:rsid w:val="00C64E10"/>
    <w:rsid w:val="00C64F2A"/>
    <w:rsid w:val="00C6520E"/>
    <w:rsid w:val="00C6524C"/>
    <w:rsid w:val="00C656FC"/>
    <w:rsid w:val="00C6592B"/>
    <w:rsid w:val="00C65C1D"/>
    <w:rsid w:val="00C66380"/>
    <w:rsid w:val="00C674EE"/>
    <w:rsid w:val="00C678FF"/>
    <w:rsid w:val="00C70615"/>
    <w:rsid w:val="00C706E5"/>
    <w:rsid w:val="00C71E1F"/>
    <w:rsid w:val="00C7255D"/>
    <w:rsid w:val="00C72717"/>
    <w:rsid w:val="00C72AE4"/>
    <w:rsid w:val="00C738CA"/>
    <w:rsid w:val="00C739D0"/>
    <w:rsid w:val="00C73D85"/>
    <w:rsid w:val="00C74C0B"/>
    <w:rsid w:val="00C754C7"/>
    <w:rsid w:val="00C754EF"/>
    <w:rsid w:val="00C75741"/>
    <w:rsid w:val="00C75FF1"/>
    <w:rsid w:val="00C7601C"/>
    <w:rsid w:val="00C77320"/>
    <w:rsid w:val="00C77CF6"/>
    <w:rsid w:val="00C806DA"/>
    <w:rsid w:val="00C80EC7"/>
    <w:rsid w:val="00C8179B"/>
    <w:rsid w:val="00C81EE2"/>
    <w:rsid w:val="00C81F1C"/>
    <w:rsid w:val="00C821FE"/>
    <w:rsid w:val="00C8292E"/>
    <w:rsid w:val="00C83186"/>
    <w:rsid w:val="00C849D5"/>
    <w:rsid w:val="00C851AD"/>
    <w:rsid w:val="00C85BBC"/>
    <w:rsid w:val="00C86558"/>
    <w:rsid w:val="00C87A88"/>
    <w:rsid w:val="00C87CAD"/>
    <w:rsid w:val="00C87CF8"/>
    <w:rsid w:val="00C91099"/>
    <w:rsid w:val="00C91590"/>
    <w:rsid w:val="00C92D3C"/>
    <w:rsid w:val="00C92FA1"/>
    <w:rsid w:val="00C9378C"/>
    <w:rsid w:val="00C93CED"/>
    <w:rsid w:val="00C9460A"/>
    <w:rsid w:val="00C953DC"/>
    <w:rsid w:val="00C954D2"/>
    <w:rsid w:val="00C95528"/>
    <w:rsid w:val="00C9587A"/>
    <w:rsid w:val="00C95FAD"/>
    <w:rsid w:val="00C96BBA"/>
    <w:rsid w:val="00C97052"/>
    <w:rsid w:val="00C9798B"/>
    <w:rsid w:val="00CA0120"/>
    <w:rsid w:val="00CA06C6"/>
    <w:rsid w:val="00CA0E52"/>
    <w:rsid w:val="00CA1038"/>
    <w:rsid w:val="00CA114F"/>
    <w:rsid w:val="00CA1388"/>
    <w:rsid w:val="00CA1A7F"/>
    <w:rsid w:val="00CA1BA3"/>
    <w:rsid w:val="00CA3467"/>
    <w:rsid w:val="00CA37D8"/>
    <w:rsid w:val="00CA3A9F"/>
    <w:rsid w:val="00CA3BAB"/>
    <w:rsid w:val="00CA3E92"/>
    <w:rsid w:val="00CA3EBC"/>
    <w:rsid w:val="00CA423B"/>
    <w:rsid w:val="00CA45EF"/>
    <w:rsid w:val="00CA48DE"/>
    <w:rsid w:val="00CA4CCB"/>
    <w:rsid w:val="00CA4E2A"/>
    <w:rsid w:val="00CA4E96"/>
    <w:rsid w:val="00CA5302"/>
    <w:rsid w:val="00CA53AA"/>
    <w:rsid w:val="00CA5900"/>
    <w:rsid w:val="00CA5F78"/>
    <w:rsid w:val="00CA5FBE"/>
    <w:rsid w:val="00CA6309"/>
    <w:rsid w:val="00CA6C79"/>
    <w:rsid w:val="00CA70E3"/>
    <w:rsid w:val="00CA7165"/>
    <w:rsid w:val="00CA7EC5"/>
    <w:rsid w:val="00CB0317"/>
    <w:rsid w:val="00CB063E"/>
    <w:rsid w:val="00CB1C65"/>
    <w:rsid w:val="00CB209A"/>
    <w:rsid w:val="00CB2996"/>
    <w:rsid w:val="00CB31B0"/>
    <w:rsid w:val="00CB3B77"/>
    <w:rsid w:val="00CB3CE9"/>
    <w:rsid w:val="00CB3E56"/>
    <w:rsid w:val="00CB3F07"/>
    <w:rsid w:val="00CB4953"/>
    <w:rsid w:val="00CB4DCD"/>
    <w:rsid w:val="00CB4E60"/>
    <w:rsid w:val="00CB5B3C"/>
    <w:rsid w:val="00CB5E7D"/>
    <w:rsid w:val="00CB66B2"/>
    <w:rsid w:val="00CB686F"/>
    <w:rsid w:val="00CB72C3"/>
    <w:rsid w:val="00CC0405"/>
    <w:rsid w:val="00CC1518"/>
    <w:rsid w:val="00CC1DFF"/>
    <w:rsid w:val="00CC2427"/>
    <w:rsid w:val="00CC2BCB"/>
    <w:rsid w:val="00CC3CE7"/>
    <w:rsid w:val="00CC4144"/>
    <w:rsid w:val="00CC47AF"/>
    <w:rsid w:val="00CC50F2"/>
    <w:rsid w:val="00CC592E"/>
    <w:rsid w:val="00CC69B9"/>
    <w:rsid w:val="00CD0459"/>
    <w:rsid w:val="00CD13F6"/>
    <w:rsid w:val="00CD1D4C"/>
    <w:rsid w:val="00CD2B59"/>
    <w:rsid w:val="00CD3095"/>
    <w:rsid w:val="00CD30F0"/>
    <w:rsid w:val="00CD32CF"/>
    <w:rsid w:val="00CD3C88"/>
    <w:rsid w:val="00CD4658"/>
    <w:rsid w:val="00CD4E5E"/>
    <w:rsid w:val="00CD5040"/>
    <w:rsid w:val="00CD5614"/>
    <w:rsid w:val="00CD58CB"/>
    <w:rsid w:val="00CD58E3"/>
    <w:rsid w:val="00CD74A1"/>
    <w:rsid w:val="00CD7D04"/>
    <w:rsid w:val="00CE06DB"/>
    <w:rsid w:val="00CE070E"/>
    <w:rsid w:val="00CE0E88"/>
    <w:rsid w:val="00CE17F3"/>
    <w:rsid w:val="00CE2EE1"/>
    <w:rsid w:val="00CE342E"/>
    <w:rsid w:val="00CE38DD"/>
    <w:rsid w:val="00CE4097"/>
    <w:rsid w:val="00CE601E"/>
    <w:rsid w:val="00CE621A"/>
    <w:rsid w:val="00CE6471"/>
    <w:rsid w:val="00CE67E1"/>
    <w:rsid w:val="00CE7751"/>
    <w:rsid w:val="00CF0626"/>
    <w:rsid w:val="00CF09C9"/>
    <w:rsid w:val="00CF0ED5"/>
    <w:rsid w:val="00CF149C"/>
    <w:rsid w:val="00CF15B8"/>
    <w:rsid w:val="00CF15F5"/>
    <w:rsid w:val="00CF1A61"/>
    <w:rsid w:val="00CF2084"/>
    <w:rsid w:val="00CF3CC8"/>
    <w:rsid w:val="00CF47EF"/>
    <w:rsid w:val="00CF5119"/>
    <w:rsid w:val="00CF566A"/>
    <w:rsid w:val="00CF63FC"/>
    <w:rsid w:val="00CF69BA"/>
    <w:rsid w:val="00CF69F6"/>
    <w:rsid w:val="00CF6C7D"/>
    <w:rsid w:val="00CF71BF"/>
    <w:rsid w:val="00CF7443"/>
    <w:rsid w:val="00CF7495"/>
    <w:rsid w:val="00CF773B"/>
    <w:rsid w:val="00CF78EE"/>
    <w:rsid w:val="00D0052C"/>
    <w:rsid w:val="00D005E4"/>
    <w:rsid w:val="00D008FA"/>
    <w:rsid w:val="00D01F6B"/>
    <w:rsid w:val="00D021E5"/>
    <w:rsid w:val="00D02861"/>
    <w:rsid w:val="00D02E59"/>
    <w:rsid w:val="00D034BD"/>
    <w:rsid w:val="00D05171"/>
    <w:rsid w:val="00D05478"/>
    <w:rsid w:val="00D05C9F"/>
    <w:rsid w:val="00D05DA9"/>
    <w:rsid w:val="00D05F38"/>
    <w:rsid w:val="00D061CF"/>
    <w:rsid w:val="00D06D0F"/>
    <w:rsid w:val="00D071CE"/>
    <w:rsid w:val="00D0762D"/>
    <w:rsid w:val="00D0765F"/>
    <w:rsid w:val="00D1068A"/>
    <w:rsid w:val="00D107F2"/>
    <w:rsid w:val="00D10B67"/>
    <w:rsid w:val="00D1119D"/>
    <w:rsid w:val="00D11F7F"/>
    <w:rsid w:val="00D1216B"/>
    <w:rsid w:val="00D126FE"/>
    <w:rsid w:val="00D129EB"/>
    <w:rsid w:val="00D12F90"/>
    <w:rsid w:val="00D137B3"/>
    <w:rsid w:val="00D13E07"/>
    <w:rsid w:val="00D13F76"/>
    <w:rsid w:val="00D140C8"/>
    <w:rsid w:val="00D14666"/>
    <w:rsid w:val="00D1491B"/>
    <w:rsid w:val="00D14A96"/>
    <w:rsid w:val="00D15637"/>
    <w:rsid w:val="00D1590C"/>
    <w:rsid w:val="00D1590E"/>
    <w:rsid w:val="00D15B87"/>
    <w:rsid w:val="00D17A56"/>
    <w:rsid w:val="00D17C9B"/>
    <w:rsid w:val="00D20280"/>
    <w:rsid w:val="00D20621"/>
    <w:rsid w:val="00D20C52"/>
    <w:rsid w:val="00D218E3"/>
    <w:rsid w:val="00D21AD5"/>
    <w:rsid w:val="00D234A4"/>
    <w:rsid w:val="00D23AB5"/>
    <w:rsid w:val="00D23CCC"/>
    <w:rsid w:val="00D24671"/>
    <w:rsid w:val="00D250F2"/>
    <w:rsid w:val="00D2510D"/>
    <w:rsid w:val="00D2525F"/>
    <w:rsid w:val="00D252BA"/>
    <w:rsid w:val="00D253FC"/>
    <w:rsid w:val="00D25E82"/>
    <w:rsid w:val="00D25EFE"/>
    <w:rsid w:val="00D267A3"/>
    <w:rsid w:val="00D26C9D"/>
    <w:rsid w:val="00D27FCC"/>
    <w:rsid w:val="00D30022"/>
    <w:rsid w:val="00D3170C"/>
    <w:rsid w:val="00D317C8"/>
    <w:rsid w:val="00D31AD3"/>
    <w:rsid w:val="00D321CF"/>
    <w:rsid w:val="00D32AB6"/>
    <w:rsid w:val="00D33347"/>
    <w:rsid w:val="00D33D73"/>
    <w:rsid w:val="00D348BA"/>
    <w:rsid w:val="00D3573C"/>
    <w:rsid w:val="00D360D0"/>
    <w:rsid w:val="00D362A0"/>
    <w:rsid w:val="00D40033"/>
    <w:rsid w:val="00D40684"/>
    <w:rsid w:val="00D41852"/>
    <w:rsid w:val="00D419A1"/>
    <w:rsid w:val="00D41BD7"/>
    <w:rsid w:val="00D41DC2"/>
    <w:rsid w:val="00D41EAE"/>
    <w:rsid w:val="00D424C9"/>
    <w:rsid w:val="00D43032"/>
    <w:rsid w:val="00D43766"/>
    <w:rsid w:val="00D4384B"/>
    <w:rsid w:val="00D44178"/>
    <w:rsid w:val="00D44C0A"/>
    <w:rsid w:val="00D45DA7"/>
    <w:rsid w:val="00D45E36"/>
    <w:rsid w:val="00D45E4A"/>
    <w:rsid w:val="00D465CB"/>
    <w:rsid w:val="00D46D7F"/>
    <w:rsid w:val="00D470C4"/>
    <w:rsid w:val="00D476F4"/>
    <w:rsid w:val="00D4790A"/>
    <w:rsid w:val="00D501A8"/>
    <w:rsid w:val="00D501D1"/>
    <w:rsid w:val="00D502C5"/>
    <w:rsid w:val="00D50488"/>
    <w:rsid w:val="00D5113C"/>
    <w:rsid w:val="00D51DB0"/>
    <w:rsid w:val="00D52002"/>
    <w:rsid w:val="00D526C3"/>
    <w:rsid w:val="00D526E4"/>
    <w:rsid w:val="00D52751"/>
    <w:rsid w:val="00D53644"/>
    <w:rsid w:val="00D53681"/>
    <w:rsid w:val="00D53CEF"/>
    <w:rsid w:val="00D56D4C"/>
    <w:rsid w:val="00D57B04"/>
    <w:rsid w:val="00D603B8"/>
    <w:rsid w:val="00D609EB"/>
    <w:rsid w:val="00D61315"/>
    <w:rsid w:val="00D616BC"/>
    <w:rsid w:val="00D61AC7"/>
    <w:rsid w:val="00D62C9F"/>
    <w:rsid w:val="00D62D19"/>
    <w:rsid w:val="00D630A1"/>
    <w:rsid w:val="00D64215"/>
    <w:rsid w:val="00D64489"/>
    <w:rsid w:val="00D644B6"/>
    <w:rsid w:val="00D6486E"/>
    <w:rsid w:val="00D64D6D"/>
    <w:rsid w:val="00D65A9B"/>
    <w:rsid w:val="00D65AE9"/>
    <w:rsid w:val="00D65FD7"/>
    <w:rsid w:val="00D66657"/>
    <w:rsid w:val="00D66FAC"/>
    <w:rsid w:val="00D67674"/>
    <w:rsid w:val="00D67691"/>
    <w:rsid w:val="00D67B12"/>
    <w:rsid w:val="00D70D13"/>
    <w:rsid w:val="00D7140F"/>
    <w:rsid w:val="00D71487"/>
    <w:rsid w:val="00D722A1"/>
    <w:rsid w:val="00D7388A"/>
    <w:rsid w:val="00D73D79"/>
    <w:rsid w:val="00D74A63"/>
    <w:rsid w:val="00D74E2D"/>
    <w:rsid w:val="00D75E95"/>
    <w:rsid w:val="00D77D2F"/>
    <w:rsid w:val="00D80CD1"/>
    <w:rsid w:val="00D812B3"/>
    <w:rsid w:val="00D81AD0"/>
    <w:rsid w:val="00D81B74"/>
    <w:rsid w:val="00D83423"/>
    <w:rsid w:val="00D84366"/>
    <w:rsid w:val="00D850A2"/>
    <w:rsid w:val="00D86A22"/>
    <w:rsid w:val="00D874CE"/>
    <w:rsid w:val="00D8753C"/>
    <w:rsid w:val="00D93630"/>
    <w:rsid w:val="00D9363D"/>
    <w:rsid w:val="00D936AF"/>
    <w:rsid w:val="00D93722"/>
    <w:rsid w:val="00D93F86"/>
    <w:rsid w:val="00D94D17"/>
    <w:rsid w:val="00D95E72"/>
    <w:rsid w:val="00D96045"/>
    <w:rsid w:val="00D972B9"/>
    <w:rsid w:val="00D9757B"/>
    <w:rsid w:val="00D97B7B"/>
    <w:rsid w:val="00D97DA8"/>
    <w:rsid w:val="00DA042D"/>
    <w:rsid w:val="00DA0431"/>
    <w:rsid w:val="00DA0828"/>
    <w:rsid w:val="00DA089B"/>
    <w:rsid w:val="00DA1517"/>
    <w:rsid w:val="00DA288D"/>
    <w:rsid w:val="00DA293C"/>
    <w:rsid w:val="00DA3787"/>
    <w:rsid w:val="00DA3ABE"/>
    <w:rsid w:val="00DA4601"/>
    <w:rsid w:val="00DA47E5"/>
    <w:rsid w:val="00DA4C55"/>
    <w:rsid w:val="00DA53B2"/>
    <w:rsid w:val="00DA572F"/>
    <w:rsid w:val="00DA58C8"/>
    <w:rsid w:val="00DA6125"/>
    <w:rsid w:val="00DA6633"/>
    <w:rsid w:val="00DA7157"/>
    <w:rsid w:val="00DA76F8"/>
    <w:rsid w:val="00DB040D"/>
    <w:rsid w:val="00DB07DD"/>
    <w:rsid w:val="00DB11E6"/>
    <w:rsid w:val="00DB1255"/>
    <w:rsid w:val="00DB12A5"/>
    <w:rsid w:val="00DB33EC"/>
    <w:rsid w:val="00DB39F4"/>
    <w:rsid w:val="00DB42CC"/>
    <w:rsid w:val="00DB4496"/>
    <w:rsid w:val="00DB449C"/>
    <w:rsid w:val="00DB5769"/>
    <w:rsid w:val="00DB58A7"/>
    <w:rsid w:val="00DB6522"/>
    <w:rsid w:val="00DB6DC4"/>
    <w:rsid w:val="00DB71FA"/>
    <w:rsid w:val="00DB76A4"/>
    <w:rsid w:val="00DC00B3"/>
    <w:rsid w:val="00DC02D5"/>
    <w:rsid w:val="00DC0A75"/>
    <w:rsid w:val="00DC0F2D"/>
    <w:rsid w:val="00DC1264"/>
    <w:rsid w:val="00DC14CC"/>
    <w:rsid w:val="00DC15E0"/>
    <w:rsid w:val="00DC172F"/>
    <w:rsid w:val="00DC210A"/>
    <w:rsid w:val="00DC24E1"/>
    <w:rsid w:val="00DC2CBC"/>
    <w:rsid w:val="00DC2DFF"/>
    <w:rsid w:val="00DC3709"/>
    <w:rsid w:val="00DC3800"/>
    <w:rsid w:val="00DC39C9"/>
    <w:rsid w:val="00DC4282"/>
    <w:rsid w:val="00DC4E33"/>
    <w:rsid w:val="00DC4F3C"/>
    <w:rsid w:val="00DC534D"/>
    <w:rsid w:val="00DC596E"/>
    <w:rsid w:val="00DC5B23"/>
    <w:rsid w:val="00DC6DAF"/>
    <w:rsid w:val="00DC798E"/>
    <w:rsid w:val="00DD1977"/>
    <w:rsid w:val="00DD1F43"/>
    <w:rsid w:val="00DD22B6"/>
    <w:rsid w:val="00DD369A"/>
    <w:rsid w:val="00DD5068"/>
    <w:rsid w:val="00DD59ED"/>
    <w:rsid w:val="00DD5C33"/>
    <w:rsid w:val="00DD5D7E"/>
    <w:rsid w:val="00DD6499"/>
    <w:rsid w:val="00DD6523"/>
    <w:rsid w:val="00DE0D5D"/>
    <w:rsid w:val="00DE1073"/>
    <w:rsid w:val="00DE1627"/>
    <w:rsid w:val="00DE30ED"/>
    <w:rsid w:val="00DE338C"/>
    <w:rsid w:val="00DE40BD"/>
    <w:rsid w:val="00DE64C8"/>
    <w:rsid w:val="00DE67BB"/>
    <w:rsid w:val="00DE7844"/>
    <w:rsid w:val="00DE7DEB"/>
    <w:rsid w:val="00DF0926"/>
    <w:rsid w:val="00DF10AD"/>
    <w:rsid w:val="00DF1C1E"/>
    <w:rsid w:val="00DF24A3"/>
    <w:rsid w:val="00DF25D3"/>
    <w:rsid w:val="00DF2ABA"/>
    <w:rsid w:val="00DF2CC0"/>
    <w:rsid w:val="00DF32FE"/>
    <w:rsid w:val="00DF3AE6"/>
    <w:rsid w:val="00DF3CB6"/>
    <w:rsid w:val="00DF4569"/>
    <w:rsid w:val="00DF483C"/>
    <w:rsid w:val="00DF6048"/>
    <w:rsid w:val="00DF64B8"/>
    <w:rsid w:val="00DF64BC"/>
    <w:rsid w:val="00DF66EB"/>
    <w:rsid w:val="00DF6C1A"/>
    <w:rsid w:val="00DF6E6C"/>
    <w:rsid w:val="00DF7916"/>
    <w:rsid w:val="00DF7C2F"/>
    <w:rsid w:val="00E00421"/>
    <w:rsid w:val="00E00D95"/>
    <w:rsid w:val="00E011AA"/>
    <w:rsid w:val="00E015B1"/>
    <w:rsid w:val="00E01754"/>
    <w:rsid w:val="00E01B5A"/>
    <w:rsid w:val="00E02557"/>
    <w:rsid w:val="00E03386"/>
    <w:rsid w:val="00E033A8"/>
    <w:rsid w:val="00E03E5C"/>
    <w:rsid w:val="00E041FC"/>
    <w:rsid w:val="00E05C8B"/>
    <w:rsid w:val="00E07606"/>
    <w:rsid w:val="00E07A52"/>
    <w:rsid w:val="00E10265"/>
    <w:rsid w:val="00E107F2"/>
    <w:rsid w:val="00E109DD"/>
    <w:rsid w:val="00E10C2B"/>
    <w:rsid w:val="00E1360B"/>
    <w:rsid w:val="00E13770"/>
    <w:rsid w:val="00E13873"/>
    <w:rsid w:val="00E138A5"/>
    <w:rsid w:val="00E13BCF"/>
    <w:rsid w:val="00E13FDF"/>
    <w:rsid w:val="00E14116"/>
    <w:rsid w:val="00E1464D"/>
    <w:rsid w:val="00E14FBC"/>
    <w:rsid w:val="00E15980"/>
    <w:rsid w:val="00E163E6"/>
    <w:rsid w:val="00E17302"/>
    <w:rsid w:val="00E17532"/>
    <w:rsid w:val="00E17776"/>
    <w:rsid w:val="00E17995"/>
    <w:rsid w:val="00E17CC2"/>
    <w:rsid w:val="00E2027A"/>
    <w:rsid w:val="00E20530"/>
    <w:rsid w:val="00E21411"/>
    <w:rsid w:val="00E215C5"/>
    <w:rsid w:val="00E22DDA"/>
    <w:rsid w:val="00E2315E"/>
    <w:rsid w:val="00E2342D"/>
    <w:rsid w:val="00E23F26"/>
    <w:rsid w:val="00E24409"/>
    <w:rsid w:val="00E2455B"/>
    <w:rsid w:val="00E25137"/>
    <w:rsid w:val="00E27220"/>
    <w:rsid w:val="00E279CA"/>
    <w:rsid w:val="00E30960"/>
    <w:rsid w:val="00E30CA3"/>
    <w:rsid w:val="00E311FB"/>
    <w:rsid w:val="00E31C85"/>
    <w:rsid w:val="00E329DB"/>
    <w:rsid w:val="00E3373F"/>
    <w:rsid w:val="00E33873"/>
    <w:rsid w:val="00E33B15"/>
    <w:rsid w:val="00E33B86"/>
    <w:rsid w:val="00E34478"/>
    <w:rsid w:val="00E34A92"/>
    <w:rsid w:val="00E34DBF"/>
    <w:rsid w:val="00E35957"/>
    <w:rsid w:val="00E366E8"/>
    <w:rsid w:val="00E36A4B"/>
    <w:rsid w:val="00E36A81"/>
    <w:rsid w:val="00E36D5D"/>
    <w:rsid w:val="00E36F64"/>
    <w:rsid w:val="00E377B0"/>
    <w:rsid w:val="00E37A90"/>
    <w:rsid w:val="00E40B2D"/>
    <w:rsid w:val="00E42081"/>
    <w:rsid w:val="00E422CF"/>
    <w:rsid w:val="00E423C6"/>
    <w:rsid w:val="00E4288A"/>
    <w:rsid w:val="00E42ECF"/>
    <w:rsid w:val="00E43156"/>
    <w:rsid w:val="00E431BA"/>
    <w:rsid w:val="00E431F9"/>
    <w:rsid w:val="00E434BD"/>
    <w:rsid w:val="00E43A14"/>
    <w:rsid w:val="00E44722"/>
    <w:rsid w:val="00E44DA0"/>
    <w:rsid w:val="00E46CDA"/>
    <w:rsid w:val="00E47887"/>
    <w:rsid w:val="00E5014E"/>
    <w:rsid w:val="00E50C6F"/>
    <w:rsid w:val="00E50F83"/>
    <w:rsid w:val="00E51109"/>
    <w:rsid w:val="00E51E6B"/>
    <w:rsid w:val="00E5230D"/>
    <w:rsid w:val="00E528BA"/>
    <w:rsid w:val="00E5323E"/>
    <w:rsid w:val="00E53AAB"/>
    <w:rsid w:val="00E55117"/>
    <w:rsid w:val="00E561DA"/>
    <w:rsid w:val="00E56634"/>
    <w:rsid w:val="00E57F88"/>
    <w:rsid w:val="00E60294"/>
    <w:rsid w:val="00E60E32"/>
    <w:rsid w:val="00E61583"/>
    <w:rsid w:val="00E61DF6"/>
    <w:rsid w:val="00E64E39"/>
    <w:rsid w:val="00E661FB"/>
    <w:rsid w:val="00E6628A"/>
    <w:rsid w:val="00E66E14"/>
    <w:rsid w:val="00E6778D"/>
    <w:rsid w:val="00E67C8E"/>
    <w:rsid w:val="00E70188"/>
    <w:rsid w:val="00E7041F"/>
    <w:rsid w:val="00E70B56"/>
    <w:rsid w:val="00E715E3"/>
    <w:rsid w:val="00E71607"/>
    <w:rsid w:val="00E71B5C"/>
    <w:rsid w:val="00E722BA"/>
    <w:rsid w:val="00E7277E"/>
    <w:rsid w:val="00E737A3"/>
    <w:rsid w:val="00E73948"/>
    <w:rsid w:val="00E74BAC"/>
    <w:rsid w:val="00E74F92"/>
    <w:rsid w:val="00E758D5"/>
    <w:rsid w:val="00E75A9B"/>
    <w:rsid w:val="00E763F8"/>
    <w:rsid w:val="00E7650D"/>
    <w:rsid w:val="00E767DD"/>
    <w:rsid w:val="00E777A6"/>
    <w:rsid w:val="00E777EB"/>
    <w:rsid w:val="00E7781C"/>
    <w:rsid w:val="00E77CFB"/>
    <w:rsid w:val="00E80804"/>
    <w:rsid w:val="00E80A1F"/>
    <w:rsid w:val="00E81C9F"/>
    <w:rsid w:val="00E82027"/>
    <w:rsid w:val="00E82C46"/>
    <w:rsid w:val="00E83BE7"/>
    <w:rsid w:val="00E8414D"/>
    <w:rsid w:val="00E846AA"/>
    <w:rsid w:val="00E84A3A"/>
    <w:rsid w:val="00E85401"/>
    <w:rsid w:val="00E85931"/>
    <w:rsid w:val="00E860DE"/>
    <w:rsid w:val="00E86A97"/>
    <w:rsid w:val="00E87581"/>
    <w:rsid w:val="00E87EDC"/>
    <w:rsid w:val="00E90316"/>
    <w:rsid w:val="00E90C95"/>
    <w:rsid w:val="00E90D27"/>
    <w:rsid w:val="00E91D99"/>
    <w:rsid w:val="00E92482"/>
    <w:rsid w:val="00E92F05"/>
    <w:rsid w:val="00E940CB"/>
    <w:rsid w:val="00E943BE"/>
    <w:rsid w:val="00E94606"/>
    <w:rsid w:val="00E95685"/>
    <w:rsid w:val="00E960B8"/>
    <w:rsid w:val="00E96A84"/>
    <w:rsid w:val="00E975BA"/>
    <w:rsid w:val="00E97F74"/>
    <w:rsid w:val="00EA017A"/>
    <w:rsid w:val="00EA0321"/>
    <w:rsid w:val="00EA0322"/>
    <w:rsid w:val="00EA04E8"/>
    <w:rsid w:val="00EA17CA"/>
    <w:rsid w:val="00EA1ECC"/>
    <w:rsid w:val="00EA2DFE"/>
    <w:rsid w:val="00EA31B2"/>
    <w:rsid w:val="00EA32EB"/>
    <w:rsid w:val="00EA4B1B"/>
    <w:rsid w:val="00EA512B"/>
    <w:rsid w:val="00EA5781"/>
    <w:rsid w:val="00EA664A"/>
    <w:rsid w:val="00EA6828"/>
    <w:rsid w:val="00EA6BEC"/>
    <w:rsid w:val="00EA6EA6"/>
    <w:rsid w:val="00EA72C2"/>
    <w:rsid w:val="00EA7571"/>
    <w:rsid w:val="00EA77BC"/>
    <w:rsid w:val="00EA7FD7"/>
    <w:rsid w:val="00EB1A38"/>
    <w:rsid w:val="00EB250D"/>
    <w:rsid w:val="00EB2593"/>
    <w:rsid w:val="00EB27A7"/>
    <w:rsid w:val="00EB297E"/>
    <w:rsid w:val="00EB2B4C"/>
    <w:rsid w:val="00EB4533"/>
    <w:rsid w:val="00EB5602"/>
    <w:rsid w:val="00EB6A9A"/>
    <w:rsid w:val="00EB6AF5"/>
    <w:rsid w:val="00EB6D89"/>
    <w:rsid w:val="00EC1D32"/>
    <w:rsid w:val="00EC2660"/>
    <w:rsid w:val="00EC2C8B"/>
    <w:rsid w:val="00EC5034"/>
    <w:rsid w:val="00EC64C8"/>
    <w:rsid w:val="00EC79A3"/>
    <w:rsid w:val="00EC7F14"/>
    <w:rsid w:val="00ED0295"/>
    <w:rsid w:val="00ED035B"/>
    <w:rsid w:val="00ED07E2"/>
    <w:rsid w:val="00ED0F6C"/>
    <w:rsid w:val="00ED1333"/>
    <w:rsid w:val="00ED1AAF"/>
    <w:rsid w:val="00ED255B"/>
    <w:rsid w:val="00ED25B2"/>
    <w:rsid w:val="00ED2B51"/>
    <w:rsid w:val="00ED2EEA"/>
    <w:rsid w:val="00ED2F8A"/>
    <w:rsid w:val="00ED347E"/>
    <w:rsid w:val="00ED36BC"/>
    <w:rsid w:val="00ED39ED"/>
    <w:rsid w:val="00ED3A3F"/>
    <w:rsid w:val="00ED3E5A"/>
    <w:rsid w:val="00ED42AA"/>
    <w:rsid w:val="00ED433E"/>
    <w:rsid w:val="00ED4926"/>
    <w:rsid w:val="00ED4974"/>
    <w:rsid w:val="00ED5024"/>
    <w:rsid w:val="00ED53D6"/>
    <w:rsid w:val="00ED567B"/>
    <w:rsid w:val="00ED66C3"/>
    <w:rsid w:val="00ED6737"/>
    <w:rsid w:val="00ED6BF9"/>
    <w:rsid w:val="00ED70A5"/>
    <w:rsid w:val="00ED71D0"/>
    <w:rsid w:val="00ED753F"/>
    <w:rsid w:val="00ED7A12"/>
    <w:rsid w:val="00EE0186"/>
    <w:rsid w:val="00EE194B"/>
    <w:rsid w:val="00EE1D57"/>
    <w:rsid w:val="00EE286A"/>
    <w:rsid w:val="00EE3322"/>
    <w:rsid w:val="00EE4A5D"/>
    <w:rsid w:val="00EE5FC7"/>
    <w:rsid w:val="00EE64E9"/>
    <w:rsid w:val="00EE7586"/>
    <w:rsid w:val="00EE7C5F"/>
    <w:rsid w:val="00EE7EEF"/>
    <w:rsid w:val="00EE7FB5"/>
    <w:rsid w:val="00EF054B"/>
    <w:rsid w:val="00EF0CCA"/>
    <w:rsid w:val="00EF116D"/>
    <w:rsid w:val="00EF15E8"/>
    <w:rsid w:val="00EF2255"/>
    <w:rsid w:val="00EF243C"/>
    <w:rsid w:val="00EF2C27"/>
    <w:rsid w:val="00EF3272"/>
    <w:rsid w:val="00EF343B"/>
    <w:rsid w:val="00EF387F"/>
    <w:rsid w:val="00EF40F6"/>
    <w:rsid w:val="00EF4D3D"/>
    <w:rsid w:val="00EF569B"/>
    <w:rsid w:val="00EF5734"/>
    <w:rsid w:val="00EF5764"/>
    <w:rsid w:val="00EF5FBC"/>
    <w:rsid w:val="00EF60CF"/>
    <w:rsid w:val="00EF60E9"/>
    <w:rsid w:val="00EF64E0"/>
    <w:rsid w:val="00EF6E89"/>
    <w:rsid w:val="00EF6EAC"/>
    <w:rsid w:val="00EF741F"/>
    <w:rsid w:val="00EF7445"/>
    <w:rsid w:val="00EF7A95"/>
    <w:rsid w:val="00F0011A"/>
    <w:rsid w:val="00F00209"/>
    <w:rsid w:val="00F0063A"/>
    <w:rsid w:val="00F00680"/>
    <w:rsid w:val="00F0199C"/>
    <w:rsid w:val="00F03178"/>
    <w:rsid w:val="00F031DF"/>
    <w:rsid w:val="00F034E4"/>
    <w:rsid w:val="00F03BFA"/>
    <w:rsid w:val="00F045B8"/>
    <w:rsid w:val="00F049F6"/>
    <w:rsid w:val="00F06A8C"/>
    <w:rsid w:val="00F07123"/>
    <w:rsid w:val="00F104A3"/>
    <w:rsid w:val="00F10793"/>
    <w:rsid w:val="00F10865"/>
    <w:rsid w:val="00F10D5C"/>
    <w:rsid w:val="00F11027"/>
    <w:rsid w:val="00F12DCA"/>
    <w:rsid w:val="00F13203"/>
    <w:rsid w:val="00F133CB"/>
    <w:rsid w:val="00F1383A"/>
    <w:rsid w:val="00F13EB0"/>
    <w:rsid w:val="00F149E6"/>
    <w:rsid w:val="00F15967"/>
    <w:rsid w:val="00F15C17"/>
    <w:rsid w:val="00F16798"/>
    <w:rsid w:val="00F16CDD"/>
    <w:rsid w:val="00F16DE4"/>
    <w:rsid w:val="00F16EC6"/>
    <w:rsid w:val="00F17E47"/>
    <w:rsid w:val="00F20290"/>
    <w:rsid w:val="00F205F2"/>
    <w:rsid w:val="00F209E6"/>
    <w:rsid w:val="00F216D6"/>
    <w:rsid w:val="00F21BB9"/>
    <w:rsid w:val="00F22052"/>
    <w:rsid w:val="00F22713"/>
    <w:rsid w:val="00F22952"/>
    <w:rsid w:val="00F23699"/>
    <w:rsid w:val="00F25295"/>
    <w:rsid w:val="00F25A2C"/>
    <w:rsid w:val="00F2622F"/>
    <w:rsid w:val="00F26CED"/>
    <w:rsid w:val="00F26E24"/>
    <w:rsid w:val="00F2736B"/>
    <w:rsid w:val="00F3038F"/>
    <w:rsid w:val="00F30B01"/>
    <w:rsid w:val="00F31DC2"/>
    <w:rsid w:val="00F330BD"/>
    <w:rsid w:val="00F338A0"/>
    <w:rsid w:val="00F34081"/>
    <w:rsid w:val="00F343C1"/>
    <w:rsid w:val="00F34983"/>
    <w:rsid w:val="00F35165"/>
    <w:rsid w:val="00F35D28"/>
    <w:rsid w:val="00F3798F"/>
    <w:rsid w:val="00F37AD0"/>
    <w:rsid w:val="00F37F49"/>
    <w:rsid w:val="00F40267"/>
    <w:rsid w:val="00F4027C"/>
    <w:rsid w:val="00F402AF"/>
    <w:rsid w:val="00F40F66"/>
    <w:rsid w:val="00F41092"/>
    <w:rsid w:val="00F41792"/>
    <w:rsid w:val="00F41F3A"/>
    <w:rsid w:val="00F41F83"/>
    <w:rsid w:val="00F444A1"/>
    <w:rsid w:val="00F447C0"/>
    <w:rsid w:val="00F44B08"/>
    <w:rsid w:val="00F45EBD"/>
    <w:rsid w:val="00F46CCF"/>
    <w:rsid w:val="00F51903"/>
    <w:rsid w:val="00F52A90"/>
    <w:rsid w:val="00F531AF"/>
    <w:rsid w:val="00F53742"/>
    <w:rsid w:val="00F53778"/>
    <w:rsid w:val="00F538F9"/>
    <w:rsid w:val="00F54681"/>
    <w:rsid w:val="00F54761"/>
    <w:rsid w:val="00F561A4"/>
    <w:rsid w:val="00F5651A"/>
    <w:rsid w:val="00F56F52"/>
    <w:rsid w:val="00F57348"/>
    <w:rsid w:val="00F578B2"/>
    <w:rsid w:val="00F57F54"/>
    <w:rsid w:val="00F61D69"/>
    <w:rsid w:val="00F621E5"/>
    <w:rsid w:val="00F62B60"/>
    <w:rsid w:val="00F6311F"/>
    <w:rsid w:val="00F6313D"/>
    <w:rsid w:val="00F63966"/>
    <w:rsid w:val="00F647EC"/>
    <w:rsid w:val="00F655CF"/>
    <w:rsid w:val="00F65937"/>
    <w:rsid w:val="00F65B1E"/>
    <w:rsid w:val="00F6609F"/>
    <w:rsid w:val="00F663A1"/>
    <w:rsid w:val="00F66A37"/>
    <w:rsid w:val="00F67360"/>
    <w:rsid w:val="00F675AA"/>
    <w:rsid w:val="00F67A9A"/>
    <w:rsid w:val="00F67DBD"/>
    <w:rsid w:val="00F706C8"/>
    <w:rsid w:val="00F7095E"/>
    <w:rsid w:val="00F70E5C"/>
    <w:rsid w:val="00F71453"/>
    <w:rsid w:val="00F74F63"/>
    <w:rsid w:val="00F74FA4"/>
    <w:rsid w:val="00F75C7F"/>
    <w:rsid w:val="00F76094"/>
    <w:rsid w:val="00F76251"/>
    <w:rsid w:val="00F767BA"/>
    <w:rsid w:val="00F76903"/>
    <w:rsid w:val="00F776C0"/>
    <w:rsid w:val="00F777B4"/>
    <w:rsid w:val="00F77AB6"/>
    <w:rsid w:val="00F77BE5"/>
    <w:rsid w:val="00F801D3"/>
    <w:rsid w:val="00F8051A"/>
    <w:rsid w:val="00F80EC2"/>
    <w:rsid w:val="00F83269"/>
    <w:rsid w:val="00F84132"/>
    <w:rsid w:val="00F84849"/>
    <w:rsid w:val="00F8486D"/>
    <w:rsid w:val="00F84E30"/>
    <w:rsid w:val="00F84E3A"/>
    <w:rsid w:val="00F85C64"/>
    <w:rsid w:val="00F861F8"/>
    <w:rsid w:val="00F866DD"/>
    <w:rsid w:val="00F876E6"/>
    <w:rsid w:val="00F90263"/>
    <w:rsid w:val="00F90411"/>
    <w:rsid w:val="00F90425"/>
    <w:rsid w:val="00F9098D"/>
    <w:rsid w:val="00F9132F"/>
    <w:rsid w:val="00F91546"/>
    <w:rsid w:val="00F91C34"/>
    <w:rsid w:val="00F9202A"/>
    <w:rsid w:val="00F92721"/>
    <w:rsid w:val="00F93D6B"/>
    <w:rsid w:val="00F93DB8"/>
    <w:rsid w:val="00F9477F"/>
    <w:rsid w:val="00F94C89"/>
    <w:rsid w:val="00F94FC7"/>
    <w:rsid w:val="00F952C6"/>
    <w:rsid w:val="00F95718"/>
    <w:rsid w:val="00F95A4C"/>
    <w:rsid w:val="00F95B69"/>
    <w:rsid w:val="00F960BD"/>
    <w:rsid w:val="00F961A9"/>
    <w:rsid w:val="00F966C0"/>
    <w:rsid w:val="00F97139"/>
    <w:rsid w:val="00F97E45"/>
    <w:rsid w:val="00FA0524"/>
    <w:rsid w:val="00FA103E"/>
    <w:rsid w:val="00FA1992"/>
    <w:rsid w:val="00FA1B77"/>
    <w:rsid w:val="00FA2061"/>
    <w:rsid w:val="00FA245F"/>
    <w:rsid w:val="00FA299C"/>
    <w:rsid w:val="00FA2D02"/>
    <w:rsid w:val="00FA2D44"/>
    <w:rsid w:val="00FA2D6B"/>
    <w:rsid w:val="00FA349D"/>
    <w:rsid w:val="00FA3D4A"/>
    <w:rsid w:val="00FA43F6"/>
    <w:rsid w:val="00FA645E"/>
    <w:rsid w:val="00FA6F02"/>
    <w:rsid w:val="00FB03B2"/>
    <w:rsid w:val="00FB07CE"/>
    <w:rsid w:val="00FB0B65"/>
    <w:rsid w:val="00FB23A0"/>
    <w:rsid w:val="00FB2BA9"/>
    <w:rsid w:val="00FB2BB3"/>
    <w:rsid w:val="00FB309F"/>
    <w:rsid w:val="00FB39C9"/>
    <w:rsid w:val="00FB4639"/>
    <w:rsid w:val="00FB4B30"/>
    <w:rsid w:val="00FB59FC"/>
    <w:rsid w:val="00FC0B2C"/>
    <w:rsid w:val="00FC0C5E"/>
    <w:rsid w:val="00FC1619"/>
    <w:rsid w:val="00FC208F"/>
    <w:rsid w:val="00FC2113"/>
    <w:rsid w:val="00FC2C3D"/>
    <w:rsid w:val="00FC3766"/>
    <w:rsid w:val="00FC38A8"/>
    <w:rsid w:val="00FC393A"/>
    <w:rsid w:val="00FC4120"/>
    <w:rsid w:val="00FC5A51"/>
    <w:rsid w:val="00FC6243"/>
    <w:rsid w:val="00FC72A8"/>
    <w:rsid w:val="00FD0496"/>
    <w:rsid w:val="00FD0A7A"/>
    <w:rsid w:val="00FD0D3A"/>
    <w:rsid w:val="00FD0D40"/>
    <w:rsid w:val="00FD109E"/>
    <w:rsid w:val="00FD224C"/>
    <w:rsid w:val="00FD2C70"/>
    <w:rsid w:val="00FD3777"/>
    <w:rsid w:val="00FD439B"/>
    <w:rsid w:val="00FD453F"/>
    <w:rsid w:val="00FD5504"/>
    <w:rsid w:val="00FD631D"/>
    <w:rsid w:val="00FD701F"/>
    <w:rsid w:val="00FD7088"/>
    <w:rsid w:val="00FD71B6"/>
    <w:rsid w:val="00FD75CF"/>
    <w:rsid w:val="00FD7B01"/>
    <w:rsid w:val="00FD7B50"/>
    <w:rsid w:val="00FE00C0"/>
    <w:rsid w:val="00FE08A6"/>
    <w:rsid w:val="00FE0EA9"/>
    <w:rsid w:val="00FE0F3D"/>
    <w:rsid w:val="00FE105A"/>
    <w:rsid w:val="00FE1DB9"/>
    <w:rsid w:val="00FE2230"/>
    <w:rsid w:val="00FE2914"/>
    <w:rsid w:val="00FE2C79"/>
    <w:rsid w:val="00FE3E77"/>
    <w:rsid w:val="00FE4E62"/>
    <w:rsid w:val="00FE59D7"/>
    <w:rsid w:val="00FE5F11"/>
    <w:rsid w:val="00FE601E"/>
    <w:rsid w:val="00FE635A"/>
    <w:rsid w:val="00FE6ACE"/>
    <w:rsid w:val="00FE70C5"/>
    <w:rsid w:val="00FE74C4"/>
    <w:rsid w:val="00FE793C"/>
    <w:rsid w:val="00FF02C0"/>
    <w:rsid w:val="00FF0520"/>
    <w:rsid w:val="00FF0AD3"/>
    <w:rsid w:val="00FF1AF0"/>
    <w:rsid w:val="00FF1BF1"/>
    <w:rsid w:val="00FF219B"/>
    <w:rsid w:val="00FF2360"/>
    <w:rsid w:val="00FF23D1"/>
    <w:rsid w:val="00FF30DC"/>
    <w:rsid w:val="00FF367C"/>
    <w:rsid w:val="00FF36D2"/>
    <w:rsid w:val="00FF3F2B"/>
    <w:rsid w:val="00FF4C2A"/>
    <w:rsid w:val="00FF52A3"/>
    <w:rsid w:val="00FF64A4"/>
    <w:rsid w:val="00FF7871"/>
    <w:rsid w:val="01BF946C"/>
    <w:rsid w:val="03490E42"/>
    <w:rsid w:val="03BD3FC1"/>
    <w:rsid w:val="03F5AD0D"/>
    <w:rsid w:val="050B8004"/>
    <w:rsid w:val="05D4942C"/>
    <w:rsid w:val="06D4C0EE"/>
    <w:rsid w:val="0848CEAF"/>
    <w:rsid w:val="09343BC2"/>
    <w:rsid w:val="095593F5"/>
    <w:rsid w:val="097B9E5F"/>
    <w:rsid w:val="0A541DF2"/>
    <w:rsid w:val="0C275861"/>
    <w:rsid w:val="0C89D05C"/>
    <w:rsid w:val="0C8DD58D"/>
    <w:rsid w:val="0E218C9B"/>
    <w:rsid w:val="1016F6E4"/>
    <w:rsid w:val="1087F64B"/>
    <w:rsid w:val="10B9754E"/>
    <w:rsid w:val="119AFA2E"/>
    <w:rsid w:val="135E5477"/>
    <w:rsid w:val="14BB1453"/>
    <w:rsid w:val="154A4910"/>
    <w:rsid w:val="154FD383"/>
    <w:rsid w:val="158DC5FA"/>
    <w:rsid w:val="16C76DE8"/>
    <w:rsid w:val="1769D7AC"/>
    <w:rsid w:val="190B03CB"/>
    <w:rsid w:val="1A7D43C6"/>
    <w:rsid w:val="1A98676B"/>
    <w:rsid w:val="1AC29153"/>
    <w:rsid w:val="1CF91758"/>
    <w:rsid w:val="1E3809EE"/>
    <w:rsid w:val="1ED2CCD9"/>
    <w:rsid w:val="20B3E143"/>
    <w:rsid w:val="21378947"/>
    <w:rsid w:val="2189D376"/>
    <w:rsid w:val="21F05365"/>
    <w:rsid w:val="2324BD07"/>
    <w:rsid w:val="239B2B88"/>
    <w:rsid w:val="2481E372"/>
    <w:rsid w:val="257554CE"/>
    <w:rsid w:val="25B5C53A"/>
    <w:rsid w:val="25DD5D2F"/>
    <w:rsid w:val="26EEB32D"/>
    <w:rsid w:val="278CAB4B"/>
    <w:rsid w:val="27C1C29D"/>
    <w:rsid w:val="27E502D0"/>
    <w:rsid w:val="288E70F9"/>
    <w:rsid w:val="292F8BDD"/>
    <w:rsid w:val="29691E57"/>
    <w:rsid w:val="2A99960A"/>
    <w:rsid w:val="2B3B45EA"/>
    <w:rsid w:val="2B477F4C"/>
    <w:rsid w:val="2B8A0619"/>
    <w:rsid w:val="2D15DE42"/>
    <w:rsid w:val="2D1869E8"/>
    <w:rsid w:val="2D785DC7"/>
    <w:rsid w:val="2EECA23A"/>
    <w:rsid w:val="2F2ECBFD"/>
    <w:rsid w:val="3012584F"/>
    <w:rsid w:val="309C3BAD"/>
    <w:rsid w:val="30D17B0A"/>
    <w:rsid w:val="31DB6B7D"/>
    <w:rsid w:val="320D7E69"/>
    <w:rsid w:val="324D088A"/>
    <w:rsid w:val="3252E2B0"/>
    <w:rsid w:val="3325AD5D"/>
    <w:rsid w:val="33D6D942"/>
    <w:rsid w:val="34BDC501"/>
    <w:rsid w:val="351F0D63"/>
    <w:rsid w:val="36213713"/>
    <w:rsid w:val="376B95C0"/>
    <w:rsid w:val="378FD79A"/>
    <w:rsid w:val="382B02B1"/>
    <w:rsid w:val="38A41821"/>
    <w:rsid w:val="38D169E8"/>
    <w:rsid w:val="39069EE7"/>
    <w:rsid w:val="3963D873"/>
    <w:rsid w:val="3A459ACE"/>
    <w:rsid w:val="3B143398"/>
    <w:rsid w:val="3BD9E3F6"/>
    <w:rsid w:val="3C0F8084"/>
    <w:rsid w:val="3D28EE80"/>
    <w:rsid w:val="3D7F449E"/>
    <w:rsid w:val="3E5B86AC"/>
    <w:rsid w:val="41FB43E3"/>
    <w:rsid w:val="4340B862"/>
    <w:rsid w:val="43E1AADE"/>
    <w:rsid w:val="43E5A066"/>
    <w:rsid w:val="4451A03A"/>
    <w:rsid w:val="448563AD"/>
    <w:rsid w:val="44C21A01"/>
    <w:rsid w:val="45626990"/>
    <w:rsid w:val="4650D4E6"/>
    <w:rsid w:val="47643C47"/>
    <w:rsid w:val="48037A64"/>
    <w:rsid w:val="48D1A484"/>
    <w:rsid w:val="4962EAF9"/>
    <w:rsid w:val="49D5A212"/>
    <w:rsid w:val="4BD32BC2"/>
    <w:rsid w:val="4BD84C5F"/>
    <w:rsid w:val="4CBD3072"/>
    <w:rsid w:val="4D5A238D"/>
    <w:rsid w:val="4DA42D8D"/>
    <w:rsid w:val="4DC9973E"/>
    <w:rsid w:val="4F0FF334"/>
    <w:rsid w:val="502F276C"/>
    <w:rsid w:val="504B1146"/>
    <w:rsid w:val="50DA7C29"/>
    <w:rsid w:val="5246378B"/>
    <w:rsid w:val="525BB26B"/>
    <w:rsid w:val="5281ED20"/>
    <w:rsid w:val="52F68DD5"/>
    <w:rsid w:val="52F98FF5"/>
    <w:rsid w:val="5462BADF"/>
    <w:rsid w:val="54B31DA0"/>
    <w:rsid w:val="55265950"/>
    <w:rsid w:val="55F74D00"/>
    <w:rsid w:val="56DB27B8"/>
    <w:rsid w:val="584A9A66"/>
    <w:rsid w:val="58FA9738"/>
    <w:rsid w:val="5961A4A5"/>
    <w:rsid w:val="5A29F588"/>
    <w:rsid w:val="5E6AC76E"/>
    <w:rsid w:val="5E8F00A7"/>
    <w:rsid w:val="5F696716"/>
    <w:rsid w:val="60440AF2"/>
    <w:rsid w:val="6193F7E1"/>
    <w:rsid w:val="62BB5E2D"/>
    <w:rsid w:val="630F85B4"/>
    <w:rsid w:val="6392BD83"/>
    <w:rsid w:val="64174D95"/>
    <w:rsid w:val="64920C4F"/>
    <w:rsid w:val="64E8B763"/>
    <w:rsid w:val="65670A19"/>
    <w:rsid w:val="677B2A1B"/>
    <w:rsid w:val="693D9F0D"/>
    <w:rsid w:val="697E8DBC"/>
    <w:rsid w:val="69C2861B"/>
    <w:rsid w:val="69E956B4"/>
    <w:rsid w:val="6A6F8FA4"/>
    <w:rsid w:val="6AD5543E"/>
    <w:rsid w:val="6C809F42"/>
    <w:rsid w:val="6D076EB8"/>
    <w:rsid w:val="6D952875"/>
    <w:rsid w:val="6E90611E"/>
    <w:rsid w:val="6EB7848C"/>
    <w:rsid w:val="6EFD8EE0"/>
    <w:rsid w:val="6F690C3E"/>
    <w:rsid w:val="6FB9927A"/>
    <w:rsid w:val="708877E0"/>
    <w:rsid w:val="7197047A"/>
    <w:rsid w:val="72CBD716"/>
    <w:rsid w:val="73353BB1"/>
    <w:rsid w:val="7382F8E7"/>
    <w:rsid w:val="7521DC61"/>
    <w:rsid w:val="7572976C"/>
    <w:rsid w:val="766D7BC0"/>
    <w:rsid w:val="7756FDCD"/>
    <w:rsid w:val="7886E5D0"/>
    <w:rsid w:val="7B076A6F"/>
    <w:rsid w:val="7B64BE8B"/>
    <w:rsid w:val="7E80CEBF"/>
    <w:rsid w:val="7FE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0"/>
    </o:shapedefaults>
    <o:shapelayout v:ext="edit">
      <o:idmap v:ext="edit" data="2"/>
    </o:shapelayout>
  </w:shapeDefaults>
  <w:decimalSymbol w:val=","/>
  <w:listSeparator w:val=";"/>
  <w14:docId w14:val="760403CD"/>
  <w15:docId w15:val="{F804EB42-4364-49AC-BF37-4370CA18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4265"/>
  </w:style>
  <w:style w:type="paragraph" w:styleId="Titolo1">
    <w:name w:val="heading 1"/>
    <w:basedOn w:val="Normale"/>
    <w:next w:val="Normale"/>
    <w:link w:val="Titolo1Carattere"/>
    <w:uiPriority w:val="9"/>
    <w:qFormat/>
    <w:rsid w:val="00760892"/>
    <w:pPr>
      <w:keepNext/>
      <w:keepLines/>
      <w:pageBreakBefore/>
      <w:numPr>
        <w:numId w:val="4"/>
      </w:numPr>
      <w:spacing w:before="240" w:after="600"/>
      <w:outlineLvl w:val="0"/>
    </w:pPr>
    <w:rPr>
      <w:rFonts w:eastAsiaTheme="majorEastAsia" w:cstheme="majorBidi"/>
      <w:b/>
      <w:color w:val="2E74B5" w:themeColor="accent1" w:themeShade="BF"/>
      <w:sz w:val="52"/>
      <w:szCs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D7787"/>
    <w:pPr>
      <w:keepNext/>
      <w:keepLines/>
      <w:numPr>
        <w:ilvl w:val="1"/>
        <w:numId w:val="4"/>
      </w:numPr>
      <w:spacing w:before="480" w:after="0"/>
      <w:ind w:left="576"/>
      <w:outlineLvl w:val="1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105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7105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19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19A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19A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19A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19A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Even,Header1,ho,header odd,even"/>
    <w:basedOn w:val="Normale"/>
    <w:link w:val="IntestazioneCarattere"/>
    <w:unhideWhenUsed/>
    <w:rsid w:val="008F7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Even Carattere,Header1 Carattere,ho Carattere,header odd Carattere,even Carattere"/>
    <w:basedOn w:val="Carpredefinitoparagrafo"/>
    <w:link w:val="Intestazione"/>
    <w:rsid w:val="008F7606"/>
  </w:style>
  <w:style w:type="paragraph" w:styleId="Pidipagina">
    <w:name w:val="footer"/>
    <w:basedOn w:val="Normale"/>
    <w:link w:val="PidipaginaCarattere"/>
    <w:uiPriority w:val="99"/>
    <w:unhideWhenUsed/>
    <w:rsid w:val="008F7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606"/>
  </w:style>
  <w:style w:type="table" w:styleId="Grigliatabella">
    <w:name w:val="Table Grid"/>
    <w:basedOn w:val="Tabellanormale"/>
    <w:uiPriority w:val="39"/>
    <w:rsid w:val="008F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60892"/>
    <w:rPr>
      <w:rFonts w:eastAsiaTheme="majorEastAsia" w:cstheme="majorBidi"/>
      <w:b/>
      <w:color w:val="2E74B5" w:themeColor="accent1" w:themeShade="BF"/>
      <w:sz w:val="52"/>
      <w:szCs w:val="5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4ED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F4EDD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F3134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F4EDD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F4ED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7787"/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DF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71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10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aliases w:val="XMCO_List_simple"/>
    <w:basedOn w:val="Normale"/>
    <w:link w:val="ParagrafoelencoCarattere"/>
    <w:uiPriority w:val="34"/>
    <w:qFormat/>
    <w:rsid w:val="00505F5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92C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92CB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92CB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92C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92CB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2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2CB0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4B4FDD"/>
    <w:pPr>
      <w:spacing w:after="0" w:line="240" w:lineRule="auto"/>
    </w:pPr>
  </w:style>
  <w:style w:type="table" w:customStyle="1" w:styleId="Tabellasemplice-11">
    <w:name w:val="Tabella semplice - 11"/>
    <w:basedOn w:val="Tabellanormale"/>
    <w:uiPriority w:val="41"/>
    <w:rsid w:val="000E0C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766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480D3F"/>
    <w:pPr>
      <w:spacing w:after="0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19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19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1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1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1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303D03"/>
    <w:rPr>
      <w:i/>
      <w:iCs/>
    </w:rPr>
  </w:style>
  <w:style w:type="character" w:customStyle="1" w:styleId="fomgtext">
    <w:name w:val="f_omgtext"/>
    <w:basedOn w:val="Carpredefinitoparagrafo"/>
    <w:rsid w:val="00BC403E"/>
  </w:style>
  <w:style w:type="character" w:customStyle="1" w:styleId="fbulletlist1">
    <w:name w:val="f_bulletlist1"/>
    <w:basedOn w:val="Carpredefinitoparagrafo"/>
    <w:rsid w:val="00747FA5"/>
  </w:style>
  <w:style w:type="character" w:customStyle="1" w:styleId="apple-converted-space">
    <w:name w:val="apple-converted-space"/>
    <w:basedOn w:val="Carpredefinitoparagrafo"/>
    <w:rsid w:val="00747FA5"/>
  </w:style>
  <w:style w:type="character" w:styleId="Numeropagina">
    <w:name w:val="page number"/>
    <w:basedOn w:val="Carpredefinitoparagrafo"/>
    <w:rsid w:val="00B01E2B"/>
  </w:style>
  <w:style w:type="paragraph" w:customStyle="1" w:styleId="FondoPi">
    <w:name w:val="Fondo Piè"/>
    <w:basedOn w:val="Pidipagina"/>
    <w:rsid w:val="00B01E2B"/>
    <w:pPr>
      <w:tabs>
        <w:tab w:val="clear" w:pos="4819"/>
        <w:tab w:val="clear" w:pos="9638"/>
        <w:tab w:val="right" w:pos="5670"/>
      </w:tabs>
      <w:spacing w:before="60"/>
      <w:ind w:left="142"/>
      <w:jc w:val="both"/>
    </w:pPr>
    <w:rPr>
      <w:rFonts w:ascii="Times New Roman" w:eastAsia="Times New Roman" w:hAnsi="Times New Roman" w:cs="Times New Roman"/>
      <w:sz w:val="16"/>
      <w:szCs w:val="20"/>
      <w:lang w:eastAsia="it-IT"/>
    </w:rPr>
  </w:style>
  <w:style w:type="paragraph" w:styleId="Nessunaspaziatura">
    <w:name w:val="No Spacing"/>
    <w:uiPriority w:val="1"/>
    <w:qFormat/>
    <w:rsid w:val="00A420B1"/>
    <w:pPr>
      <w:spacing w:after="0" w:line="240" w:lineRule="auto"/>
    </w:pPr>
  </w:style>
  <w:style w:type="paragraph" w:customStyle="1" w:styleId="Corpodeltesto1">
    <w:name w:val="Corpo del testo1"/>
    <w:basedOn w:val="Normale"/>
    <w:rsid w:val="00711F6A"/>
    <w:pPr>
      <w:spacing w:after="140" w:line="288" w:lineRule="auto"/>
    </w:pPr>
    <w:rPr>
      <w:rFonts w:eastAsiaTheme="minorEastAsia"/>
      <w:lang w:eastAsia="zh-CN" w:bidi="hi-IN"/>
    </w:rPr>
  </w:style>
  <w:style w:type="table" w:customStyle="1" w:styleId="NormalTable0">
    <w:name w:val="Normal Table0"/>
    <w:uiPriority w:val="2"/>
    <w:semiHidden/>
    <w:unhideWhenUsed/>
    <w:qFormat/>
    <w:rsid w:val="004944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494420"/>
    <w:pPr>
      <w:widowControl w:val="0"/>
      <w:autoSpaceDE w:val="0"/>
      <w:autoSpaceDN w:val="0"/>
      <w:spacing w:after="0" w:line="290" w:lineRule="exact"/>
      <w:ind w:left="100"/>
    </w:pPr>
    <w:rPr>
      <w:rFonts w:ascii="Roboto" w:eastAsia="Calibri" w:hAnsi="Roboto" w:cs="Calibri"/>
      <w:sz w:val="20"/>
      <w:lang w:val="en-US"/>
    </w:rPr>
  </w:style>
  <w:style w:type="paragraph" w:styleId="Sommario4">
    <w:name w:val="toc 4"/>
    <w:basedOn w:val="Normale"/>
    <w:next w:val="Normale"/>
    <w:autoRedefine/>
    <w:uiPriority w:val="39"/>
    <w:unhideWhenUsed/>
    <w:rsid w:val="00BA2033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BA2033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BA2033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BA2033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BA2033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BA2033"/>
    <w:pPr>
      <w:spacing w:after="100"/>
      <w:ind w:left="1760"/>
    </w:pPr>
    <w:rPr>
      <w:rFonts w:eastAsiaTheme="minorEastAsia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E57F88"/>
    <w:rPr>
      <w:color w:val="605E5C"/>
      <w:shd w:val="clear" w:color="auto" w:fill="E1DFDD"/>
    </w:rPr>
  </w:style>
  <w:style w:type="paragraph" w:styleId="Corpodeltesto3">
    <w:name w:val="Body Text 3"/>
    <w:basedOn w:val="Normale"/>
    <w:link w:val="Corpodeltesto3Carattere"/>
    <w:rsid w:val="00FA645E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339966"/>
      <w:sz w:val="24"/>
      <w:szCs w:val="20"/>
      <w:lang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FA645E"/>
    <w:rPr>
      <w:rFonts w:ascii="Times New Roman" w:eastAsia="Times New Roman" w:hAnsi="Times New Roman" w:cs="Times New Roman"/>
      <w:color w:val="339966"/>
      <w:sz w:val="24"/>
      <w:szCs w:val="20"/>
      <w:lang w:eastAsia="it-IT"/>
    </w:rPr>
  </w:style>
  <w:style w:type="character" w:customStyle="1" w:styleId="ParagrafoelencoCarattere">
    <w:name w:val="Paragrafo elenco Carattere"/>
    <w:aliases w:val="XMCO_List_simple Carattere"/>
    <w:link w:val="Paragrafoelenco"/>
    <w:uiPriority w:val="34"/>
    <w:locked/>
    <w:rsid w:val="0041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621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853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5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9.png"/><Relationship Id="rId32" Type="http://schemas.microsoft.com/office/2020/10/relationships/intelligence" Target="intelligence2.xml"/><Relationship Id="rId5" Type="http://schemas.openxmlformats.org/officeDocument/2006/relationships/customXml" Target="../customXml/item5.xml"/><Relationship Id="rId15" Type="http://schemas.openxmlformats.org/officeDocument/2006/relationships/hyperlink" Target="https://documentation.statsperform.com/docs/rh/sdapi/Topics/soccer/opta-sdapi-soccer-api-mappings.htm" TargetMode="Externa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b5527-251e-4771-8c76-b661eb2f7c96">
      <Terms xmlns="http://schemas.microsoft.com/office/infopath/2007/PartnerControls"/>
    </lcf76f155ced4ddcb4097134ff3c332f>
    <TaxCatchAll xmlns="52421959-3988-445a-b1f4-c7b480cecb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421959-3988-445a-b1f4-c7b480cecbf2" xsi:nil="true"/>
    <lcf76f155ced4ddcb4097134ff3c332f xmlns="ac0b5527-251e-4771-8c76-b661eb2f7c96">
      <Terms xmlns="http://schemas.microsoft.com/office/infopath/2007/PartnerControls"/>
    </lcf76f155ced4ddcb4097134ff3c332f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54A4BDDA26DC45A5AEC41CFF993173" ma:contentTypeVersion="14" ma:contentTypeDescription="Creare un nuovo documento." ma:contentTypeScope="" ma:versionID="a06f19dd0efe01dd067652b947f1da22">
  <xsd:schema xmlns:xsd="http://www.w3.org/2001/XMLSchema" xmlns:xs="http://www.w3.org/2001/XMLSchema" xmlns:p="http://schemas.microsoft.com/office/2006/metadata/properties" xmlns:ns2="ac0b5527-251e-4771-8c76-b661eb2f7c96" xmlns:ns3="52421959-3988-445a-b1f4-c7b480cecbf2" xmlns:ns4="d83c60bf-c559-4663-a029-ca647fac4455" targetNamespace="http://schemas.microsoft.com/office/2006/metadata/properties" ma:root="true" ma:fieldsID="f468b76ccea8e7e19813a01f7b3a0545" ns2:_="" ns3:_="" ns4:_="">
    <xsd:import namespace="ac0b5527-251e-4771-8c76-b661eb2f7c96"/>
    <xsd:import namespace="52421959-3988-445a-b1f4-c7b480cecbf2"/>
    <xsd:import namespace="d83c60bf-c559-4663-a029-ca647fac4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5527-251e-4771-8c76-b661eb2f7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Tag immagine" ma:readOnly="false" ma:fieldId="{5cf76f15-5ced-4ddc-b409-7134ff3c332f}" ma:taxonomyMulti="true" ma:sspId="eabd08a6-e025-4908-baf4-19e5f5ede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21959-3988-445a-b1f4-c7b480cecbf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c922236-18a5-425c-a805-634bad3c7fcc}" ma:internalName="TaxCatchAll" ma:showField="CatchAllData" ma:web="d83c60bf-c559-4663-a029-ca647fac44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c60bf-c559-4663-a029-ca647fac445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32A60-B40C-4C9C-9F77-F4C62798FC7D}">
  <ds:schemaRefs>
    <ds:schemaRef ds:uri="http://schemas.microsoft.com/office/2006/metadata/properties"/>
    <ds:schemaRef ds:uri="http://schemas.microsoft.com/office/infopath/2007/PartnerControls"/>
    <ds:schemaRef ds:uri="ac0b5527-251e-4771-8c76-b661eb2f7c96"/>
    <ds:schemaRef ds:uri="52421959-3988-445a-b1f4-c7b480cecbf2"/>
  </ds:schemaRefs>
</ds:datastoreItem>
</file>

<file path=customXml/itemProps2.xml><?xml version="1.0" encoding="utf-8"?>
<ds:datastoreItem xmlns:ds="http://schemas.openxmlformats.org/officeDocument/2006/customXml" ds:itemID="{01909CDB-5E7B-48D5-9FB4-20B95FDE9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0ACD3-CC4A-4B2D-8C16-F6D6CD7622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BFE453-DA8E-4C4A-BAD9-05C3EDE6FDE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9A70D4-234D-496D-AE98-A77F0CBCCB2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491DB71-77D5-4B3A-A484-921C5CF5EA8E}">
  <ds:schemaRefs>
    <ds:schemaRef ds:uri="http://schemas.microsoft.com/office/2006/metadata/properties"/>
    <ds:schemaRef ds:uri="http://schemas.microsoft.com/office/infopath/2007/PartnerControls"/>
    <ds:schemaRef ds:uri="52421959-3988-445a-b1f4-c7b480cecbf2"/>
    <ds:schemaRef ds:uri="ac0b5527-251e-4771-8c76-b661eb2f7c96"/>
  </ds:schemaRefs>
</ds:datastoreItem>
</file>

<file path=customXml/itemProps7.xml><?xml version="1.0" encoding="utf-8"?>
<ds:datastoreItem xmlns:ds="http://schemas.openxmlformats.org/officeDocument/2006/customXml" ds:itemID="{985BF094-325E-4220-9122-85159DCC6A8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03487C8-2347-4DB3-8E76-C74D15136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b5527-251e-4771-8c76-b661eb2f7c96"/>
    <ds:schemaRef ds:uri="52421959-3988-445a-b1f4-c7b480cecbf2"/>
    <ds:schemaRef ds:uri="d83c60bf-c559-4663-a029-ca647fac4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bc0c9e3-7ca9-412d-9807-20fc85c8773f}" enabled="1" method="Privileged" siteId="{72d74aa2-ffea-4854-b246-6241845ee5f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rocca</dc:creator>
  <cp:keywords/>
  <cp:lastModifiedBy>Rebuglio Marco</cp:lastModifiedBy>
  <cp:revision>2</cp:revision>
  <cp:lastPrinted>2017-08-24T23:50:00Z</cp:lastPrinted>
  <dcterms:created xsi:type="dcterms:W3CDTF">2025-04-29T14:47:00Z</dcterms:created>
  <dcterms:modified xsi:type="dcterms:W3CDTF">2025-04-29T14:47:00Z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0x0101003D54A4BDDA26DC45A5AEC41CFF993173</vt:lpwstr>
  </property>
  <property fmtid="{D5CDD505-2E9C-101B-9397-08002B2CF9AE}" pid="3" name="MSIP_Label_ebc0c9e3-7ca9-412d-9807-20fc85c8773f_Enabled">
    <vt:lpwstr>true</vt:lpwstr>
  </property>
  <property fmtid="{D5CDD505-2E9C-101B-9397-08002B2CF9AE}" pid="4" name="MSIP_Label_ebc0c9e3-7ca9-412d-9807-20fc85c8773f_SetDate">
    <vt:lpwstr>2023-04-14T21:34:30Z</vt:lpwstr>
  </property>
  <property fmtid="{D5CDD505-2E9C-101B-9397-08002B2CF9AE}" pid="5" name="MSIP_Label_ebc0c9e3-7ca9-412d-9807-20fc85c8773f_Method">
    <vt:lpwstr>Privileged</vt:lpwstr>
  </property>
  <property fmtid="{D5CDD505-2E9C-101B-9397-08002B2CF9AE}" pid="6" name="MSIP_Label_ebc0c9e3-7ca9-412d-9807-20fc85c8773f_Name">
    <vt:lpwstr>INTERNAL USE</vt:lpwstr>
  </property>
  <property fmtid="{D5CDD505-2E9C-101B-9397-08002B2CF9AE}" pid="7" name="MSIP_Label_ebc0c9e3-7ca9-412d-9807-20fc85c8773f_SiteId">
    <vt:lpwstr>72d74aa2-ffea-4854-b246-6241845ee5ff</vt:lpwstr>
  </property>
  <property fmtid="{D5CDD505-2E9C-101B-9397-08002B2CF9AE}" pid="8" name="MSIP_Label_ebc0c9e3-7ca9-412d-9807-20fc85c8773f_ActionId">
    <vt:lpwstr>4bfa45c7-581b-48e3-9eb1-1c54c1e32902</vt:lpwstr>
  </property>
  <property fmtid="{D5CDD505-2E9C-101B-9397-08002B2CF9AE}" pid="9" name="MSIP_Label_ebc0c9e3-7ca9-412d-9807-20fc85c8773f_ContentBits">
    <vt:lpwstr>2</vt:lpwstr>
  </property>
  <property fmtid="{D5CDD505-2E9C-101B-9397-08002B2CF9AE}" pid="10" name="MediaServiceImageTags">
    <vt:lpwstr/>
  </property>
</Properties>
</file>