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8D" w:rsidRDefault="00DB50EE">
      <w:pPr>
        <w:rPr>
          <w:sz w:val="28"/>
        </w:rPr>
      </w:pPr>
      <w:r>
        <w:rPr>
          <w:sz w:val="28"/>
        </w:rPr>
        <w:t>Modello</w:t>
      </w:r>
    </w:p>
    <w:p w:rsidR="00154D8D" w:rsidRDefault="00DB50EE">
      <w:pPr>
        <w:rPr>
          <w:sz w:val="28"/>
        </w:rPr>
      </w:pPr>
      <w:r>
        <w:rPr>
          <w:sz w:val="28"/>
        </w:rPr>
        <w:t>Assunzioni:</w:t>
      </w:r>
    </w:p>
    <w:p w:rsidR="00154D8D" w:rsidRDefault="00DB50EE">
      <w:pPr>
        <w:pStyle w:val="Paragrafoelenco"/>
        <w:numPr>
          <w:ilvl w:val="0"/>
          <w:numId w:val="1"/>
        </w:numPr>
      </w:pPr>
      <w:r>
        <w:rPr>
          <w:sz w:val="28"/>
        </w:rPr>
        <w:t>c'è un drone in ogni posizione potenziale</w:t>
      </w:r>
    </w:p>
    <w:p w:rsidR="002E5E18" w:rsidRDefault="00DB50EE" w:rsidP="002E5E18">
      <w:pPr>
        <w:pStyle w:val="Paragrafoelenco"/>
        <w:numPr>
          <w:ilvl w:val="0"/>
          <w:numId w:val="1"/>
        </w:numPr>
      </w:pPr>
      <w:r>
        <w:rPr>
          <w:sz w:val="28"/>
        </w:rPr>
        <w:t xml:space="preserve">il costo di trasmissione </w:t>
      </w:r>
      <w:r w:rsidR="00C54D91">
        <w:rPr>
          <w:sz w:val="28"/>
        </w:rPr>
        <w:t xml:space="preserve">per ogni coppia </w:t>
      </w:r>
      <w:r w:rsidR="002E5E18">
        <w:rPr>
          <w:sz w:val="28"/>
        </w:rPr>
        <w:t xml:space="preserve">di nodi (i,j) </w:t>
      </w:r>
      <w:r>
        <w:rPr>
          <w:sz w:val="28"/>
        </w:rPr>
        <w:t>è</w:t>
      </w:r>
      <w:r w:rsidR="00C54D91">
        <w:rPr>
          <w:sz w:val="28"/>
        </w:rPr>
        <w:t xml:space="preserve"> dato in input</w:t>
      </w:r>
    </w:p>
    <w:p w:rsidR="00154D8D" w:rsidRDefault="00DB50EE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il posizionamento dei droni non ha costo</w:t>
      </w:r>
    </w:p>
    <w:p w:rsidR="00154D8D" w:rsidRDefault="00DB50EE" w:rsidP="007514FE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la distanza determina se due droni possono comunicare o no</w:t>
      </w:r>
    </w:p>
    <w:p w:rsidR="00071293" w:rsidRDefault="00071293" w:rsidP="007514FE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La matrice del traffico viene fornita in input</w:t>
      </w:r>
    </w:p>
    <w:p w:rsidR="00071293" w:rsidRPr="007514FE" w:rsidRDefault="00071293" w:rsidP="007514FE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gli utenti sono tra loro isolati (non possono comunicare direttamente)</w:t>
      </w:r>
    </w:p>
    <w:p w:rsidR="00154D8D" w:rsidRDefault="00DB50EE">
      <w:pPr>
        <w:rPr>
          <w:sz w:val="28"/>
        </w:rPr>
      </w:pPr>
      <w:r>
        <w:rPr>
          <w:sz w:val="28"/>
        </w:rPr>
        <w:t>Dati</w:t>
      </w:r>
    </w:p>
    <w:p w:rsidR="00154D8D" w:rsidRDefault="00DB50EE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G = (V,E) topologia </w:t>
      </w:r>
      <w:r>
        <w:rPr>
          <w:i/>
          <w:sz w:val="28"/>
        </w:rPr>
        <w:t>iniziale</w:t>
      </w:r>
      <w:r>
        <w:rPr>
          <w:sz w:val="28"/>
        </w:rPr>
        <w:t xml:space="preserve"> della rete. V è l'insieme degli utenti, E contiene le coppie (i,j) di utenti che possono comunicare direttamente</w:t>
      </w:r>
    </w:p>
    <w:p w:rsidR="00154D8D" w:rsidRDefault="00DB50EE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G' = (V',E') = (V </w:t>
      </w:r>
      <w:r>
        <w:rPr>
          <w:rFonts w:ascii="Symbol" w:eastAsia="Symbol" w:hAnsi="Symbol" w:cs="Symbol"/>
          <w:sz w:val="28"/>
        </w:rPr>
        <w:t></w:t>
      </w:r>
      <w:r>
        <w:rPr>
          <w:sz w:val="28"/>
        </w:rPr>
        <w:t xml:space="preserve"> P, E </w:t>
      </w:r>
      <w:r>
        <w:rPr>
          <w:rFonts w:ascii="Symbol" w:eastAsia="Symbol" w:hAnsi="Symbol" w:cs="Symbol"/>
          <w:sz w:val="28"/>
        </w:rPr>
        <w:t>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) topologia </w:t>
      </w:r>
      <w:r>
        <w:rPr>
          <w:i/>
          <w:sz w:val="28"/>
        </w:rPr>
        <w:t>potenziale</w:t>
      </w:r>
      <w:r>
        <w:rPr>
          <w:sz w:val="28"/>
        </w:rPr>
        <w:t xml:space="preserve"> della rete, con V</w:t>
      </w:r>
      <w:r>
        <w:rPr>
          <w:rFonts w:ascii="Symbol" w:eastAsia="Symbol" w:hAnsi="Symbol" w:cs="Symbol"/>
          <w:sz w:val="28"/>
        </w:rPr>
        <w:t></w:t>
      </w:r>
      <w:r>
        <w:rPr>
          <w:sz w:val="28"/>
        </w:rPr>
        <w:t>P =</w:t>
      </w:r>
      <w:r>
        <w:rPr>
          <w:rFonts w:ascii="Symbol" w:eastAsia="Symbol" w:hAnsi="Symbol" w:cs="Symbol"/>
          <w:sz w:val="28"/>
        </w:rPr>
        <w:t></w:t>
      </w:r>
      <w:r>
        <w:rPr>
          <w:sz w:val="28"/>
        </w:rPr>
        <w:t xml:space="preserve"> e </w:t>
      </w:r>
      <w:proofErr w:type="spellStart"/>
      <w:r>
        <w:rPr>
          <w:sz w:val="28"/>
        </w:rPr>
        <w:t>Ep</w:t>
      </w:r>
      <w:proofErr w:type="spellEnd"/>
      <w:r>
        <w:rPr>
          <w:rFonts w:ascii="Symbol" w:eastAsia="Symbol" w:hAnsi="Symbol" w:cs="Symbol"/>
          <w:sz w:val="28"/>
        </w:rPr>
        <w:t></w:t>
      </w:r>
      <w:r>
        <w:rPr>
          <w:sz w:val="28"/>
        </w:rPr>
        <w:t>E =</w:t>
      </w:r>
      <w:r>
        <w:rPr>
          <w:rFonts w:ascii="Symbol" w:eastAsia="Symbol" w:hAnsi="Symbol" w:cs="Symbol"/>
          <w:sz w:val="28"/>
        </w:rPr>
        <w:t></w:t>
      </w:r>
      <w:r>
        <w:rPr>
          <w:sz w:val="28"/>
        </w:rPr>
        <w:t xml:space="preserve">.  P è l'insieme delle posizioni potenziali dei droni,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è l'insieme dei potenziali link che si possono instaurare: per ogni arco (i,j) </w:t>
      </w:r>
      <w:r>
        <w:rPr>
          <w:rFonts w:ascii="Symbol" w:eastAsia="Symbol" w:hAnsi="Symbol" w:cs="Symbol"/>
          <w:sz w:val="28"/>
        </w:rPr>
        <w:t>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si avrà che o i </w:t>
      </w:r>
      <w:r>
        <w:rPr>
          <w:rFonts w:ascii="Symbol" w:eastAsia="Symbol" w:hAnsi="Symbol" w:cs="Symbol"/>
          <w:sz w:val="28"/>
        </w:rPr>
        <w:t>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, o j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EP, o vi appartengono entrambi. Se i </w:t>
      </w:r>
      <w:r>
        <w:rPr>
          <w:rFonts w:ascii="Symbol" w:eastAsia="Symbol" w:hAnsi="Symbol" w:cs="Symbol"/>
          <w:sz w:val="28"/>
        </w:rPr>
        <w:t>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e j </w:t>
      </w:r>
      <w:r>
        <w:rPr>
          <w:rFonts w:ascii="Symbol" w:eastAsia="Symbol" w:hAnsi="Symbol" w:cs="Symbol"/>
          <w:sz w:val="28"/>
        </w:rPr>
        <w:t>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, allora significa che un drone posizionato in i può comunicare con un utente posizionato in j.  Se i </w:t>
      </w:r>
      <w:r>
        <w:rPr>
          <w:rFonts w:ascii="Symbol" w:eastAsia="Symbol" w:hAnsi="Symbol" w:cs="Symbol"/>
          <w:sz w:val="28"/>
        </w:rPr>
        <w:t>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e j </w:t>
      </w:r>
      <w:r>
        <w:rPr>
          <w:rFonts w:ascii="Symbol" w:eastAsia="Symbol" w:hAnsi="Symbol" w:cs="Symbol"/>
          <w:sz w:val="28"/>
        </w:rPr>
        <w:t>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>, allora significa che un utente posizionato in i può comunicare con un drone posizionato in j. Se entrambi i,j</w:t>
      </w:r>
      <w:r>
        <w:rPr>
          <w:rFonts w:ascii="Symbol" w:eastAsia="Symbol" w:hAnsi="Symbol" w:cs="Symbol"/>
          <w:sz w:val="28"/>
        </w:rPr>
        <w:t>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, allora significa che un drone posizionato in i può comunicare con un drone posizionato in j.             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n = numero di utenti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V = insieme degli utenti, V = {</w:t>
      </w:r>
      <w:r w:rsidR="00030A0B">
        <w:rPr>
          <w:sz w:val="28"/>
        </w:rPr>
        <w:t>0</w:t>
      </w:r>
      <w:r>
        <w:rPr>
          <w:sz w:val="28"/>
        </w:rPr>
        <w:t>,</w:t>
      </w:r>
      <w:r w:rsidR="00030A0B">
        <w:rPr>
          <w:sz w:val="28"/>
        </w:rPr>
        <w:t>1</w:t>
      </w:r>
      <w:r>
        <w:rPr>
          <w:sz w:val="28"/>
        </w:rPr>
        <w:t>,...,n</w:t>
      </w:r>
      <w:r w:rsidR="00030A0B">
        <w:rPr>
          <w:sz w:val="28"/>
        </w:rPr>
        <w:t>-1</w:t>
      </w:r>
      <w:r>
        <w:rPr>
          <w:sz w:val="28"/>
        </w:rPr>
        <w:t>}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d = numero di droni disponibili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commentRangeStart w:id="0"/>
      <w:r>
        <w:rPr>
          <w:sz w:val="28"/>
        </w:rPr>
        <w:t>D</w:t>
      </w:r>
      <w:commentRangeEnd w:id="0"/>
      <w:r w:rsidR="00BF3793">
        <w:rPr>
          <w:rStyle w:val="Rimandocommento"/>
        </w:rPr>
        <w:commentReference w:id="0"/>
      </w:r>
      <w:r>
        <w:rPr>
          <w:sz w:val="28"/>
        </w:rPr>
        <w:t xml:space="preserve"> = insieme dei droni, </w:t>
      </w:r>
      <w:proofErr w:type="spellStart"/>
      <w:r w:rsidR="00030A0B">
        <w:rPr>
          <w:sz w:val="28"/>
        </w:rPr>
        <w:t>D=</w:t>
      </w:r>
      <w:proofErr w:type="spellEnd"/>
      <w:r w:rsidR="00030A0B">
        <w:rPr>
          <w:sz w:val="28"/>
        </w:rPr>
        <w:t>{n,n+1,...,d-1}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 = insieme delle posizioni potenziali dei droni, </w:t>
      </w:r>
      <w:proofErr w:type="spellStart"/>
      <w:r>
        <w:rPr>
          <w:sz w:val="28"/>
        </w:rPr>
        <w:t>P=</w:t>
      </w:r>
      <w:proofErr w:type="spellEnd"/>
      <w:r>
        <w:rPr>
          <w:sz w:val="28"/>
        </w:rPr>
        <w:t>{</w:t>
      </w:r>
      <w:r w:rsidR="00791665">
        <w:rPr>
          <w:sz w:val="28"/>
        </w:rPr>
        <w:t>0,1</w:t>
      </w:r>
      <w:r>
        <w:rPr>
          <w:sz w:val="28"/>
        </w:rPr>
        <w:t>,...,p</w:t>
      </w:r>
      <w:r w:rsidR="00791665">
        <w:rPr>
          <w:sz w:val="28"/>
        </w:rPr>
        <w:t>-1</w:t>
      </w:r>
      <w:r>
        <w:rPr>
          <w:sz w:val="28"/>
        </w:rPr>
        <w:t>}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ij</w:t>
      </w:r>
      <w:r>
        <w:rPr>
          <w:sz w:val="28"/>
        </w:rPr>
        <w:t>=</w:t>
      </w:r>
      <w:proofErr w:type="spellEnd"/>
      <w:r>
        <w:rPr>
          <w:sz w:val="28"/>
        </w:rPr>
        <w:t xml:space="preserve"> capacità dell'arco (i,j)</w:t>
      </w:r>
      <w:r w:rsidR="00C97150">
        <w:rPr>
          <w:sz w:val="28"/>
        </w:rPr>
        <w:t xml:space="preserve">, con i,j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>V'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</w:t>
      </w:r>
      <w:r>
        <w:rPr>
          <w:sz w:val="28"/>
          <w:vertAlign w:val="subscript"/>
        </w:rPr>
        <w:t>sd</w:t>
      </w:r>
      <w:proofErr w:type="spellEnd"/>
      <w:r w:rsidR="00C97150">
        <w:rPr>
          <w:sz w:val="28"/>
        </w:rPr>
        <w:t xml:space="preserve"> , con s,d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 xml:space="preserve">V </w:t>
      </w:r>
      <w:r>
        <w:rPr>
          <w:sz w:val="28"/>
        </w:rPr>
        <w:t xml:space="preserve">= matrice di </w:t>
      </w:r>
      <w:proofErr w:type="spellStart"/>
      <w:r>
        <w:rPr>
          <w:sz w:val="28"/>
        </w:rPr>
        <w:t>traffico</w:t>
      </w:r>
      <w:r w:rsidR="00C97150">
        <w:rPr>
          <w:sz w:val="28"/>
        </w:rPr>
        <w:t>nxn</w:t>
      </w:r>
      <w:proofErr w:type="spellEnd"/>
      <w:r w:rsidR="00C97150">
        <w:rPr>
          <w:sz w:val="28"/>
        </w:rPr>
        <w:t xml:space="preserve"> contenente le</w:t>
      </w:r>
      <w:r>
        <w:rPr>
          <w:sz w:val="28"/>
        </w:rPr>
        <w:t xml:space="preserve"> unità di traffico che l'utente s (source) deve inviare all'utente d (</w:t>
      </w:r>
      <w:proofErr w:type="spellStart"/>
      <w:r>
        <w:rPr>
          <w:sz w:val="28"/>
        </w:rPr>
        <w:t>destination</w:t>
      </w:r>
      <w:proofErr w:type="spellEnd"/>
      <w:r>
        <w:rPr>
          <w:sz w:val="28"/>
        </w:rPr>
        <w:t>)</w:t>
      </w:r>
    </w:p>
    <w:p w:rsidR="00DC3E8C" w:rsidRPr="00DC3E8C" w:rsidRDefault="00DC3E8C" w:rsidP="00DC3E8C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K = insieme delle k commodities. Vi è una commodity per ogni coppia distinta sorgente-destinazione di utenti.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b</w:t>
      </w:r>
      <w:r>
        <w:rPr>
          <w:sz w:val="28"/>
          <w:vertAlign w:val="subscript"/>
        </w:rPr>
        <w:t>vk</w:t>
      </w:r>
      <w:proofErr w:type="spellEnd"/>
      <w:r w:rsidR="00C97150">
        <w:rPr>
          <w:sz w:val="28"/>
        </w:rPr>
        <w:t xml:space="preserve">, con v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 xml:space="preserve">V', k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eastAsia="Symbol" w:cs="Symbol"/>
          <w:sz w:val="28"/>
        </w:rPr>
        <w:t xml:space="preserve"> K</w:t>
      </w:r>
      <w:r>
        <w:rPr>
          <w:sz w:val="28"/>
        </w:rPr>
        <w:t xml:space="preserve">= differenza tra la quantità di flusso che il nodo v </w:t>
      </w:r>
      <w:r w:rsidR="00C97150">
        <w:rPr>
          <w:sz w:val="28"/>
        </w:rPr>
        <w:t>deve ricevere</w:t>
      </w:r>
      <w:r>
        <w:rPr>
          <w:sz w:val="28"/>
        </w:rPr>
        <w:t xml:space="preserve"> e la quantità che </w:t>
      </w:r>
      <w:r w:rsidR="00C97150">
        <w:rPr>
          <w:sz w:val="28"/>
        </w:rPr>
        <w:t>deve spedire</w:t>
      </w:r>
      <w:r>
        <w:rPr>
          <w:sz w:val="28"/>
        </w:rPr>
        <w:t>, relativo alla commodity k</w:t>
      </w:r>
      <w:r w:rsidR="00C97150">
        <w:rPr>
          <w:sz w:val="28"/>
        </w:rPr>
        <w:t>.</w:t>
      </w:r>
      <w:r w:rsidR="00B84880">
        <w:rPr>
          <w:sz w:val="28"/>
        </w:rPr>
        <w:t xml:space="preserve"> I valori </w:t>
      </w:r>
      <w:proofErr w:type="spellStart"/>
      <w:r w:rsidR="00B84880">
        <w:rPr>
          <w:sz w:val="28"/>
        </w:rPr>
        <w:t>b</w:t>
      </w:r>
      <w:r w:rsidR="00B84880">
        <w:rPr>
          <w:sz w:val="28"/>
          <w:vertAlign w:val="subscript"/>
        </w:rPr>
        <w:t>vk</w:t>
      </w:r>
      <w:proofErr w:type="spellEnd"/>
      <w:r w:rsidR="00B84880">
        <w:rPr>
          <w:sz w:val="28"/>
        </w:rPr>
        <w:t xml:space="preserve"> relativi ai </w:t>
      </w:r>
      <w:proofErr w:type="spellStart"/>
      <w:r w:rsidR="00B84880">
        <w:rPr>
          <w:sz w:val="28"/>
        </w:rPr>
        <w:t>nodi-droni</w:t>
      </w:r>
      <w:proofErr w:type="spellEnd"/>
      <w:r w:rsidR="00B84880">
        <w:rPr>
          <w:sz w:val="28"/>
        </w:rPr>
        <w:t xml:space="preserve"> saranno uguali a 0 per ogni commodity</w:t>
      </w:r>
      <w:r w:rsidR="00DC3E8C">
        <w:rPr>
          <w:sz w:val="28"/>
        </w:rPr>
        <w:t xml:space="preserve"> k</w:t>
      </w:r>
      <w:r w:rsidR="00B84880">
        <w:rPr>
          <w:sz w:val="28"/>
        </w:rPr>
        <w:t>, in quanto essi hanno solo il compito di instradare i flussi ad altri nodi.</w:t>
      </w:r>
    </w:p>
    <w:p w:rsidR="00071293" w:rsidRDefault="00071293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TH: soglia relativa ai costi </w:t>
      </w:r>
      <w:proofErr w:type="spellStart"/>
      <w:r>
        <w:rPr>
          <w:sz w:val="28"/>
        </w:rPr>
        <w:t>c</w:t>
      </w:r>
      <w:r>
        <w:rPr>
          <w:sz w:val="28"/>
          <w:vertAlign w:val="subscript"/>
        </w:rPr>
        <w:t>ijk</w:t>
      </w:r>
      <w:proofErr w:type="spellEnd"/>
      <w:r>
        <w:rPr>
          <w:sz w:val="28"/>
        </w:rPr>
        <w:t>. Un costo superiore a TH viene interpretato come costo "infinito" (cioè i nodi i e j non possono comunicare)</w:t>
      </w:r>
    </w:p>
    <w:p w:rsidR="00154D8D" w:rsidRDefault="00154D8D">
      <w:pPr>
        <w:rPr>
          <w:sz w:val="28"/>
        </w:rPr>
      </w:pPr>
    </w:p>
    <w:p w:rsidR="00154D8D" w:rsidRDefault="00DB50EE">
      <w:pPr>
        <w:rPr>
          <w:sz w:val="28"/>
        </w:rPr>
      </w:pPr>
      <w:r>
        <w:rPr>
          <w:sz w:val="28"/>
        </w:rPr>
        <w:t>Variabili</w:t>
      </w:r>
    </w:p>
    <w:p w:rsidR="00154D8D" w:rsidRDefault="00DB50EE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boolean</w:t>
      </w:r>
      <w:commentRangeStart w:id="1"/>
      <w:r>
        <w:rPr>
          <w:sz w:val="28"/>
        </w:rPr>
        <w:t>y</w:t>
      </w:r>
      <w:r>
        <w:rPr>
          <w:sz w:val="28"/>
          <w:vertAlign w:val="subscript"/>
        </w:rPr>
        <w:t>i</w:t>
      </w:r>
      <w:r>
        <w:rPr>
          <w:sz w:val="28"/>
          <w:vertAlign w:val="superscript"/>
        </w:rPr>
        <w:t>v</w:t>
      </w:r>
      <w:commentRangeEnd w:id="1"/>
      <w:proofErr w:type="spellEnd"/>
      <w:r w:rsidR="00F75078">
        <w:rPr>
          <w:rStyle w:val="Rimandocommento"/>
        </w:rPr>
        <w:commentReference w:id="1"/>
      </w:r>
      <w:r>
        <w:rPr>
          <w:sz w:val="28"/>
        </w:rPr>
        <w:t xml:space="preserve"> = 1 se il drone v è nella posizione potenziale i; 0 altrimenti</w:t>
      </w:r>
    </w:p>
    <w:p w:rsidR="00154D8D" w:rsidRDefault="00DB50EE">
      <w:pPr>
        <w:pStyle w:val="Paragrafoelenco"/>
        <w:numPr>
          <w:ilvl w:val="0"/>
          <w:numId w:val="3"/>
        </w:numPr>
      </w:pPr>
      <w:proofErr w:type="spellStart"/>
      <w:r>
        <w:rPr>
          <w:sz w:val="28"/>
        </w:rPr>
        <w:t>booleanx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= 1 se il nodo (utente o drone) i può connettersi al nodo (utente o drone) j; 0 altrimenti</w:t>
      </w:r>
    </w:p>
    <w:p w:rsidR="00154D8D" w:rsidRDefault="00DB50EE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f</w:t>
      </w:r>
      <w:r>
        <w:rPr>
          <w:sz w:val="28"/>
          <w:vertAlign w:val="subscript"/>
        </w:rPr>
        <w:t>ijk</w:t>
      </w:r>
      <w:proofErr w:type="spellEnd"/>
      <w:r>
        <w:rPr>
          <w:sz w:val="28"/>
        </w:rPr>
        <w:t xml:space="preserve"> = unità di flusso da trasmettere lungo l'arco (i,j) relativa alla commodity k</w:t>
      </w:r>
    </w:p>
    <w:p w:rsidR="00071293" w:rsidRDefault="00071293" w:rsidP="00071293">
      <w:pPr>
        <w:rPr>
          <w:sz w:val="28"/>
        </w:rPr>
      </w:pPr>
    </w:p>
    <w:p w:rsidR="00071293" w:rsidRDefault="00071293" w:rsidP="00071293">
      <w:pPr>
        <w:rPr>
          <w:sz w:val="28"/>
        </w:rPr>
      </w:pPr>
      <w:r>
        <w:rPr>
          <w:sz w:val="28"/>
        </w:rPr>
        <w:t>Assunzione base: il nodo i può trasmettere al nodo j se e solo se si verificano queste tre condizioni:</w:t>
      </w:r>
    </w:p>
    <w:p w:rsidR="00071293" w:rsidRDefault="00071293" w:rsidP="00071293">
      <w:pPr>
        <w:pStyle w:val="Paragrafoelenco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c</w:t>
      </w:r>
      <w:r>
        <w:rPr>
          <w:sz w:val="28"/>
          <w:vertAlign w:val="subscript"/>
        </w:rPr>
        <w:t>ijk</w:t>
      </w:r>
      <w:proofErr w:type="spellEnd"/>
      <w:r>
        <w:rPr>
          <w:sz w:val="28"/>
        </w:rPr>
        <w:t xml:space="preserve"> (per ogni k) &lt;</w:t>
      </w:r>
      <w:r w:rsidR="003168D8">
        <w:rPr>
          <w:sz w:val="28"/>
        </w:rPr>
        <w:t>TH</w:t>
      </w:r>
    </w:p>
    <w:p w:rsidR="003168D8" w:rsidRDefault="003168D8" w:rsidP="00071293">
      <w:pPr>
        <w:pStyle w:val="Paragrafoelenco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>&gt; 0</w:t>
      </w:r>
    </w:p>
    <w:p w:rsidR="003168D8" w:rsidRPr="00071293" w:rsidRDefault="003168D8" w:rsidP="00071293">
      <w:pPr>
        <w:pStyle w:val="Paragrafoelenco"/>
        <w:numPr>
          <w:ilvl w:val="0"/>
          <w:numId w:val="8"/>
        </w:numPr>
        <w:rPr>
          <w:sz w:val="28"/>
        </w:rPr>
      </w:pPr>
      <w:r>
        <w:rPr>
          <w:sz w:val="28"/>
        </w:rPr>
        <w:t>vi è un drone nella posizione potenziale j oppure j è un nodo utente "destinazione"</w:t>
      </w:r>
    </w:p>
    <w:p w:rsidR="00154D8D" w:rsidRDefault="00DB50EE">
      <w:pPr>
        <w:rPr>
          <w:sz w:val="28"/>
        </w:rPr>
      </w:pPr>
      <w:r>
        <w:rPr>
          <w:sz w:val="28"/>
        </w:rPr>
        <w:t>Vincoli</w:t>
      </w:r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capacità del link:</w:t>
      </w:r>
    </w:p>
    <w:p w:rsidR="00154D8D" w:rsidRPr="007514FE" w:rsidRDefault="00963D88">
      <w:pPr>
        <w:rPr>
          <w:sz w:val="36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k∈K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ijk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 xml:space="preserve">    ∀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</w:rPr>
            <m:t>∈Ep</m:t>
          </m:r>
        </m:oMath>
      </m:oMathPara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conservazione del flusso</w:t>
      </w:r>
      <w:r w:rsidR="00C92C26">
        <w:rPr>
          <w:sz w:val="28"/>
        </w:rPr>
        <w:t xml:space="preserve"> per ogni nodo v </w:t>
      </w:r>
      <w:r w:rsidR="00C92C26">
        <w:rPr>
          <w:rFonts w:ascii="Symbol" w:eastAsia="Symbol" w:hAnsi="Symbol" w:cs="Symbol"/>
          <w:sz w:val="28"/>
        </w:rPr>
        <w:t></w:t>
      </w:r>
      <w:r w:rsidR="00C92C26">
        <w:rPr>
          <w:rFonts w:ascii="Symbol" w:eastAsia="Symbol" w:hAnsi="Symbol" w:cs="Symbol"/>
          <w:sz w:val="28"/>
        </w:rPr>
        <w:t></w:t>
      </w:r>
      <w:r w:rsidR="00C92C26">
        <w:rPr>
          <w:rFonts w:eastAsia="Symbol" w:cs="Symbol"/>
          <w:sz w:val="28"/>
        </w:rPr>
        <w:t>V'</w:t>
      </w:r>
      <w:r>
        <w:rPr>
          <w:sz w:val="28"/>
        </w:rPr>
        <w:t>:</w:t>
      </w:r>
    </w:p>
    <w:p w:rsidR="00154D8D" w:rsidRPr="007514FE" w:rsidRDefault="00963D88">
      <w:pPr>
        <w:rPr>
          <w:sz w:val="36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i∈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ivk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-</m:t>
          </m:r>
          <m:nary>
            <m:naryPr>
              <m:chr m:val="∑"/>
              <m:supHide m:val="on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j∈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vjk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vk</m:t>
              </m:r>
            </m:sub>
          </m:sSub>
          <m:r>
            <w:rPr>
              <w:rFonts w:ascii="Cambria Math" w:hAnsi="Cambria Math"/>
              <w:sz w:val="28"/>
            </w:rPr>
            <m:t xml:space="preserve">      ∀v∈V',∀k∈K</m:t>
          </m:r>
        </m:oMath>
      </m:oMathPara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L'effettiva capacità del link (i,j) </w:t>
      </w:r>
      <w:r>
        <w:rPr>
          <w:rFonts w:ascii="Symbol" w:eastAsia="Symbol" w:hAnsi="Symbol" w:cs="Symbol"/>
          <w:sz w:val="28"/>
        </w:rPr>
        <w:t>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è subordinata dalla presenza del drone v nella posizione potenziale j. In assenza del drone, la capacità è nulla. </w:t>
      </w:r>
    </w:p>
    <w:p w:rsidR="00154D8D" w:rsidRDefault="00963D88">
      <w:pPr>
        <w:rPr>
          <w:rFonts w:eastAsiaTheme="minorEastAsia"/>
          <w:sz w:val="24"/>
          <w:szCs w:val="28"/>
        </w:rPr>
      </w:pPr>
      <m:oMathPara>
        <m:oMath>
          <w:commentRangeStart w:id="2"/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w:commentRangeEnd w:id="2"/>
          <m:r>
            <m:rPr>
              <m:sty m:val="p"/>
            </m:rPr>
            <w:rPr>
              <w:rStyle w:val="Rimandocommento"/>
            </w:rPr>
            <w:commentReference w:id="2"/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w:commentRangeStart w:id="3"/>
              <m:r>
                <w:rPr>
                  <w:rFonts w:ascii="Cambria Math" w:hAnsi="Cambria Math"/>
                  <w:sz w:val="28"/>
                  <w:szCs w:val="28"/>
                </w:rPr>
                <m:t>capacitàBase</m:t>
              </m:r>
              <w:commentRangeEnd w:id="3"/>
              <m:r>
                <m:rPr>
                  <m:sty m:val="p"/>
                </m:rPr>
                <w:rPr>
                  <w:rStyle w:val="Rimandocommento"/>
                </w:rPr>
                <w:commentReference w:id="3"/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w:commentRangeStart w:id="4"/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v ∈D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v </m:t>
                  </m:r>
                </m:sup>
              </m:sSubSup>
            </m:e>
          </m:nary>
          <w:commentRangeEnd w:id="4"/>
          <m:r>
            <m:rPr>
              <m:sty m:val="p"/>
            </m:rPr>
            <w:rPr>
              <w:rStyle w:val="Rimandocommento"/>
            </w:rPr>
            <w:commentReference w:id="4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∀ i ∈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j ∈P </m:t>
          </m:r>
        </m:oMath>
      </m:oMathPara>
    </w:p>
    <w:p w:rsidR="002E5E18" w:rsidRPr="002E5E18" w:rsidRDefault="002E5E18">
      <w:pPr>
        <w:rPr>
          <w:rFonts w:eastAsiaTheme="minorEastAsia"/>
          <w:color w:val="FF0000"/>
          <w:sz w:val="28"/>
          <w:szCs w:val="28"/>
        </w:rPr>
      </w:pPr>
      <w:r w:rsidRPr="002E5E18">
        <w:rPr>
          <w:rFonts w:eastAsiaTheme="minorEastAsia"/>
          <w:b/>
          <w:color w:val="FF0000"/>
          <w:sz w:val="24"/>
          <w:szCs w:val="28"/>
        </w:rPr>
        <w:t>Osservazione</w:t>
      </w:r>
      <w:r>
        <w:rPr>
          <w:rFonts w:eastAsiaTheme="minorEastAsia"/>
          <w:color w:val="FF0000"/>
          <w:sz w:val="24"/>
          <w:szCs w:val="28"/>
        </w:rPr>
        <w:t>: non è chiara l'effettiva utilità di questo vincolo</w:t>
      </w:r>
    </w:p>
    <w:p w:rsidR="00154D8D" w:rsidRPr="002E5E18" w:rsidRDefault="00DB50EE">
      <w:pPr>
        <w:pStyle w:val="Paragrafoelenco"/>
        <w:numPr>
          <w:ilvl w:val="0"/>
          <w:numId w:val="4"/>
        </w:numPr>
        <w:rPr>
          <w:strike/>
          <w:sz w:val="28"/>
        </w:rPr>
      </w:pPr>
      <w:r>
        <w:rPr>
          <w:sz w:val="28"/>
        </w:rPr>
        <w:lastRenderedPageBreak/>
        <w:t xml:space="preserve">Legame tra le variabili di capacità </w:t>
      </w: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e le variabili binarie </w:t>
      </w:r>
      <w:proofErr w:type="spellStart"/>
      <w:r>
        <w:rPr>
          <w:sz w:val="28"/>
        </w:rPr>
        <w:t>x</w:t>
      </w:r>
      <w:r w:rsidR="00472067"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: </w:t>
      </w:r>
      <w:r w:rsidRPr="002E5E18">
        <w:rPr>
          <w:sz w:val="28"/>
        </w:rPr>
        <w:t xml:space="preserve">ci può essere una connessione tra </w:t>
      </w:r>
      <w:r w:rsidR="0017314A" w:rsidRPr="002E5E18">
        <w:rPr>
          <w:sz w:val="28"/>
        </w:rPr>
        <w:t>utente/drone</w:t>
      </w:r>
      <w:r w:rsidRPr="002E5E18">
        <w:rPr>
          <w:sz w:val="28"/>
        </w:rPr>
        <w:t xml:space="preserve"> i e </w:t>
      </w:r>
      <w:r w:rsidR="00E93581">
        <w:rPr>
          <w:sz w:val="28"/>
        </w:rPr>
        <w:t>utente/</w:t>
      </w:r>
      <w:r w:rsidRPr="002E5E18">
        <w:rPr>
          <w:sz w:val="28"/>
        </w:rPr>
        <w:t xml:space="preserve">drone </w:t>
      </w:r>
      <w:r w:rsidR="000B239E" w:rsidRPr="002E5E18">
        <w:rPr>
          <w:sz w:val="28"/>
        </w:rPr>
        <w:t>j</w:t>
      </w:r>
      <w:r w:rsidRPr="002E5E18">
        <w:rPr>
          <w:sz w:val="28"/>
        </w:rPr>
        <w:t xml:space="preserve"> solo se la capacità del link (i,j) è maggiore di 0.</w:t>
      </w:r>
      <w:r w:rsidR="002E5E18">
        <w:rPr>
          <w:sz w:val="28"/>
        </w:rPr>
        <w:t xml:space="preserve">In dettaglio, </w:t>
      </w:r>
      <w:r w:rsidR="002E5E18" w:rsidRPr="002E5E18">
        <w:rPr>
          <w:sz w:val="28"/>
        </w:rPr>
        <w:t xml:space="preserve">se </w:t>
      </w:r>
      <w:proofErr w:type="spellStart"/>
      <w:r w:rsidR="002E5E18" w:rsidRPr="002E5E18">
        <w:rPr>
          <w:sz w:val="28"/>
        </w:rPr>
        <w:t>x</w:t>
      </w:r>
      <w:r w:rsidR="002E5E18" w:rsidRPr="002E5E18">
        <w:rPr>
          <w:sz w:val="28"/>
          <w:vertAlign w:val="subscript"/>
        </w:rPr>
        <w:t>ij</w:t>
      </w:r>
      <w:proofErr w:type="spellEnd"/>
      <w:r w:rsidR="002E5E18" w:rsidRPr="002E5E18">
        <w:rPr>
          <w:sz w:val="28"/>
        </w:rPr>
        <w:t xml:space="preserve"> = 1 </w:t>
      </w:r>
      <w:proofErr w:type="spellStart"/>
      <w:r w:rsidR="002E5E18" w:rsidRPr="002E5E18">
        <w:rPr>
          <w:sz w:val="28"/>
        </w:rPr>
        <w:t>allora</w:t>
      </w:r>
      <w:r w:rsidR="002E5E18">
        <w:rPr>
          <w:sz w:val="28"/>
        </w:rPr>
        <w:t>u</w:t>
      </w:r>
      <w:r w:rsidR="002E5E18">
        <w:rPr>
          <w:sz w:val="28"/>
          <w:vertAlign w:val="subscript"/>
        </w:rPr>
        <w:t>ij</w:t>
      </w:r>
      <w:proofErr w:type="spellEnd"/>
      <w:r w:rsidR="002E5E18">
        <w:rPr>
          <w:sz w:val="28"/>
        </w:rPr>
        <w:t xml:space="preserve"> deve essere &gt; 0, e se </w:t>
      </w:r>
      <w:proofErr w:type="spellStart"/>
      <w:r w:rsidR="002E5E18">
        <w:rPr>
          <w:sz w:val="28"/>
        </w:rPr>
        <w:t>u</w:t>
      </w:r>
      <w:r w:rsidR="002E5E18">
        <w:rPr>
          <w:sz w:val="28"/>
          <w:vertAlign w:val="subscript"/>
        </w:rPr>
        <w:t>ij</w:t>
      </w:r>
      <w:proofErr w:type="spellEnd"/>
      <w:r w:rsidR="002E5E18">
        <w:rPr>
          <w:sz w:val="28"/>
        </w:rPr>
        <w:t xml:space="preserve">&gt; 0 allora </w:t>
      </w:r>
      <w:proofErr w:type="spellStart"/>
      <w:r w:rsidR="002E5E18">
        <w:rPr>
          <w:sz w:val="28"/>
        </w:rPr>
        <w:t>x</w:t>
      </w:r>
      <w:r w:rsidR="002E5E18">
        <w:rPr>
          <w:sz w:val="28"/>
          <w:vertAlign w:val="subscript"/>
        </w:rPr>
        <w:t>ij</w:t>
      </w:r>
      <w:proofErr w:type="spellEnd"/>
      <w:r w:rsidR="002E5E18">
        <w:rPr>
          <w:sz w:val="28"/>
        </w:rPr>
        <w:t xml:space="preserve"> =1. Si assume che gli </w:t>
      </w:r>
      <w:proofErr w:type="spellStart"/>
      <w:r w:rsidR="002E5E18">
        <w:rPr>
          <w:sz w:val="28"/>
        </w:rPr>
        <w:t>u</w:t>
      </w:r>
      <w:r w:rsidR="002E5E18">
        <w:rPr>
          <w:sz w:val="28"/>
          <w:vertAlign w:val="subscript"/>
        </w:rPr>
        <w:t>ij</w:t>
      </w:r>
      <w:proofErr w:type="spellEnd"/>
      <w:r w:rsidR="002E5E18">
        <w:rPr>
          <w:sz w:val="28"/>
        </w:rPr>
        <w:sym w:font="Symbol" w:char="F0CE"/>
      </w:r>
      <w:commentRangeStart w:id="5"/>
      <w:r w:rsidR="002E5E18">
        <w:rPr>
          <w:sz w:val="28"/>
        </w:rPr>
        <w:t>N</w:t>
      </w:r>
      <w:commentRangeEnd w:id="5"/>
      <w:r w:rsidR="004C5C69">
        <w:rPr>
          <w:rStyle w:val="Rimandocommento"/>
        </w:rPr>
        <w:commentReference w:id="5"/>
      </w:r>
      <w:r w:rsidR="002E5E18">
        <w:rPr>
          <w:sz w:val="28"/>
        </w:rPr>
        <w:t xml:space="preserve">.  </w:t>
      </w:r>
    </w:p>
    <w:p w:rsidR="001F4DC3" w:rsidRDefault="00963D88" w:rsidP="001F4DC3">
      <w:pPr>
        <w:ind w:left="360"/>
        <w:jc w:val="center"/>
        <w:rPr>
          <w:rFonts w:eastAsiaTheme="minorEastAsia"/>
          <w:strike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trike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trike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trike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trike/>
              <w:sz w:val="24"/>
              <w:szCs w:val="28"/>
            </w:rPr>
            <m:t>≤M*</m:t>
          </m:r>
          <m:sSub>
            <m:sSubPr>
              <m:ctrlPr>
                <w:rPr>
                  <w:rFonts w:ascii="Cambria Math" w:hAnsi="Cambria Math"/>
                  <w:strike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trike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trike/>
              <w:sz w:val="24"/>
              <w:szCs w:val="28"/>
            </w:rPr>
            <m:t xml:space="preserve">      ∀ i∈</m:t>
          </m:r>
          <m:sSup>
            <m:sSupPr>
              <m:ctrlPr>
                <w:rPr>
                  <w:rFonts w:ascii="Cambria Math" w:hAnsi="Cambria Math"/>
                  <w:i/>
                  <w:strike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trike/>
                  <w:sz w:val="24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trike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trike/>
              <w:sz w:val="24"/>
              <w:szCs w:val="28"/>
            </w:rPr>
            <m:t>, j ∈D, i≠j</m:t>
          </m:r>
        </m:oMath>
      </m:oMathPara>
    </w:p>
    <w:p w:rsidR="006E51CD" w:rsidRPr="001B56D5" w:rsidRDefault="00963D88" w:rsidP="001B56D5">
      <w:pPr>
        <w:ind w:left="360"/>
        <w:jc w:val="center"/>
        <w:rPr>
          <w:rFonts w:eastAsiaTheme="minor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ij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 ∀ i,j∈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i≠j</m:t>
          </m:r>
        </m:oMath>
      </m:oMathPara>
    </w:p>
    <w:p w:rsidR="001F4DC3" w:rsidRDefault="00D00811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Legame tra le variabili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e le variabili </w:t>
      </w:r>
      <w:proofErr w:type="spellStart"/>
      <w:r>
        <w:rPr>
          <w:sz w:val="28"/>
        </w:rPr>
        <w:t>y</w:t>
      </w:r>
      <w:r>
        <w:rPr>
          <w:sz w:val="28"/>
          <w:vertAlign w:val="subscript"/>
        </w:rPr>
        <w:t>j</w:t>
      </w:r>
      <w:r>
        <w:rPr>
          <w:sz w:val="28"/>
          <w:vertAlign w:val="superscript"/>
        </w:rPr>
        <w:t>v</w:t>
      </w:r>
      <w:proofErr w:type="spellEnd"/>
      <w:r w:rsidR="00982925">
        <w:rPr>
          <w:sz w:val="28"/>
        </w:rPr>
        <w:t xml:space="preserve">, con i </w:t>
      </w:r>
      <w:r w:rsidR="00982925">
        <w:rPr>
          <w:rFonts w:ascii="Symbol" w:eastAsia="Symbol" w:hAnsi="Symbol" w:cs="Symbol"/>
          <w:sz w:val="28"/>
        </w:rPr>
        <w:t></w:t>
      </w:r>
      <w:r w:rsidR="00982925">
        <w:rPr>
          <w:rFonts w:eastAsia="Symbol" w:cs="Symbol"/>
          <w:sz w:val="28"/>
        </w:rPr>
        <w:t xml:space="preserve"> V' e j</w:t>
      </w:r>
      <w:r w:rsidR="00982925">
        <w:rPr>
          <w:rFonts w:ascii="Symbol" w:eastAsia="Symbol" w:hAnsi="Symbol" w:cs="Symbol"/>
          <w:sz w:val="28"/>
        </w:rPr>
        <w:t></w:t>
      </w:r>
      <w:r w:rsidR="00982925">
        <w:rPr>
          <w:rFonts w:ascii="Symbol" w:eastAsia="Symbol" w:hAnsi="Symbol" w:cs="Symbol"/>
          <w:sz w:val="28"/>
        </w:rPr>
        <w:t></w:t>
      </w:r>
      <w:r w:rsidR="00982925">
        <w:rPr>
          <w:sz w:val="28"/>
        </w:rPr>
        <w:t xml:space="preserve"> P:</w:t>
      </w:r>
    </w:p>
    <w:p w:rsidR="00982925" w:rsidRDefault="00D00811" w:rsidP="00D00811">
      <w:pPr>
        <w:pStyle w:val="Paragrafoelenco"/>
        <w:numPr>
          <w:ilvl w:val="1"/>
          <w:numId w:val="4"/>
        </w:numPr>
        <w:rPr>
          <w:sz w:val="28"/>
        </w:rPr>
      </w:pPr>
      <w:r>
        <w:rPr>
          <w:sz w:val="28"/>
        </w:rPr>
        <w:t>se x</w:t>
      </w:r>
      <w:r>
        <w:rPr>
          <w:sz w:val="28"/>
          <w:vertAlign w:val="subscript"/>
        </w:rPr>
        <w:t>ij</w:t>
      </w:r>
      <w:r>
        <w:rPr>
          <w:sz w:val="28"/>
        </w:rPr>
        <w:t>=1, allora y</w:t>
      </w:r>
      <w:r>
        <w:rPr>
          <w:sz w:val="28"/>
          <w:vertAlign w:val="subscript"/>
        </w:rPr>
        <w:t>j</w:t>
      </w:r>
      <w:r>
        <w:rPr>
          <w:sz w:val="28"/>
          <w:vertAlign w:val="superscript"/>
        </w:rPr>
        <w:t>v</w:t>
      </w:r>
      <w:r>
        <w:rPr>
          <w:sz w:val="28"/>
        </w:rPr>
        <w:t xml:space="preserve">=1 per un certo drone v </w:t>
      </w:r>
      <w:r>
        <w:rPr>
          <w:rFonts w:ascii="Symbol" w:eastAsia="Symbol" w:hAnsi="Symbol" w:cs="Symbol"/>
          <w:sz w:val="28"/>
        </w:rPr>
        <w:t></w:t>
      </w:r>
      <w:r>
        <w:rPr>
          <w:rFonts w:ascii="Symbol" w:eastAsia="Symbol" w:hAnsi="Symbol" w:cs="Symbol"/>
          <w:sz w:val="28"/>
        </w:rPr>
        <w:t></w:t>
      </w:r>
      <w:r>
        <w:rPr>
          <w:rFonts w:eastAsia="Symbol" w:cs="Symbol"/>
          <w:sz w:val="28"/>
        </w:rPr>
        <w:t>D</w:t>
      </w:r>
    </w:p>
    <w:p w:rsidR="00982925" w:rsidRPr="00982925" w:rsidRDefault="00982925" w:rsidP="00D00811">
      <w:pPr>
        <w:pStyle w:val="Paragrafoelenco"/>
        <w:numPr>
          <w:ilvl w:val="1"/>
          <w:numId w:val="4"/>
        </w:numPr>
        <w:rPr>
          <w:sz w:val="28"/>
        </w:rPr>
      </w:pPr>
      <w:r w:rsidRPr="00982925">
        <w:rPr>
          <w:sz w:val="28"/>
        </w:rPr>
        <w:t>s</w:t>
      </w:r>
      <w:r w:rsidR="00D00811" w:rsidRPr="00982925">
        <w:rPr>
          <w:sz w:val="28"/>
        </w:rPr>
        <w:t>e x</w:t>
      </w:r>
      <w:r w:rsidR="00D00811" w:rsidRPr="00982925">
        <w:rPr>
          <w:sz w:val="28"/>
          <w:vertAlign w:val="subscript"/>
        </w:rPr>
        <w:t>ij</w:t>
      </w:r>
      <w:r w:rsidR="00D00811" w:rsidRPr="00982925">
        <w:rPr>
          <w:sz w:val="28"/>
        </w:rPr>
        <w:t xml:space="preserve">=0, allora </w:t>
      </w:r>
      <w:r>
        <w:rPr>
          <w:sz w:val="28"/>
          <w:lang w:val="en-US"/>
        </w:rPr>
        <w:sym w:font="Symbol" w:char="F053"/>
      </w:r>
      <w:r w:rsidRPr="00982925">
        <w:rPr>
          <w:sz w:val="28"/>
          <w:vertAlign w:val="subscript"/>
        </w:rPr>
        <w:t>k</w:t>
      </w:r>
      <w:r w:rsidR="00D00811" w:rsidRPr="00982925">
        <w:rPr>
          <w:sz w:val="28"/>
        </w:rPr>
        <w:t>y</w:t>
      </w:r>
      <w:r w:rsidR="00D00811" w:rsidRPr="00982925">
        <w:rPr>
          <w:sz w:val="28"/>
          <w:vertAlign w:val="subscript"/>
        </w:rPr>
        <w:t>j</w:t>
      </w:r>
      <w:r w:rsidR="00D00811" w:rsidRPr="00982925">
        <w:rPr>
          <w:sz w:val="28"/>
          <w:vertAlign w:val="superscript"/>
        </w:rPr>
        <w:t>v</w:t>
      </w:r>
      <w:r w:rsidR="00D00811" w:rsidRPr="00982925">
        <w:rPr>
          <w:sz w:val="28"/>
        </w:rPr>
        <w:t>=</w:t>
      </w:r>
      <w:r w:rsidRPr="00982925">
        <w:rPr>
          <w:sz w:val="28"/>
        </w:rPr>
        <w:t>don't care (x</w:t>
      </w:r>
      <w:r w:rsidRPr="00982925">
        <w:rPr>
          <w:sz w:val="28"/>
          <w:vertAlign w:val="subscript"/>
        </w:rPr>
        <w:t>ij</w:t>
      </w:r>
      <w:r w:rsidRPr="00982925">
        <w:rPr>
          <w:sz w:val="28"/>
        </w:rPr>
        <w:t>=0 può essere dovuto a assenza del drone</w:t>
      </w:r>
      <w:r>
        <w:rPr>
          <w:sz w:val="28"/>
        </w:rPr>
        <w:t>,</w:t>
      </w:r>
      <w:r w:rsidRPr="00982925">
        <w:rPr>
          <w:sz w:val="28"/>
        </w:rPr>
        <w:t xml:space="preserve"> o a </w:t>
      </w:r>
      <w:r>
        <w:rPr>
          <w:sz w:val="28"/>
        </w:rPr>
        <w:t>presenza dello stesso ma costo trasmissione infinito o</w:t>
      </w:r>
      <w:r w:rsidRPr="00982925">
        <w:rPr>
          <w:sz w:val="28"/>
        </w:rPr>
        <w:t xml:space="preserve"> capacità nulla)</w:t>
      </w:r>
    </w:p>
    <w:p w:rsidR="00D00811" w:rsidRPr="00D31FB8" w:rsidRDefault="00982925" w:rsidP="00D00811">
      <w:pPr>
        <w:pStyle w:val="Paragrafoelenco"/>
        <w:numPr>
          <w:ilvl w:val="1"/>
          <w:numId w:val="4"/>
        </w:numPr>
        <w:rPr>
          <w:sz w:val="28"/>
        </w:rPr>
      </w:pPr>
      <w:r w:rsidRPr="00D31FB8">
        <w:rPr>
          <w:sz w:val="28"/>
        </w:rPr>
        <w:t xml:space="preserve">se </w:t>
      </w:r>
      <w:r>
        <w:rPr>
          <w:sz w:val="28"/>
          <w:lang w:val="en-US"/>
        </w:rPr>
        <w:sym w:font="Symbol" w:char="F053"/>
      </w:r>
      <w:r w:rsidRPr="00D31FB8">
        <w:rPr>
          <w:sz w:val="28"/>
          <w:vertAlign w:val="subscript"/>
        </w:rPr>
        <w:t xml:space="preserve">k </w:t>
      </w:r>
      <w:r w:rsidRPr="00D31FB8">
        <w:rPr>
          <w:sz w:val="28"/>
        </w:rPr>
        <w:t>y</w:t>
      </w:r>
      <w:r w:rsidRPr="00D31FB8">
        <w:rPr>
          <w:sz w:val="28"/>
          <w:vertAlign w:val="subscript"/>
        </w:rPr>
        <w:t>j</w:t>
      </w:r>
      <w:r w:rsidRPr="00D31FB8">
        <w:rPr>
          <w:sz w:val="28"/>
          <w:vertAlign w:val="superscript"/>
        </w:rPr>
        <w:t>v</w:t>
      </w:r>
      <w:r w:rsidRPr="00D31FB8">
        <w:rPr>
          <w:sz w:val="28"/>
        </w:rPr>
        <w:t xml:space="preserve">=0, allora </w:t>
      </w:r>
      <w:r>
        <w:rPr>
          <w:sz w:val="28"/>
        </w:rPr>
        <w:t>x</w:t>
      </w:r>
      <w:r>
        <w:rPr>
          <w:sz w:val="28"/>
          <w:vertAlign w:val="subscript"/>
        </w:rPr>
        <w:t>ij</w:t>
      </w:r>
      <w:r>
        <w:rPr>
          <w:sz w:val="28"/>
        </w:rPr>
        <w:t>=0</w:t>
      </w:r>
    </w:p>
    <w:p w:rsidR="00982925" w:rsidRPr="00D31FB8" w:rsidRDefault="00982925" w:rsidP="00D00811">
      <w:pPr>
        <w:pStyle w:val="Paragrafoelenco"/>
        <w:numPr>
          <w:ilvl w:val="1"/>
          <w:numId w:val="4"/>
        </w:numPr>
        <w:rPr>
          <w:sz w:val="28"/>
        </w:rPr>
      </w:pPr>
      <w:r w:rsidRPr="00D31FB8">
        <w:rPr>
          <w:sz w:val="28"/>
        </w:rPr>
        <w:t xml:space="preserve">se </w:t>
      </w:r>
      <w:r>
        <w:rPr>
          <w:sz w:val="28"/>
          <w:lang w:val="en-US"/>
        </w:rPr>
        <w:sym w:font="Symbol" w:char="F053"/>
      </w:r>
      <w:r w:rsidR="00D31FB8" w:rsidRPr="00D31FB8">
        <w:rPr>
          <w:sz w:val="28"/>
          <w:vertAlign w:val="subscript"/>
        </w:rPr>
        <w:t xml:space="preserve">k </w:t>
      </w:r>
      <w:proofErr w:type="spellStart"/>
      <w:r w:rsidRPr="00D31FB8">
        <w:rPr>
          <w:sz w:val="28"/>
        </w:rPr>
        <w:t>y</w:t>
      </w:r>
      <w:r w:rsidRPr="00D31FB8">
        <w:rPr>
          <w:sz w:val="28"/>
          <w:vertAlign w:val="subscript"/>
        </w:rPr>
        <w:t>j</w:t>
      </w:r>
      <w:r w:rsidRPr="00D31FB8">
        <w:rPr>
          <w:sz w:val="28"/>
          <w:vertAlign w:val="superscript"/>
        </w:rPr>
        <w:t>v</w:t>
      </w:r>
      <w:proofErr w:type="spellEnd"/>
      <w:r w:rsidRPr="00D31FB8">
        <w:rPr>
          <w:sz w:val="28"/>
        </w:rPr>
        <w:t xml:space="preserve"> =1, allora </w:t>
      </w:r>
      <w:proofErr w:type="spellStart"/>
      <w:r w:rsidRPr="00D31FB8">
        <w:rPr>
          <w:sz w:val="28"/>
        </w:rPr>
        <w:t>x</w:t>
      </w:r>
      <w:r w:rsidRPr="00D31FB8">
        <w:rPr>
          <w:sz w:val="28"/>
          <w:vertAlign w:val="subscript"/>
        </w:rPr>
        <w:t>ij</w:t>
      </w:r>
      <w:r w:rsidRPr="00D31FB8">
        <w:rPr>
          <w:sz w:val="28"/>
        </w:rPr>
        <w:t>=</w:t>
      </w:r>
      <w:proofErr w:type="spellEnd"/>
      <w:r w:rsidRPr="00D31FB8">
        <w:rPr>
          <w:sz w:val="28"/>
        </w:rPr>
        <w:t xml:space="preserve"> </w:t>
      </w:r>
      <w:r w:rsidR="00D31FB8" w:rsidRPr="00D31FB8">
        <w:rPr>
          <w:sz w:val="28"/>
        </w:rPr>
        <w:t>don't care (x</w:t>
      </w:r>
      <w:r w:rsidR="00D31FB8" w:rsidRPr="00D31FB8">
        <w:rPr>
          <w:sz w:val="28"/>
          <w:vertAlign w:val="subscript"/>
        </w:rPr>
        <w:t>ij</w:t>
      </w:r>
      <w:r w:rsidR="00D31FB8" w:rsidRPr="00D31FB8">
        <w:rPr>
          <w:sz w:val="28"/>
        </w:rPr>
        <w:t>=0 se costo infinito o capacità nulla, oppure x</w:t>
      </w:r>
      <w:r w:rsidR="00D31FB8">
        <w:rPr>
          <w:sz w:val="28"/>
          <w:vertAlign w:val="subscript"/>
        </w:rPr>
        <w:t>ij</w:t>
      </w:r>
      <w:r w:rsidR="00D31FB8">
        <w:rPr>
          <w:sz w:val="28"/>
        </w:rPr>
        <w:t>=1 se costo finito e capacità non nulla)</w:t>
      </w:r>
    </w:p>
    <w:p w:rsidR="00D00811" w:rsidRDefault="00963D88" w:rsidP="007514FE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w:commentRangeStart w:id="7"/>
              <m:r>
                <w:rPr>
                  <w:rFonts w:ascii="Cambria Math" w:hAnsi="Cambria Math"/>
                  <w:sz w:val="28"/>
                </w:rPr>
                <m:t>v ∈D</m:t>
              </m:r>
              <w:commentRangeEnd w:id="7"/>
              <m:r>
                <m:rPr>
                  <m:sty m:val="p"/>
                </m:rPr>
                <w:rPr>
                  <w:rStyle w:val="Rimandocommento"/>
                </w:rPr>
                <w:commentReference w:id="7"/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sup>
              </m:sSubSup>
            </m:e>
          </m:nary>
          <m:r>
            <w:rPr>
              <w:rFonts w:ascii="Cambria Math" w:hAnsi="Cambria Math"/>
              <w:sz w:val="28"/>
            </w:rPr>
            <m:t xml:space="preserve"> ≤0    ∀ i∈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, j∈P, i≠j</m:t>
          </m:r>
        </m:oMath>
      </m:oMathPara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ogni </w:t>
      </w:r>
      <w:r w:rsidR="00A218AE">
        <w:rPr>
          <w:sz w:val="28"/>
        </w:rPr>
        <w:t>utente</w:t>
      </w:r>
      <w:r>
        <w:rPr>
          <w:sz w:val="28"/>
        </w:rPr>
        <w:t xml:space="preserve"> deve essere </w:t>
      </w:r>
      <w:r w:rsidR="00EA37C0">
        <w:rPr>
          <w:sz w:val="28"/>
        </w:rPr>
        <w:t>in grado di connettersi</w:t>
      </w:r>
      <w:r>
        <w:rPr>
          <w:sz w:val="28"/>
        </w:rPr>
        <w:t xml:space="preserve"> ad almeno un drone</w:t>
      </w:r>
      <w:r w:rsidR="00A218AE">
        <w:rPr>
          <w:sz w:val="28"/>
        </w:rPr>
        <w:t>, e ogni drone deve essere in grado di connettersi ad almeno un altro drone</w:t>
      </w:r>
      <w:r>
        <w:rPr>
          <w:sz w:val="28"/>
        </w:rPr>
        <w:t>:</w:t>
      </w:r>
    </w:p>
    <w:p w:rsidR="00154D8D" w:rsidRPr="007514FE" w:rsidRDefault="00963D88">
      <w:pPr>
        <w:rPr>
          <w:rFonts w:eastAsiaTheme="minorEastAsia"/>
          <w:sz w:val="28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v∈D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</w:rPr>
                    <m:t>iv</m:t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</w:rPr>
                <m:t>≥1   ∀ i∈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, i≠v</m:t>
              </m:r>
            </m:e>
          </m:nary>
        </m:oMath>
      </m:oMathPara>
    </w:p>
    <w:p w:rsidR="006D3C56" w:rsidRPr="00EA37C0" w:rsidRDefault="00EA37C0" w:rsidP="006D3C56">
      <w:pPr>
        <w:rPr>
          <w:color w:val="FF0000"/>
          <w:sz w:val="28"/>
        </w:rPr>
      </w:pPr>
      <w:r w:rsidRPr="00AC3F37">
        <w:rPr>
          <w:b/>
          <w:color w:val="FF0000"/>
          <w:sz w:val="28"/>
        </w:rPr>
        <w:t>Osservazione</w:t>
      </w:r>
      <w:r>
        <w:rPr>
          <w:color w:val="FF0000"/>
          <w:sz w:val="28"/>
        </w:rPr>
        <w:t>: il vincolo così espresso assume implicitamen</w:t>
      </w:r>
      <w:r w:rsidR="00AC3F37">
        <w:rPr>
          <w:color w:val="FF0000"/>
          <w:sz w:val="28"/>
        </w:rPr>
        <w:t xml:space="preserve">te che se esiste l'arco diretto, allora </w:t>
      </w:r>
      <w:r>
        <w:rPr>
          <w:color w:val="FF0000"/>
          <w:sz w:val="28"/>
        </w:rPr>
        <w:t xml:space="preserve">esiste anche l'arco inverso corrispondente, cioè che se il nodo "A" può connettersi ("vede") al drone "1", allora automaticamente è anche vero che il drone "1" può connettersi al nodo "A". </w:t>
      </w:r>
      <w:commentRangeStart w:id="8"/>
      <w:r>
        <w:rPr>
          <w:color w:val="FF0000"/>
          <w:sz w:val="28"/>
        </w:rPr>
        <w:t xml:space="preserve">Questa assunzione è ragionevole? </w:t>
      </w:r>
      <w:commentRangeEnd w:id="8"/>
      <w:r w:rsidR="007640DA">
        <w:rPr>
          <w:rStyle w:val="Rimandocommento"/>
        </w:rPr>
        <w:commentReference w:id="8"/>
      </w:r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un drone non può mantenere più di s </w:t>
      </w:r>
      <w:commentRangeStart w:id="9"/>
      <w:r w:rsidR="00152B0C" w:rsidRPr="00152B0C">
        <w:rPr>
          <w:sz w:val="28"/>
          <w:u w:val="single"/>
        </w:rPr>
        <w:t>potenziali</w:t>
      </w:r>
      <w:commentRangeEnd w:id="9"/>
      <w:r w:rsidR="00B74CD7">
        <w:rPr>
          <w:rStyle w:val="Rimandocommento"/>
        </w:rPr>
        <w:commentReference w:id="9"/>
      </w:r>
      <w:r>
        <w:rPr>
          <w:sz w:val="28"/>
        </w:rPr>
        <w:t>connessioni simultanee:</w:t>
      </w:r>
    </w:p>
    <w:p w:rsidR="00154D8D" w:rsidRDefault="00963D88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i∈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iv</m:t>
                  </m:r>
                </m:sub>
                <m:sup/>
              </m:sSubSup>
              <m:r>
                <w:rPr>
                  <w:rFonts w:ascii="Cambria Math" w:hAnsi="Cambria Math"/>
                  <w:sz w:val="28"/>
                </w:rPr>
                <m:t>≤s   ∀v∈D</m:t>
              </m:r>
            </m:e>
          </m:nary>
        </m:oMath>
      </m:oMathPara>
    </w:p>
    <w:p w:rsidR="00152B0C" w:rsidRDefault="00152B0C">
      <w:pPr>
        <w:rPr>
          <w:rFonts w:eastAsiaTheme="minorEastAsia"/>
          <w:color w:val="FF0000"/>
          <w:sz w:val="28"/>
        </w:rPr>
      </w:pPr>
      <w:r w:rsidRPr="00D47D64">
        <w:rPr>
          <w:rFonts w:eastAsiaTheme="minorEastAsia"/>
          <w:b/>
          <w:color w:val="FF0000"/>
          <w:sz w:val="28"/>
        </w:rPr>
        <w:t>Osservazione</w:t>
      </w:r>
      <w:r w:rsidRPr="00D47D64">
        <w:rPr>
          <w:rFonts w:eastAsiaTheme="minorEastAsia"/>
          <w:color w:val="FF0000"/>
          <w:sz w:val="28"/>
        </w:rPr>
        <w:t xml:space="preserve">: </w:t>
      </w:r>
      <w:proofErr w:type="spellStart"/>
      <w:r w:rsidRPr="00D47D64">
        <w:rPr>
          <w:rFonts w:eastAsiaTheme="minorEastAsia"/>
          <w:color w:val="FF0000"/>
          <w:sz w:val="28"/>
        </w:rPr>
        <w:t>poich</w:t>
      </w:r>
      <w:commentRangeStart w:id="10"/>
      <w:r w:rsidRPr="00D47D64">
        <w:rPr>
          <w:rFonts w:eastAsiaTheme="minorEastAsia"/>
          <w:color w:val="FF0000"/>
          <w:sz w:val="28"/>
        </w:rPr>
        <w:t>è</w:t>
      </w:r>
      <w:commentRangeEnd w:id="10"/>
      <w:proofErr w:type="spellEnd"/>
      <w:r w:rsidR="00610C8A">
        <w:rPr>
          <w:rStyle w:val="Rimandocommento"/>
        </w:rPr>
        <w:commentReference w:id="10"/>
      </w:r>
      <w:r w:rsidRPr="00D47D64">
        <w:rPr>
          <w:rFonts w:eastAsiaTheme="minorEastAsia"/>
          <w:color w:val="FF0000"/>
          <w:sz w:val="28"/>
        </w:rPr>
        <w:t xml:space="preserve"> le variabili </w:t>
      </w:r>
      <w:proofErr w:type="spellStart"/>
      <w:r w:rsidRPr="00D47D64">
        <w:rPr>
          <w:rFonts w:eastAsiaTheme="minorEastAsia"/>
          <w:color w:val="FF0000"/>
          <w:sz w:val="28"/>
        </w:rPr>
        <w:t>xij</w:t>
      </w:r>
      <w:proofErr w:type="spellEnd"/>
      <w:r w:rsidRPr="00D47D64">
        <w:rPr>
          <w:rFonts w:eastAsiaTheme="minorEastAsia"/>
          <w:color w:val="FF0000"/>
          <w:sz w:val="28"/>
        </w:rPr>
        <w:t xml:space="preserve"> esprimono la </w:t>
      </w:r>
      <w:r w:rsidR="00D47D64">
        <w:rPr>
          <w:rFonts w:eastAsiaTheme="minorEastAsia"/>
          <w:color w:val="FF0000"/>
          <w:sz w:val="28"/>
        </w:rPr>
        <w:t xml:space="preserve">possibilità che ha </w:t>
      </w:r>
      <w:r w:rsidRPr="00D47D64">
        <w:rPr>
          <w:rFonts w:eastAsiaTheme="minorEastAsia"/>
          <w:color w:val="FF0000"/>
          <w:sz w:val="28"/>
        </w:rPr>
        <w:t>un nodo di connettersi ad un altro, e non la connessione effettiva con scambio di dati, questo vincolo potrebbe portare a ottimizzazioni errate (es. sovrastime o sottostime)</w:t>
      </w:r>
      <w:commentRangeStart w:id="11"/>
      <w:r w:rsidRPr="00D47D64">
        <w:rPr>
          <w:rFonts w:eastAsiaTheme="minorEastAsia"/>
          <w:color w:val="FF0000"/>
          <w:sz w:val="28"/>
        </w:rPr>
        <w:t>?</w:t>
      </w:r>
      <w:commentRangeEnd w:id="11"/>
      <w:r w:rsidR="00610C8A">
        <w:rPr>
          <w:rStyle w:val="Rimandocommento"/>
        </w:rPr>
        <w:commentReference w:id="11"/>
      </w:r>
    </w:p>
    <w:p w:rsidR="00D47D64" w:rsidRDefault="004E3DC7" w:rsidP="004E3DC7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(</w:t>
      </w:r>
      <w:commentRangeStart w:id="12"/>
      <w:r>
        <w:rPr>
          <w:sz w:val="28"/>
        </w:rPr>
        <w:t>Opzionale</w:t>
      </w:r>
      <w:commentRangeEnd w:id="12"/>
      <w:r w:rsidR="00610C8A">
        <w:rPr>
          <w:rStyle w:val="Rimandocommento"/>
        </w:rPr>
        <w:commentReference w:id="12"/>
      </w:r>
      <w:r>
        <w:rPr>
          <w:sz w:val="28"/>
        </w:rPr>
        <w:t xml:space="preserve">, da valutare) numero minimo di potenziali connessioni </w:t>
      </w:r>
      <w:r w:rsidR="00A21023">
        <w:rPr>
          <w:sz w:val="28"/>
        </w:rPr>
        <w:t>(</w:t>
      </w:r>
      <w:proofErr w:type="spellStart"/>
      <w:r w:rsidR="00A21023">
        <w:rPr>
          <w:sz w:val="28"/>
        </w:rPr>
        <w:t>Rmin</w:t>
      </w:r>
      <w:proofErr w:type="spellEnd"/>
      <w:r w:rsidR="00A21023">
        <w:rPr>
          <w:sz w:val="28"/>
        </w:rPr>
        <w:t xml:space="preserve">) </w:t>
      </w:r>
      <w:r>
        <w:rPr>
          <w:sz w:val="28"/>
        </w:rPr>
        <w:t>che un drone deve mantenere (concetto di robustezza):</w:t>
      </w:r>
    </w:p>
    <w:p w:rsidR="006E51CD" w:rsidRPr="00884166" w:rsidRDefault="00963D88" w:rsidP="004E3DC7">
      <w:pPr>
        <w:rPr>
          <w:rFonts w:eastAsiaTheme="minorEastAsia"/>
          <w:sz w:val="28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i∈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iv</m:t>
                  </m:r>
                </m:sub>
                <m:sup/>
              </m:sSubSup>
              <m:r>
                <w:rPr>
                  <w:rFonts w:ascii="Cambria Math" w:hAnsi="Cambria Math"/>
                  <w:sz w:val="28"/>
                </w:rPr>
                <m:t>≥Rmin   ∀v∈D</m:t>
              </m:r>
            </m:e>
          </m:nary>
        </m:oMath>
      </m:oMathPara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non posizionare più di d droni:</w:t>
      </w:r>
    </w:p>
    <w:p w:rsidR="006E51CD" w:rsidRDefault="00963D88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8"/>
                </w:rPr>
              </m:ctrlPr>
            </m:naryPr>
            <m:sub>
              <w:commentRangeStart w:id="13"/>
              <m:r>
                <w:rPr>
                  <w:rFonts w:ascii="Cambria Math" w:hAnsi="Cambria Math"/>
                  <w:sz w:val="28"/>
                </w:rPr>
                <m:t>v∈D</m:t>
              </m:r>
              <w:commentRangeEnd w:id="13"/>
              <m:r>
                <m:rPr>
                  <m:sty m:val="p"/>
                </m:rPr>
                <w:rPr>
                  <w:rStyle w:val="Rimandocommento"/>
                </w:rPr>
                <w:commentReference w:id="13"/>
              </m:r>
            </m:sub>
            <m:sup/>
            <m:e>
              <m:nary>
                <m:naryPr>
                  <m:chr m:val="∑"/>
                  <m:supHide m:val="on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i∈P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 xml:space="preserve">≤d  </m:t>
                  </m:r>
                </m:e>
              </m:nary>
            </m:e>
          </m:nary>
        </m:oMath>
      </m:oMathPara>
    </w:p>
    <w:p w:rsidR="00AC72C7" w:rsidRPr="006E51CD" w:rsidRDefault="00AC72C7" w:rsidP="006E51CD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legame tra le variabili di costo </w:t>
      </w:r>
      <w:proofErr w:type="spellStart"/>
      <w:r>
        <w:rPr>
          <w:sz w:val="28"/>
        </w:rPr>
        <w:t>c</w:t>
      </w:r>
      <w:r w:rsidRPr="00AC72C7">
        <w:rPr>
          <w:sz w:val="28"/>
          <w:vertAlign w:val="subscript"/>
        </w:rPr>
        <w:t>ijk</w:t>
      </w:r>
      <w:proofErr w:type="spellEnd"/>
      <w:r>
        <w:rPr>
          <w:sz w:val="28"/>
        </w:rPr>
        <w:t xml:space="preserve"> e le variabili </w:t>
      </w:r>
      <w:proofErr w:type="spellStart"/>
      <w:r>
        <w:rPr>
          <w:sz w:val="28"/>
        </w:rPr>
        <w:t>x</w:t>
      </w:r>
      <w:r w:rsidRPr="00AC72C7"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. Si considera un valore di soglia TH tale che se c_i_j_k &gt; TH allora il costo viene considerato infinito (i nodi i e j non possono comunicare). Più formalmente, se </w:t>
      </w:r>
      <w:proofErr w:type="spellStart"/>
      <w:r>
        <w:rPr>
          <w:sz w:val="28"/>
        </w:rPr>
        <w:t>c</w:t>
      </w:r>
      <w:r w:rsidRPr="00AC72C7">
        <w:rPr>
          <w:sz w:val="28"/>
          <w:vertAlign w:val="subscript"/>
        </w:rPr>
        <w:t>ijk</w:t>
      </w:r>
      <w:proofErr w:type="spellEnd"/>
      <w:r>
        <w:rPr>
          <w:sz w:val="28"/>
        </w:rPr>
        <w:t xml:space="preserve">&gt; TH (per ogni k), allora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=0: </w:t>
      </w:r>
    </w:p>
    <w:p w:rsidR="00AC72C7" w:rsidRDefault="00963D88" w:rsidP="00AC72C7">
      <w:pPr>
        <w:ind w:left="360"/>
        <w:rPr>
          <w:sz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ijk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 TH</m:t>
              </m:r>
            </m:e>
          </m:d>
          <m:r>
            <w:rPr>
              <w:rFonts w:ascii="Cambria Math" w:hAnsi="Cambria Math"/>
              <w:sz w:val="28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 xml:space="preserve"> ≤0     ∀ i,j ∈</m:t>
          </m:r>
          <w:commentRangeStart w:id="14"/>
          <m:r>
            <w:rPr>
              <w:rFonts w:ascii="Cambria Math" w:hAnsi="Cambria Math"/>
              <w:sz w:val="28"/>
            </w:rPr>
            <m:t>V'</m:t>
          </m:r>
          <w:commentRangeEnd w:id="14"/>
          <m:r>
            <m:rPr>
              <m:sty m:val="p"/>
            </m:rPr>
            <w:rPr>
              <w:rStyle w:val="Rimandocommento"/>
            </w:rPr>
            <w:commentReference w:id="14"/>
          </m:r>
        </m:oMath>
      </m:oMathPara>
    </w:p>
    <w:p w:rsidR="00437BBA" w:rsidRDefault="00C66EFC" w:rsidP="00437BBA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ad ogni posizione potenziale può essere assegnato un solo drone:</w:t>
      </w:r>
    </w:p>
    <w:p w:rsidR="00346763" w:rsidRPr="00346763" w:rsidRDefault="00963D88" w:rsidP="00346763">
      <w:pPr>
        <w:rPr>
          <w:sz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v ∈D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 xml:space="preserve"> ≤1   ∀ i ∈P</m:t>
              </m:r>
            </m:e>
          </m:nary>
        </m:oMath>
      </m:oMathPara>
    </w:p>
    <w:p w:rsidR="00C66EFC" w:rsidRDefault="00C66EFC" w:rsidP="00437BBA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un drone può essere assegnato a una sola posizione potenziale</w:t>
      </w:r>
      <w:commentRangeStart w:id="15"/>
      <w:r>
        <w:rPr>
          <w:sz w:val="28"/>
        </w:rPr>
        <w:t>:</w:t>
      </w:r>
      <w:commentRangeEnd w:id="15"/>
      <w:r w:rsidR="00610C8A">
        <w:rPr>
          <w:rStyle w:val="Rimandocommento"/>
        </w:rPr>
        <w:commentReference w:id="15"/>
      </w:r>
    </w:p>
    <w:p w:rsidR="00346763" w:rsidRPr="00346763" w:rsidRDefault="00963D88" w:rsidP="00346763">
      <w:pPr>
        <w:ind w:left="360"/>
        <w:rPr>
          <w:sz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 ∈P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 xml:space="preserve"> ≤1   ∀ v ∈D</m:t>
              </m:r>
            </m:e>
          </m:nary>
        </m:oMath>
      </m:oMathPara>
    </w:p>
    <w:p w:rsidR="00C66EFC" w:rsidRDefault="00C66EFC" w:rsidP="00437BBA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legame tra le variabili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e le </w:t>
      </w:r>
      <w:proofErr w:type="spellStart"/>
      <w:r>
        <w:rPr>
          <w:sz w:val="28"/>
        </w:rPr>
        <w:t>f</w:t>
      </w:r>
      <w:r>
        <w:rPr>
          <w:sz w:val="28"/>
          <w:vertAlign w:val="subscript"/>
        </w:rPr>
        <w:t>ijk</w:t>
      </w:r>
      <w:proofErr w:type="spellEnd"/>
      <w:r w:rsidR="009B6086">
        <w:rPr>
          <w:sz w:val="28"/>
        </w:rPr>
        <w:t>:</w:t>
      </w:r>
    </w:p>
    <w:p w:rsidR="009B6086" w:rsidRDefault="009B6086" w:rsidP="009B6086">
      <w:pPr>
        <w:pStyle w:val="Paragrafoelenco"/>
        <w:numPr>
          <w:ilvl w:val="1"/>
          <w:numId w:val="4"/>
        </w:numPr>
        <w:rPr>
          <w:sz w:val="28"/>
        </w:rPr>
      </w:pPr>
      <w:r>
        <w:rPr>
          <w:sz w:val="28"/>
        </w:rPr>
        <w:t>se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=0, allora tra i nodi i e j non può passare flusso, quindi </w:t>
      </w:r>
      <w:r>
        <w:rPr>
          <w:sz w:val="28"/>
        </w:rPr>
        <w:sym w:font="Symbol" w:char="F053"/>
      </w:r>
      <w:proofErr w:type="spellStart"/>
      <w:r>
        <w:rPr>
          <w:sz w:val="28"/>
          <w:vertAlign w:val="subscript"/>
        </w:rPr>
        <w:t>k</w:t>
      </w:r>
      <w:r>
        <w:rPr>
          <w:sz w:val="28"/>
        </w:rPr>
        <w:t>f</w:t>
      </w:r>
      <w:r>
        <w:rPr>
          <w:sz w:val="28"/>
          <w:vertAlign w:val="subscript"/>
        </w:rPr>
        <w:t>ijk</w:t>
      </w:r>
      <w:proofErr w:type="spellEnd"/>
      <w:r>
        <w:rPr>
          <w:sz w:val="28"/>
        </w:rPr>
        <w:t xml:space="preserve"> =0 </w:t>
      </w:r>
      <w:r>
        <w:rPr>
          <w:sz w:val="28"/>
        </w:rPr>
        <w:sym w:font="Symbol" w:char="F022"/>
      </w:r>
      <w:r>
        <w:rPr>
          <w:sz w:val="28"/>
        </w:rPr>
        <w:t>k</w:t>
      </w:r>
    </w:p>
    <w:p w:rsidR="009B6086" w:rsidRPr="00437BBA" w:rsidRDefault="009B6086" w:rsidP="009B6086">
      <w:pPr>
        <w:pStyle w:val="Paragrafoelenco"/>
        <w:ind w:left="708"/>
        <w:rPr>
          <w:sz w:val="28"/>
        </w:rPr>
      </w:pPr>
      <w:r>
        <w:rPr>
          <w:rFonts w:ascii="Cambria Math" w:hAnsi="Cambria Math"/>
          <w:sz w:val="28"/>
        </w:rPr>
        <w:br/>
      </w: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 ∈ 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ijk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≤M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   ∀ i,j 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, i≠</m:t>
              </m:r>
              <w:commentRangeStart w:id="16"/>
              <m:r>
                <w:rPr>
                  <w:rFonts w:ascii="Cambria Math" w:hAnsi="Cambria Math"/>
                  <w:sz w:val="28"/>
                </w:rPr>
                <m:t>j</m:t>
              </m:r>
              <w:commentRangeEnd w:id="16"/>
              <m:r>
                <m:rPr>
                  <m:sty m:val="p"/>
                </m:rPr>
                <w:rPr>
                  <w:rStyle w:val="Rimandocommento"/>
                </w:rPr>
                <w:commentReference w:id="16"/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</m:oMathPara>
    </w:p>
    <w:sectPr w:rsidR="009B6086" w:rsidRPr="00437BBA" w:rsidSect="00154D8D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igi" w:date="2016-04-08T11:22:00Z" w:initials="L">
    <w:p w:rsidR="00BF3793" w:rsidRDefault="00BF3793">
      <w:pPr>
        <w:pStyle w:val="Testocommento"/>
      </w:pPr>
      <w:r>
        <w:rPr>
          <w:rStyle w:val="Rimandocommento"/>
        </w:rPr>
        <w:annotationRef/>
      </w:r>
      <w:r w:rsidR="00F75078">
        <w:t>Se i droni sono identici, t</w:t>
      </w:r>
      <w:r>
        <w:t>enderei a identificare D e P, altrime</w:t>
      </w:r>
      <w:r w:rsidR="00F75078">
        <w:t>nti sembra che nella stessa pos</w:t>
      </w:r>
      <w:r>
        <w:t>izione possano essere posizionati più droni (per po</w:t>
      </w:r>
      <w:r w:rsidR="00F75078">
        <w:t>t</w:t>
      </w:r>
      <w:r>
        <w:t xml:space="preserve">enziare la capacità), mentre il vincolo 11 impone al massimo un drone per posizione. </w:t>
      </w:r>
      <w:r w:rsidR="00F75078">
        <w:t xml:space="preserve"> Questo vorrebbe dire avere anche vantaggi modellistici, in quanto la variabile y avrebbe un solo indice </w:t>
      </w:r>
      <w:proofErr w:type="spellStart"/>
      <w:r w:rsidR="00F75078">
        <w:t>y_j</w:t>
      </w:r>
      <w:proofErr w:type="spellEnd"/>
      <w:r w:rsidR="00F75078">
        <w:t xml:space="preserve"> = 1 </w:t>
      </w:r>
      <w:proofErr w:type="spellStart"/>
      <w:r w:rsidR="00F75078">
        <w:t>sse</w:t>
      </w:r>
      <w:proofErr w:type="spellEnd"/>
      <w:r w:rsidR="00F75078">
        <w:t xml:space="preserve"> il drone in posizione j è attivo.</w:t>
      </w:r>
    </w:p>
  </w:comment>
  <w:comment w:id="1" w:author="Luigi" w:date="2016-04-08T11:23:00Z" w:initials="L">
    <w:p w:rsidR="00F75078" w:rsidRDefault="00F75078">
      <w:pPr>
        <w:pStyle w:val="Testocommento"/>
      </w:pPr>
      <w:r>
        <w:rPr>
          <w:rStyle w:val="Rimandocommento"/>
        </w:rPr>
        <w:annotationRef/>
      </w:r>
      <w:r>
        <w:t>Come detto sopra, il doppio indice ha senso solo se i droni sono diversi tra loro</w:t>
      </w:r>
    </w:p>
  </w:comment>
  <w:comment w:id="2" w:author="Luigi" w:date="2016-04-08T11:53:00Z" w:initials="L">
    <w:p w:rsidR="001B3E09" w:rsidRDefault="001B3E09">
      <w:pPr>
        <w:pStyle w:val="Testocommento"/>
      </w:pPr>
      <w:r>
        <w:rPr>
          <w:rStyle w:val="Rimandocommento"/>
        </w:rPr>
        <w:annotationRef/>
      </w:r>
      <w:r>
        <w:t xml:space="preserve">Messa così, </w:t>
      </w:r>
      <w:proofErr w:type="spellStart"/>
      <w:r>
        <w:t>u_ij</w:t>
      </w:r>
      <w:proofErr w:type="spellEnd"/>
      <w:r>
        <w:t xml:space="preserve"> sembra più una variabile</w:t>
      </w:r>
      <w:r w:rsidR="00F9345E">
        <w:t xml:space="preserve">. Inoltre, perché non legare </w:t>
      </w:r>
      <w:proofErr w:type="spellStart"/>
      <w:r w:rsidR="00F9345E">
        <w:t>u_ij</w:t>
      </w:r>
      <w:proofErr w:type="spellEnd"/>
      <w:r w:rsidR="00F9345E">
        <w:t xml:space="preserve"> a </w:t>
      </w:r>
      <w:proofErr w:type="spellStart"/>
      <w:r w:rsidR="00F9345E">
        <w:t>x_ij</w:t>
      </w:r>
      <w:proofErr w:type="spellEnd"/>
      <w:r w:rsidR="00F9345E">
        <w:t>?</w:t>
      </w:r>
    </w:p>
  </w:comment>
  <w:comment w:id="3" w:author="Luigi" w:date="2016-04-08T11:26:00Z" w:initials="L">
    <w:p w:rsidR="007640DA" w:rsidRDefault="007640DA">
      <w:pPr>
        <w:pStyle w:val="Testocommento"/>
      </w:pPr>
      <w:r>
        <w:rPr>
          <w:rStyle w:val="Rimandocommento"/>
        </w:rPr>
        <w:annotationRef/>
      </w:r>
      <w:r>
        <w:t>Non trovo la definizione</w:t>
      </w:r>
    </w:p>
  </w:comment>
  <w:comment w:id="4" w:author="Luigi" w:date="2016-04-08T11:26:00Z" w:initials="L">
    <w:p w:rsidR="007640DA" w:rsidRDefault="007640DA">
      <w:pPr>
        <w:pStyle w:val="Testocommento"/>
      </w:pPr>
      <w:r>
        <w:rPr>
          <w:rStyle w:val="Rimandocommento"/>
        </w:rPr>
        <w:annotationRef/>
      </w:r>
      <w:r>
        <w:t xml:space="preserve">Senza indice v diventa semplicemente </w:t>
      </w:r>
      <w:proofErr w:type="spellStart"/>
      <w:r>
        <w:t>y_j</w:t>
      </w:r>
      <w:proofErr w:type="spellEnd"/>
    </w:p>
  </w:comment>
  <w:comment w:id="5" w:author="Luigi" w:date="2016-04-08T12:01:00Z" w:initials="L">
    <w:p w:rsidR="004C5C69" w:rsidRDefault="004C5C69">
      <w:pPr>
        <w:pStyle w:val="Testocommento"/>
      </w:pPr>
      <w:r>
        <w:rPr>
          <w:rStyle w:val="Rimandocommento"/>
        </w:rPr>
        <w:annotationRef/>
      </w:r>
      <w:r>
        <w:t xml:space="preserve">Non credo sia necessario assumere l’interezza di u (che sono trattate qui come variabili). Inoltre il vincolo che segue non serve, in quanto le </w:t>
      </w:r>
      <w:proofErr w:type="spellStart"/>
      <w:r>
        <w:t>x_ij</w:t>
      </w:r>
      <w:proofErr w:type="spellEnd"/>
      <w:r>
        <w:t xml:space="preserve"> sono controllate dalle y (vincolo 5)</w:t>
      </w:r>
      <w:r w:rsidR="00B74CD7">
        <w:t>.</w:t>
      </w:r>
    </w:p>
    <w:p w:rsidR="00B74CD7" w:rsidRDefault="00B74CD7">
      <w:pPr>
        <w:pStyle w:val="Testocommento"/>
      </w:pPr>
    </w:p>
    <w:p w:rsidR="00B74CD7" w:rsidRDefault="00B74CD7">
      <w:pPr>
        <w:pStyle w:val="Testocommento"/>
      </w:pPr>
      <w:r>
        <w:t xml:space="preserve">Infatti questo vincolo non controlla il fatto che se </w:t>
      </w:r>
      <w:proofErr w:type="spellStart"/>
      <w:r>
        <w:t>u_ij</w:t>
      </w:r>
      <w:proofErr w:type="spellEnd"/>
      <w:r>
        <w:t xml:space="preserve">&gt; 0 allora </w:t>
      </w:r>
      <w:proofErr w:type="spellStart"/>
      <w:r>
        <w:t>x_ij</w:t>
      </w:r>
      <w:proofErr w:type="spellEnd"/>
      <w:r>
        <w:t xml:space="preserve"> = 1, visto che la soluzione </w:t>
      </w:r>
      <w:proofErr w:type="spellStart"/>
      <w:r>
        <w:t>u_ij</w:t>
      </w:r>
      <w:proofErr w:type="spellEnd"/>
      <w:r>
        <w:t xml:space="preserve">&gt; 0 e </w:t>
      </w:r>
      <w:proofErr w:type="spellStart"/>
      <w:r>
        <w:t>x_ij</w:t>
      </w:r>
      <w:proofErr w:type="spellEnd"/>
      <w:r>
        <w:t xml:space="preserve"> = 0 è ammissibile.</w:t>
      </w:r>
    </w:p>
    <w:p w:rsidR="00B74CD7" w:rsidRDefault="00B74CD7">
      <w:pPr>
        <w:pStyle w:val="Testocommento"/>
      </w:pPr>
    </w:p>
    <w:p w:rsidR="00B74CD7" w:rsidRDefault="00B74CD7">
      <w:pPr>
        <w:pStyle w:val="Testocommento"/>
      </w:pPr>
      <w:r>
        <w:t xml:space="preserve">Per trattare i valori spuri di </w:t>
      </w:r>
      <w:proofErr w:type="spellStart"/>
      <w:r>
        <w:t>x_ij</w:t>
      </w:r>
      <w:proofErr w:type="spellEnd"/>
      <w:r>
        <w:t xml:space="preserve"> bisognerebbe fare in altro modo, e questo comunque ha a che fare con le difficoltà di trattare insieme i vincoli 7 e 8 in modo coerente.</w:t>
      </w:r>
      <w:bookmarkStart w:id="6" w:name="_GoBack"/>
      <w:bookmarkEnd w:id="6"/>
    </w:p>
  </w:comment>
  <w:comment w:id="7" w:author="Luigi" w:date="2016-04-08T11:53:00Z" w:initials="L">
    <w:p w:rsidR="00F9345E" w:rsidRDefault="00F9345E">
      <w:pPr>
        <w:pStyle w:val="Testocommento"/>
      </w:pPr>
      <w:r>
        <w:rPr>
          <w:rStyle w:val="Rimandocommento"/>
        </w:rPr>
        <w:annotationRef/>
      </w:r>
      <w:r>
        <w:t>Nel caso, via la somma su v</w:t>
      </w:r>
    </w:p>
  </w:comment>
  <w:comment w:id="8" w:author="Luigi" w:date="2016-04-08T11:38:00Z" w:initials="L">
    <w:p w:rsidR="007640DA" w:rsidRDefault="007640DA">
      <w:pPr>
        <w:pStyle w:val="Testocommento"/>
      </w:pPr>
      <w:r>
        <w:rPr>
          <w:rStyle w:val="Rimandocommento"/>
        </w:rPr>
        <w:annotationRef/>
      </w:r>
      <w:r>
        <w:t>Se i droni e i nodi sono identici tra loro per quanto riguarda le capacità di TX e RX, sì</w:t>
      </w:r>
    </w:p>
    <w:p w:rsidR="007640DA" w:rsidRDefault="007640DA">
      <w:pPr>
        <w:pStyle w:val="Testocommento"/>
      </w:pPr>
    </w:p>
    <w:p w:rsidR="00610C8A" w:rsidRDefault="007640DA">
      <w:pPr>
        <w:pStyle w:val="Testocommento"/>
      </w:pPr>
      <w:r>
        <w:t xml:space="preserve">In ogni caso questo vincolo non ci serve, sarà la necessità di instradare i flussi </w:t>
      </w:r>
      <w:r w:rsidR="00610C8A">
        <w:t>a determinare che la rete è connessa (per quello che serve)</w:t>
      </w:r>
    </w:p>
    <w:p w:rsidR="00610C8A" w:rsidRDefault="00610C8A">
      <w:pPr>
        <w:pStyle w:val="Testocommento"/>
      </w:pPr>
    </w:p>
    <w:p w:rsidR="00610C8A" w:rsidRDefault="00610C8A">
      <w:pPr>
        <w:pStyle w:val="Testocommento"/>
      </w:pPr>
      <w:r>
        <w:t>Inoltre il vincolo potrebbe non fare quello che vogliamo: se A vede B, B vede A, C vede D e D vede C, questi vincoli sono soddisfatti, ma a e D non si vedono.</w:t>
      </w:r>
    </w:p>
    <w:p w:rsidR="007640DA" w:rsidRDefault="007640DA">
      <w:pPr>
        <w:pStyle w:val="Testocommento"/>
      </w:pPr>
    </w:p>
  </w:comment>
  <w:comment w:id="9" w:author="Luigi" w:date="2016-04-08T12:00:00Z" w:initials="L">
    <w:p w:rsidR="00B74CD7" w:rsidRDefault="00B74CD7">
      <w:pPr>
        <w:pStyle w:val="Testocommento"/>
      </w:pPr>
      <w:r>
        <w:rPr>
          <w:rStyle w:val="Rimandocommento"/>
        </w:rPr>
        <w:annotationRef/>
      </w:r>
      <w:r>
        <w:t xml:space="preserve">Come scritto, non controllando i valori spuri delle </w:t>
      </w:r>
      <w:proofErr w:type="spellStart"/>
      <w:r>
        <w:t>x_ij</w:t>
      </w:r>
      <w:proofErr w:type="spellEnd"/>
      <w:r>
        <w:t>, si tratta di vincoli attivi</w:t>
      </w:r>
    </w:p>
  </w:comment>
  <w:comment w:id="10" w:author="Luigi" w:date="2016-04-08T11:38:00Z" w:initials="L">
    <w:p w:rsidR="00610C8A" w:rsidRDefault="00610C8A">
      <w:pPr>
        <w:pStyle w:val="Testocommento"/>
      </w:pPr>
      <w:r>
        <w:rPr>
          <w:rStyle w:val="Rimandocommento"/>
        </w:rPr>
        <w:annotationRef/>
      </w:r>
      <w:r>
        <w:t>Accento acuto!</w:t>
      </w:r>
    </w:p>
  </w:comment>
  <w:comment w:id="11" w:author="Luigi" w:date="2016-04-08T11:54:00Z" w:initials="L">
    <w:p w:rsidR="00610C8A" w:rsidRDefault="00610C8A">
      <w:pPr>
        <w:pStyle w:val="Testocommento"/>
      </w:pPr>
      <w:r>
        <w:rPr>
          <w:rStyle w:val="Rimandocommento"/>
        </w:rPr>
        <w:annotationRef/>
      </w:r>
      <w:r>
        <w:t xml:space="preserve">Non si sono problemi in quanto il modello è libero, se serve, di mettere </w:t>
      </w:r>
      <w:proofErr w:type="spellStart"/>
      <w:r>
        <w:t>x_ij</w:t>
      </w:r>
      <w:proofErr w:type="spellEnd"/>
      <w:r>
        <w:t xml:space="preserve"> a 0 anche se le </w:t>
      </w:r>
      <w:proofErr w:type="spellStart"/>
      <w:r>
        <w:t>corrsipondenti</w:t>
      </w:r>
      <w:proofErr w:type="spellEnd"/>
      <w:r>
        <w:t xml:space="preserve"> y sono a 1, a patto che non ci siano flussi che vogliano utilizzare il link </w:t>
      </w:r>
      <w:proofErr w:type="spellStart"/>
      <w:r>
        <w:t>ij</w:t>
      </w:r>
      <w:proofErr w:type="spellEnd"/>
      <w:r>
        <w:t xml:space="preserve"> (vincolo 13)</w:t>
      </w:r>
      <w:r w:rsidR="00D72FA5">
        <w:t xml:space="preserve">. Questo vale se escludiamo i vincoli 8, altrimenti la gestione delle variabili </w:t>
      </w:r>
      <w:proofErr w:type="spellStart"/>
      <w:r w:rsidR="00D72FA5">
        <w:t>x_ij</w:t>
      </w:r>
      <w:proofErr w:type="spellEnd"/>
      <w:r w:rsidR="00D72FA5">
        <w:t xml:space="preserve"> si complica.</w:t>
      </w:r>
    </w:p>
  </w:comment>
  <w:comment w:id="12" w:author="Luigi" w:date="2016-04-08T11:40:00Z" w:initials="L">
    <w:p w:rsidR="00610C8A" w:rsidRDefault="00610C8A">
      <w:pPr>
        <w:pStyle w:val="Testocommento"/>
      </w:pPr>
      <w:r>
        <w:rPr>
          <w:rStyle w:val="Rimandocommento"/>
        </w:rPr>
        <w:annotationRef/>
      </w:r>
      <w:r>
        <w:t>Al momento lasciamo stare</w:t>
      </w:r>
    </w:p>
  </w:comment>
  <w:comment w:id="13" w:author="Luigi" w:date="2016-04-08T11:46:00Z" w:initials="L">
    <w:p w:rsidR="00610C8A" w:rsidRDefault="00610C8A">
      <w:pPr>
        <w:pStyle w:val="Testocommento"/>
      </w:pPr>
      <w:r>
        <w:rPr>
          <w:rStyle w:val="Rimandocommento"/>
        </w:rPr>
        <w:annotationRef/>
      </w:r>
      <w:r>
        <w:t>Se variabili y a un indice, via questa sommatoria</w:t>
      </w:r>
    </w:p>
  </w:comment>
  <w:comment w:id="14" w:author="Luigi" w:date="2016-04-08T11:55:00Z" w:initials="L">
    <w:p w:rsidR="00F9345E" w:rsidRDefault="00F9345E">
      <w:pPr>
        <w:pStyle w:val="Testocommento"/>
      </w:pPr>
      <w:r>
        <w:rPr>
          <w:rStyle w:val="Rimandocommento"/>
        </w:rPr>
        <w:annotationRef/>
      </w:r>
    </w:p>
    <w:p w:rsidR="00F9345E" w:rsidRDefault="00F9345E">
      <w:pPr>
        <w:pStyle w:val="Testocommento"/>
      </w:pPr>
    </w:p>
    <w:p w:rsidR="00F9345E" w:rsidRDefault="00F9345E">
      <w:pPr>
        <w:pStyle w:val="Testocommento"/>
      </w:pPr>
      <w:r>
        <w:t xml:space="preserve">Formalmente il vincolo ha un indice k che non è quantificato. Assumo qui che </w:t>
      </w:r>
      <w:proofErr w:type="spellStart"/>
      <w:r>
        <w:t>c_ijk</w:t>
      </w:r>
      <w:proofErr w:type="spellEnd"/>
      <w:r>
        <w:t xml:space="preserve"> siano delle costanti note a priori.</w:t>
      </w:r>
    </w:p>
    <w:p w:rsidR="00F9345E" w:rsidRDefault="00F9345E">
      <w:pPr>
        <w:pStyle w:val="Testocommento"/>
      </w:pPr>
    </w:p>
    <w:p w:rsidR="00F9345E" w:rsidRDefault="00F9345E">
      <w:pPr>
        <w:pStyle w:val="Testocommento"/>
      </w:pPr>
      <w:r>
        <w:t xml:space="preserve">Due </w:t>
      </w:r>
      <w:proofErr w:type="spellStart"/>
      <w:r>
        <w:t>soono</w:t>
      </w:r>
      <w:proofErr w:type="spellEnd"/>
      <w:r>
        <w:t xml:space="preserve"> le ipotesi:</w:t>
      </w:r>
    </w:p>
    <w:p w:rsidR="00F9345E" w:rsidRDefault="00F9345E">
      <w:pPr>
        <w:pStyle w:val="Testocommento"/>
      </w:pPr>
      <w:r>
        <w:t xml:space="preserve">1] </w:t>
      </w:r>
      <w:proofErr w:type="spellStart"/>
      <w:r>
        <w:t>c_ij</w:t>
      </w:r>
      <w:proofErr w:type="spellEnd"/>
      <w:r>
        <w:t xml:space="preserve"> non dipende da k, e quindi scompare k</w:t>
      </w:r>
    </w:p>
    <w:p w:rsidR="00F9345E" w:rsidRDefault="00F9345E">
      <w:pPr>
        <w:pStyle w:val="Testocommento"/>
      </w:pPr>
      <w:r>
        <w:t xml:space="preserve">2] </w:t>
      </w:r>
      <w:proofErr w:type="spellStart"/>
      <w:r>
        <w:t>c_ijk</w:t>
      </w:r>
      <w:proofErr w:type="spellEnd"/>
      <w:r>
        <w:t xml:space="preserve"> dipende da k, quindi sono le variabili </w:t>
      </w:r>
      <w:proofErr w:type="spellStart"/>
      <w:r>
        <w:t>f_ijk</w:t>
      </w:r>
      <w:proofErr w:type="spellEnd"/>
      <w:r>
        <w:t xml:space="preserve"> ad essere interessate a questo vincolo</w:t>
      </w:r>
    </w:p>
    <w:p w:rsidR="00F9345E" w:rsidRDefault="00F9345E">
      <w:pPr>
        <w:pStyle w:val="Testocommento"/>
      </w:pPr>
    </w:p>
    <w:p w:rsidR="00F9345E" w:rsidRDefault="00F9345E" w:rsidP="00F9345E">
      <w:pPr>
        <w:pStyle w:val="Testocommento"/>
      </w:pPr>
      <w:r>
        <w:t>Detto questo, il vincolo è semanticamente corretto, ma può essere meglio implementato semplicemente imponendo, per le due ipotesi:</w:t>
      </w:r>
    </w:p>
    <w:p w:rsidR="00F9345E" w:rsidRDefault="00F9345E">
      <w:pPr>
        <w:pStyle w:val="Testocommento"/>
      </w:pPr>
    </w:p>
    <w:p w:rsidR="00F9345E" w:rsidRPr="00F9345E" w:rsidRDefault="00F9345E">
      <w:pPr>
        <w:pStyle w:val="Testocommento"/>
        <w:rPr>
          <w:lang w:val="en-US"/>
        </w:rPr>
      </w:pPr>
      <w:r w:rsidRPr="00F9345E">
        <w:rPr>
          <w:lang w:val="en-US"/>
        </w:rPr>
        <w:t xml:space="preserve">1] </w:t>
      </w:r>
      <w:proofErr w:type="spellStart"/>
      <w:r w:rsidRPr="00F9345E">
        <w:rPr>
          <w:lang w:val="en-US"/>
        </w:rPr>
        <w:t>x_ij</w:t>
      </w:r>
      <w:proofErr w:type="spellEnd"/>
      <w:r w:rsidRPr="00F9345E">
        <w:rPr>
          <w:lang w:val="en-US"/>
        </w:rPr>
        <w:t xml:space="preserve"> = 0, </w:t>
      </w:r>
      <w:proofErr w:type="spellStart"/>
      <w:r w:rsidRPr="00F9345E">
        <w:rPr>
          <w:lang w:val="en-US"/>
        </w:rPr>
        <w:t>foralli,j</w:t>
      </w:r>
      <w:proofErr w:type="spellEnd"/>
      <w:r w:rsidRPr="00F9345E">
        <w:rPr>
          <w:lang w:val="en-US"/>
        </w:rPr>
        <w:t xml:space="preserve"> : </w:t>
      </w:r>
      <w:proofErr w:type="spellStart"/>
      <w:r w:rsidRPr="00F9345E">
        <w:rPr>
          <w:lang w:val="en-US"/>
        </w:rPr>
        <w:t>c_ij</w:t>
      </w:r>
      <w:proofErr w:type="spellEnd"/>
      <w:r w:rsidRPr="00F9345E">
        <w:rPr>
          <w:lang w:val="en-US"/>
        </w:rPr>
        <w:t>&gt; TH</w:t>
      </w:r>
    </w:p>
    <w:p w:rsidR="00F9345E" w:rsidRDefault="00F9345E">
      <w:pPr>
        <w:pStyle w:val="Testocommento"/>
        <w:rPr>
          <w:lang w:val="en-US"/>
        </w:rPr>
      </w:pPr>
    </w:p>
    <w:p w:rsidR="00F9345E" w:rsidRPr="00F9345E" w:rsidRDefault="00F9345E">
      <w:pPr>
        <w:pStyle w:val="Testocommento"/>
        <w:rPr>
          <w:lang w:val="en-US"/>
        </w:rPr>
      </w:pPr>
      <w:r>
        <w:rPr>
          <w:lang w:val="en-US"/>
        </w:rPr>
        <w:t xml:space="preserve">2] </w:t>
      </w:r>
      <w:proofErr w:type="spellStart"/>
      <w:r>
        <w:rPr>
          <w:lang w:val="en-US"/>
        </w:rPr>
        <w:t>f_ijk</w:t>
      </w:r>
      <w:proofErr w:type="spellEnd"/>
      <w:r>
        <w:rPr>
          <w:lang w:val="en-US"/>
        </w:rPr>
        <w:t xml:space="preserve"> =0 </w:t>
      </w:r>
      <w:r w:rsidR="00D72FA5">
        <w:rPr>
          <w:lang w:val="en-US"/>
        </w:rPr>
        <w:t xml:space="preserve">, </w:t>
      </w:r>
      <w:proofErr w:type="spellStart"/>
      <w:r w:rsidR="00D72FA5" w:rsidRPr="00F9345E">
        <w:rPr>
          <w:lang w:val="en-US"/>
        </w:rPr>
        <w:t>foralli,j</w:t>
      </w:r>
      <w:r w:rsidR="00D72FA5">
        <w:rPr>
          <w:lang w:val="en-US"/>
        </w:rPr>
        <w:t>,k</w:t>
      </w:r>
      <w:proofErr w:type="spellEnd"/>
      <w:r w:rsidR="00D72FA5" w:rsidRPr="00F9345E">
        <w:rPr>
          <w:lang w:val="en-US"/>
        </w:rPr>
        <w:t xml:space="preserve"> : </w:t>
      </w:r>
      <w:proofErr w:type="spellStart"/>
      <w:r w:rsidR="00D72FA5" w:rsidRPr="00F9345E">
        <w:rPr>
          <w:lang w:val="en-US"/>
        </w:rPr>
        <w:t>c_ij</w:t>
      </w:r>
      <w:r w:rsidR="00D72FA5">
        <w:rPr>
          <w:lang w:val="en-US"/>
        </w:rPr>
        <w:t>k</w:t>
      </w:r>
      <w:proofErr w:type="spellEnd"/>
      <w:r w:rsidR="00D72FA5" w:rsidRPr="00F9345E">
        <w:rPr>
          <w:lang w:val="en-US"/>
        </w:rPr>
        <w:t>&gt; TH</w:t>
      </w:r>
    </w:p>
  </w:comment>
  <w:comment w:id="15" w:author="Luigi" w:date="2016-04-08T11:42:00Z" w:initials="L">
    <w:p w:rsidR="00610C8A" w:rsidRPr="00610C8A" w:rsidRDefault="00610C8A">
      <w:pPr>
        <w:pStyle w:val="Testocommento"/>
        <w:rPr>
          <w:sz w:val="16"/>
          <w:szCs w:val="16"/>
        </w:rPr>
      </w:pPr>
      <w:r>
        <w:rPr>
          <w:rStyle w:val="Rimandocommento"/>
        </w:rPr>
        <w:annotationRef/>
      </w:r>
      <w:r>
        <w:rPr>
          <w:rStyle w:val="Rimandocommento"/>
        </w:rPr>
        <w:t>Se adottiamo y a un indice i vincoli 11 e 12 non servono</w:t>
      </w:r>
    </w:p>
  </w:comment>
  <w:comment w:id="16" w:author="Luigi" w:date="2016-04-08T11:43:00Z" w:initials="L">
    <w:p w:rsidR="00610C8A" w:rsidRDefault="00610C8A">
      <w:pPr>
        <w:pStyle w:val="Testocommento"/>
      </w:pPr>
      <w:r>
        <w:rPr>
          <w:rStyle w:val="Rimandocommento"/>
        </w:rPr>
        <w:annotationRef/>
      </w:r>
      <w:r>
        <w:t xml:space="preserve">Questo vincolo può essere anche espresso con dei vincoli più forti che impongono </w:t>
      </w:r>
      <w:proofErr w:type="spellStart"/>
      <w:r>
        <w:t>f_ijk</w:t>
      </w:r>
      <w:proofErr w:type="spellEnd"/>
      <w:r>
        <w:t xml:space="preserve">&lt;= </w:t>
      </w:r>
      <w:proofErr w:type="spellStart"/>
      <w:r>
        <w:t>x_jforall</w:t>
      </w:r>
      <w:proofErr w:type="spellEnd"/>
      <w:r>
        <w:t xml:space="preserve"> k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585F"/>
    <w:multiLevelType w:val="multilevel"/>
    <w:tmpl w:val="09AC7BF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E294695"/>
    <w:multiLevelType w:val="multilevel"/>
    <w:tmpl w:val="FC1A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40876"/>
    <w:multiLevelType w:val="hybridMultilevel"/>
    <w:tmpl w:val="AB927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11AEE"/>
    <w:multiLevelType w:val="multilevel"/>
    <w:tmpl w:val="FC1A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97BC4"/>
    <w:multiLevelType w:val="multilevel"/>
    <w:tmpl w:val="E8D26A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9F1299A"/>
    <w:multiLevelType w:val="multilevel"/>
    <w:tmpl w:val="72DE1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D851177"/>
    <w:multiLevelType w:val="multilevel"/>
    <w:tmpl w:val="9FCE4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FF133D7"/>
    <w:multiLevelType w:val="multilevel"/>
    <w:tmpl w:val="1868D1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54D8D"/>
    <w:rsid w:val="00030A0B"/>
    <w:rsid w:val="00071293"/>
    <w:rsid w:val="000B239E"/>
    <w:rsid w:val="000E2BF3"/>
    <w:rsid w:val="00143E95"/>
    <w:rsid w:val="00152B0C"/>
    <w:rsid w:val="00154D8D"/>
    <w:rsid w:val="0017314A"/>
    <w:rsid w:val="001B3E09"/>
    <w:rsid w:val="001B56D5"/>
    <w:rsid w:val="001D55FF"/>
    <w:rsid w:val="001F4DC3"/>
    <w:rsid w:val="002926AD"/>
    <w:rsid w:val="002E5E18"/>
    <w:rsid w:val="00314BE1"/>
    <w:rsid w:val="003168D8"/>
    <w:rsid w:val="00346763"/>
    <w:rsid w:val="00437BBA"/>
    <w:rsid w:val="004639F5"/>
    <w:rsid w:val="00472067"/>
    <w:rsid w:val="004B780F"/>
    <w:rsid w:val="004C5C69"/>
    <w:rsid w:val="004D5955"/>
    <w:rsid w:val="004E3DC7"/>
    <w:rsid w:val="00610C8A"/>
    <w:rsid w:val="00663176"/>
    <w:rsid w:val="006A0FD3"/>
    <w:rsid w:val="006D3C56"/>
    <w:rsid w:val="006E51CD"/>
    <w:rsid w:val="007514FE"/>
    <w:rsid w:val="007640DA"/>
    <w:rsid w:val="00791665"/>
    <w:rsid w:val="007B6D30"/>
    <w:rsid w:val="00884166"/>
    <w:rsid w:val="009225FA"/>
    <w:rsid w:val="00957DC9"/>
    <w:rsid w:val="00963D88"/>
    <w:rsid w:val="00971EB6"/>
    <w:rsid w:val="00982925"/>
    <w:rsid w:val="009B6086"/>
    <w:rsid w:val="00A21023"/>
    <w:rsid w:val="00A218AE"/>
    <w:rsid w:val="00AC3F37"/>
    <w:rsid w:val="00AC72C7"/>
    <w:rsid w:val="00B74CD7"/>
    <w:rsid w:val="00B84880"/>
    <w:rsid w:val="00B92E0D"/>
    <w:rsid w:val="00BF3793"/>
    <w:rsid w:val="00C54D91"/>
    <w:rsid w:val="00C66EFC"/>
    <w:rsid w:val="00C92C26"/>
    <w:rsid w:val="00C97150"/>
    <w:rsid w:val="00CF4C0C"/>
    <w:rsid w:val="00D00811"/>
    <w:rsid w:val="00D31FB8"/>
    <w:rsid w:val="00D43A96"/>
    <w:rsid w:val="00D47D64"/>
    <w:rsid w:val="00D72FA5"/>
    <w:rsid w:val="00DB50EE"/>
    <w:rsid w:val="00DC3E8C"/>
    <w:rsid w:val="00E201FF"/>
    <w:rsid w:val="00E4234C"/>
    <w:rsid w:val="00E93581"/>
    <w:rsid w:val="00EA37C0"/>
    <w:rsid w:val="00EB2832"/>
    <w:rsid w:val="00F75078"/>
    <w:rsid w:val="00F93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4C8"/>
    <w:pPr>
      <w:spacing w:after="20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qFormat/>
    <w:rsid w:val="008A239E"/>
    <w:rPr>
      <w:color w:val="80808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8A239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54D8D"/>
    <w:rPr>
      <w:rFonts w:cs="Courier New"/>
    </w:rPr>
  </w:style>
  <w:style w:type="paragraph" w:customStyle="1" w:styleId="Heading">
    <w:name w:val="Heading"/>
    <w:basedOn w:val="Normale"/>
    <w:next w:val="TextBody"/>
    <w:qFormat/>
    <w:rsid w:val="00154D8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154D8D"/>
    <w:pPr>
      <w:spacing w:after="140" w:line="288" w:lineRule="auto"/>
    </w:pPr>
  </w:style>
  <w:style w:type="paragraph" w:styleId="Elenco">
    <w:name w:val="List"/>
    <w:basedOn w:val="TextBody"/>
    <w:rsid w:val="00154D8D"/>
    <w:rPr>
      <w:rFonts w:cs="FreeSans"/>
    </w:rPr>
  </w:style>
  <w:style w:type="paragraph" w:customStyle="1" w:styleId="Didascalia1">
    <w:name w:val="Didascalia1"/>
    <w:basedOn w:val="Normale"/>
    <w:qFormat/>
    <w:rsid w:val="00154D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rsid w:val="00154D8D"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8A23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72BB2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unhideWhenUsed/>
    <w:rsid w:val="00154D8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154D8D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154D8D"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B3E0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B3E0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4C8"/>
    <w:pPr>
      <w:spacing w:after="20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qFormat/>
    <w:rsid w:val="008A239E"/>
    <w:rPr>
      <w:color w:val="80808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8A239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54D8D"/>
    <w:rPr>
      <w:rFonts w:cs="Courier New"/>
    </w:rPr>
  </w:style>
  <w:style w:type="paragraph" w:customStyle="1" w:styleId="Heading">
    <w:name w:val="Heading"/>
    <w:basedOn w:val="Normale"/>
    <w:next w:val="TextBody"/>
    <w:qFormat/>
    <w:rsid w:val="00154D8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154D8D"/>
    <w:pPr>
      <w:spacing w:after="140" w:line="288" w:lineRule="auto"/>
    </w:pPr>
  </w:style>
  <w:style w:type="paragraph" w:styleId="Elenco">
    <w:name w:val="List"/>
    <w:basedOn w:val="TextBody"/>
    <w:rsid w:val="00154D8D"/>
    <w:rPr>
      <w:rFonts w:cs="FreeSans"/>
    </w:rPr>
  </w:style>
  <w:style w:type="paragraph" w:customStyle="1" w:styleId="Didascalia1">
    <w:name w:val="Didascalia1"/>
    <w:basedOn w:val="Normale"/>
    <w:qFormat/>
    <w:rsid w:val="00154D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rsid w:val="00154D8D"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8A23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72BB2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unhideWhenUsed/>
    <w:rsid w:val="00154D8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154D8D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154D8D"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B3E0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B3E0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B9835-8E62-4F1B-AFA5-6A9315DA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Lazzari</dc:creator>
  <cp:lastModifiedBy>Lazzari</cp:lastModifiedBy>
  <cp:revision>12</cp:revision>
  <cp:lastPrinted>2016-04-07T19:01:00Z</cp:lastPrinted>
  <dcterms:created xsi:type="dcterms:W3CDTF">2016-04-08T08:29:00Z</dcterms:created>
  <dcterms:modified xsi:type="dcterms:W3CDTF">2016-04-08T10:31:00Z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